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A3" w:rsidRDefault="00ED3AEC" w:rsidP="00ED3AEC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Краткие итоги деятельности Законодательного Собрания </w:t>
      </w:r>
    </w:p>
    <w:p w:rsidR="00ED3AEC" w:rsidRDefault="00ED3AEC" w:rsidP="00ED3AEC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Камчатского края</w:t>
      </w:r>
    </w:p>
    <w:p w:rsidR="00FF658F" w:rsidRDefault="00ED3AEC" w:rsidP="00ED3AEC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 созыва (ноябрь 2016 - сентябрь 2021 года)</w:t>
      </w:r>
    </w:p>
    <w:p w:rsidR="00FF658F" w:rsidRDefault="00FF658F" w:rsidP="00ED3AEC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A862A0" w:rsidRPr="00CB5B12" w:rsidRDefault="00A862A0" w:rsidP="00A862A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5B12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Деятельность Законодательного Собрания </w:t>
      </w:r>
      <w:r w:rsidR="007F6E80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-го созыва </w:t>
      </w:r>
      <w:r w:rsidRPr="00CB5B12">
        <w:rPr>
          <w:rFonts w:ascii="Times New Roman" w:hAnsi="Times New Roman" w:cs="Times New Roman"/>
          <w:sz w:val="28"/>
          <w:szCs w:val="28"/>
        </w:rPr>
        <w:t xml:space="preserve">по всем направлениям осуществлялась </w:t>
      </w:r>
      <w:r w:rsidRPr="00CB5B12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тесном</w:t>
      </w:r>
      <w:r w:rsidRPr="00CB5B12">
        <w:rPr>
          <w:rFonts w:ascii="Times New Roman" w:hAnsi="Times New Roman" w:cs="Times New Roman"/>
          <w:spacing w:val="-4"/>
          <w:sz w:val="28"/>
          <w:szCs w:val="28"/>
        </w:rPr>
        <w:t xml:space="preserve"> сотрудничеств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CB5B12">
        <w:rPr>
          <w:rFonts w:ascii="Times New Roman" w:hAnsi="Times New Roman" w:cs="Times New Roman"/>
          <w:spacing w:val="-4"/>
          <w:sz w:val="28"/>
          <w:szCs w:val="28"/>
        </w:rPr>
        <w:t xml:space="preserve"> с Правительством Камчатского края, иными государственными органами власти Камчатского края, органами местного самоуправления муниципальных образований в Камчатском крае, бизнес-сообществом, общественными организациями, что позволяло консолидировать усилия по созданию благоприятных условий для развития экономики Камчатского края, </w:t>
      </w:r>
      <w:r w:rsidR="00BC4552">
        <w:rPr>
          <w:rFonts w:ascii="Times New Roman" w:hAnsi="Times New Roman" w:cs="Times New Roman"/>
          <w:spacing w:val="-4"/>
          <w:sz w:val="28"/>
          <w:szCs w:val="28"/>
        </w:rPr>
        <w:t xml:space="preserve">повышения инвестиционной привлекательности региона, </w:t>
      </w:r>
      <w:r w:rsidR="00BC4552" w:rsidRPr="00CB5B12">
        <w:rPr>
          <w:rFonts w:ascii="Times New Roman" w:hAnsi="Times New Roman" w:cs="Times New Roman"/>
          <w:sz w:val="28"/>
          <w:szCs w:val="28"/>
        </w:rPr>
        <w:t>у</w:t>
      </w:r>
      <w:r w:rsidR="00BC4552" w:rsidRPr="00CB5B12">
        <w:rPr>
          <w:rFonts w:ascii="Times New Roman" w:hAnsi="Times New Roman" w:cs="Times New Roman"/>
          <w:bCs/>
          <w:sz w:val="28"/>
          <w:szCs w:val="28"/>
        </w:rPr>
        <w:t>силени</w:t>
      </w:r>
      <w:r w:rsidR="00BC4552">
        <w:rPr>
          <w:rFonts w:ascii="Times New Roman" w:hAnsi="Times New Roman" w:cs="Times New Roman"/>
          <w:bCs/>
          <w:sz w:val="28"/>
          <w:szCs w:val="28"/>
        </w:rPr>
        <w:t>я</w:t>
      </w:r>
      <w:r w:rsidR="00BC4552" w:rsidRPr="00CB5B12">
        <w:rPr>
          <w:rFonts w:ascii="Times New Roman" w:hAnsi="Times New Roman" w:cs="Times New Roman"/>
          <w:bCs/>
          <w:sz w:val="28"/>
          <w:szCs w:val="28"/>
        </w:rPr>
        <w:t xml:space="preserve"> социальной поддержки</w:t>
      </w:r>
      <w:r w:rsidR="00BC4552">
        <w:rPr>
          <w:rFonts w:ascii="Times New Roman" w:hAnsi="Times New Roman" w:cs="Times New Roman"/>
          <w:bCs/>
          <w:sz w:val="28"/>
          <w:szCs w:val="28"/>
        </w:rPr>
        <w:t xml:space="preserve"> н</w:t>
      </w:r>
      <w:bookmarkStart w:id="0" w:name="_GoBack"/>
      <w:bookmarkEnd w:id="0"/>
      <w:r w:rsidR="00BC4552">
        <w:rPr>
          <w:rFonts w:ascii="Times New Roman" w:hAnsi="Times New Roman" w:cs="Times New Roman"/>
          <w:bCs/>
          <w:sz w:val="28"/>
          <w:szCs w:val="28"/>
        </w:rPr>
        <w:t>аселения</w:t>
      </w:r>
      <w:r w:rsidR="00BC4552" w:rsidRPr="00CB5B12">
        <w:rPr>
          <w:rFonts w:ascii="Times New Roman" w:hAnsi="Times New Roman" w:cs="Times New Roman"/>
          <w:bCs/>
          <w:sz w:val="28"/>
          <w:szCs w:val="28"/>
        </w:rPr>
        <w:t>,</w:t>
      </w:r>
      <w:r w:rsidR="00BC4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B12">
        <w:rPr>
          <w:rFonts w:ascii="Times New Roman" w:hAnsi="Times New Roman" w:cs="Times New Roman"/>
          <w:spacing w:val="-4"/>
          <w:sz w:val="28"/>
          <w:szCs w:val="28"/>
        </w:rPr>
        <w:t>стабильного функционирования региональной политической системы.</w:t>
      </w:r>
      <w:r w:rsidRPr="00CB5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552" w:rsidRPr="00CB5B12" w:rsidRDefault="007F6E80" w:rsidP="00BC4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4552" w:rsidRPr="00CB5B12">
        <w:rPr>
          <w:rFonts w:ascii="Times New Roman" w:hAnsi="Times New Roman" w:cs="Times New Roman"/>
          <w:sz w:val="28"/>
          <w:szCs w:val="28"/>
        </w:rPr>
        <w:t xml:space="preserve">егиональное законодательство сохранило социальную направленность. Целью принятия более половины краевых законов явилось </w:t>
      </w:r>
      <w:r w:rsidR="00BC4552" w:rsidRPr="00CB5B12">
        <w:rPr>
          <w:rFonts w:ascii="Times New Roman" w:eastAsia="Calibri" w:hAnsi="Times New Roman" w:cs="Times New Roman"/>
          <w:sz w:val="28"/>
          <w:szCs w:val="28"/>
        </w:rPr>
        <w:t xml:space="preserve">обеспечение достигнутого ранее уровня социальной защищенности, выплаты в полном объеме социальных льгот. </w:t>
      </w:r>
    </w:p>
    <w:p w:rsidR="00BC4552" w:rsidRPr="00CB5B12" w:rsidRDefault="00BC4552" w:rsidP="00BC4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12">
        <w:rPr>
          <w:rFonts w:ascii="Times New Roman" w:eastAsia="Calibri" w:hAnsi="Times New Roman" w:cs="Times New Roman"/>
          <w:sz w:val="28"/>
          <w:szCs w:val="28"/>
        </w:rPr>
        <w:t xml:space="preserve">Более того, были введены новые меры поддержки – </w:t>
      </w:r>
      <w:r w:rsidRPr="00CB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выплаты семьям с детьми-инвалидами, увеличены ежемесячные пособия на детей семьям, проживающим в Корякском округе, </w:t>
      </w:r>
      <w:r w:rsidRPr="00CB5B12">
        <w:rPr>
          <w:rFonts w:ascii="Times New Roman" w:eastAsia="Calibri" w:hAnsi="Times New Roman" w:cs="Times New Roman"/>
          <w:sz w:val="28"/>
          <w:szCs w:val="28"/>
        </w:rPr>
        <w:t xml:space="preserve">компенсация расходов на оплату стоимости проезда от места жительства (нахождения) ребенка к месту жительства опекуна (попечителя) в пределах территории Камчатского края, расширены категории обучающихся лиц в государственных, муниципальных образовательных и профессиональных учреждениях, получающих бесплатное питание, увеличилось финансирование действующих мер социальной поддержки на содержание детей из числа детей-сирот и детей, оставшихся без попечения родителей, расширены </w:t>
      </w:r>
      <w:r w:rsidRPr="00CB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получателей и направления использования краевого материнского капитала. </w:t>
      </w:r>
    </w:p>
    <w:p w:rsidR="00AE298D" w:rsidRPr="00CB5B12" w:rsidRDefault="00AE298D" w:rsidP="00AE2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Парламентский контроль осуществлялся в различных формах: заслушивание ежегодного отчета Губернатора Камчатского края о результатах деятельности Правительства Камчатского края, докладов министров и руководителей исполнительных органов государственной власти в рамках «Правительственных часов» на сессиях и на заседаниях постоянных комитетов Законодательного Собрания, обсуждение краевого бюджета и отчетов об его исполнении, итогов реализации государственных программ и инвестиционных мероприятий.</w:t>
      </w:r>
    </w:p>
    <w:p w:rsidR="00CB5B12" w:rsidRPr="00CB5B12" w:rsidRDefault="00BC4552" w:rsidP="00AE2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B12">
        <w:rPr>
          <w:rFonts w:ascii="Times New Roman" w:hAnsi="Times New Roman" w:cs="Times New Roman"/>
          <w:sz w:val="28"/>
          <w:szCs w:val="28"/>
        </w:rPr>
        <w:t xml:space="preserve">Совместно с Правительством Камчатского края депутатами Законодательного Собрания </w:t>
      </w:r>
      <w:r w:rsidR="007F6E80">
        <w:rPr>
          <w:rFonts w:ascii="Times New Roman" w:hAnsi="Times New Roman" w:cs="Times New Roman"/>
          <w:sz w:val="28"/>
          <w:szCs w:val="28"/>
        </w:rPr>
        <w:t xml:space="preserve">начата </w:t>
      </w:r>
      <w:r w:rsidRPr="00CB5B12">
        <w:rPr>
          <w:rFonts w:ascii="Times New Roman" w:hAnsi="Times New Roman" w:cs="Times New Roman"/>
          <w:sz w:val="28"/>
          <w:szCs w:val="28"/>
        </w:rPr>
        <w:t>практическая реализация Указов Президента Российской Федерации</w:t>
      </w:r>
      <w:r w:rsidR="007F6E80">
        <w:rPr>
          <w:rFonts w:ascii="Times New Roman" w:hAnsi="Times New Roman" w:cs="Times New Roman"/>
          <w:sz w:val="28"/>
          <w:szCs w:val="28"/>
        </w:rPr>
        <w:t xml:space="preserve"> от 07.05.2018 № 202, от 21</w:t>
      </w:r>
      <w:r w:rsidR="00AE298D">
        <w:rPr>
          <w:rFonts w:ascii="Times New Roman" w:hAnsi="Times New Roman" w:cs="Times New Roman"/>
          <w:sz w:val="28"/>
          <w:szCs w:val="28"/>
        </w:rPr>
        <w:t xml:space="preserve">.07.2020 № 474 "О национальных </w:t>
      </w:r>
      <w:r w:rsidR="007F6E80">
        <w:rPr>
          <w:rFonts w:ascii="Times New Roman" w:hAnsi="Times New Roman" w:cs="Times New Roman"/>
          <w:sz w:val="28"/>
          <w:szCs w:val="28"/>
        </w:rPr>
        <w:t>целях и стратегических задачах развития Российской Федерации до 2024 года"</w:t>
      </w:r>
      <w:r w:rsidRPr="00CB5B12">
        <w:rPr>
          <w:rFonts w:ascii="Times New Roman" w:hAnsi="Times New Roman" w:cs="Times New Roman"/>
          <w:sz w:val="28"/>
          <w:szCs w:val="28"/>
        </w:rPr>
        <w:t xml:space="preserve">, </w:t>
      </w:r>
      <w:r w:rsidR="007F6E80">
        <w:rPr>
          <w:rFonts w:ascii="Times New Roman" w:hAnsi="Times New Roman" w:cs="Times New Roman"/>
          <w:sz w:val="28"/>
          <w:szCs w:val="28"/>
        </w:rPr>
        <w:t xml:space="preserve">"О национальных целях развития Российской Федерации до 2030 года", </w:t>
      </w:r>
      <w:r w:rsidRPr="00CB5B12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7F6E80">
        <w:rPr>
          <w:rFonts w:ascii="Times New Roman" w:hAnsi="Times New Roman" w:cs="Times New Roman"/>
          <w:sz w:val="28"/>
          <w:szCs w:val="28"/>
        </w:rPr>
        <w:t xml:space="preserve">повышение уровня жизни граждан, создания комфортных условий для их проживания, </w:t>
      </w:r>
      <w:r w:rsidRPr="00CB5B12">
        <w:rPr>
          <w:rFonts w:ascii="Times New Roman" w:hAnsi="Times New Roman" w:cs="Times New Roman"/>
          <w:sz w:val="28"/>
          <w:szCs w:val="28"/>
        </w:rPr>
        <w:t xml:space="preserve"> что во многом определило содержание каждодневной работы</w:t>
      </w:r>
      <w:r w:rsidR="00CC220A">
        <w:rPr>
          <w:rFonts w:ascii="Times New Roman" w:hAnsi="Times New Roman" w:cs="Times New Roman"/>
          <w:sz w:val="28"/>
          <w:szCs w:val="28"/>
        </w:rPr>
        <w:t xml:space="preserve"> краевого парламента.</w:t>
      </w:r>
      <w:r w:rsidR="00CB5B12" w:rsidRPr="00CB5B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5B12" w:rsidRPr="00CB5B12" w:rsidRDefault="00BC4552" w:rsidP="00CC220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5B12" w:rsidRPr="00CB5B12">
        <w:rPr>
          <w:rFonts w:ascii="Times New Roman" w:hAnsi="Times New Roman" w:cs="Times New Roman"/>
          <w:color w:val="000000"/>
          <w:sz w:val="28"/>
          <w:szCs w:val="28"/>
        </w:rPr>
        <w:t>собое внимание депутатов совместно с Правительством Камчатского края было уделено реализации Федерального закона от 29.12.2014 № 473-ФЗ «О территориях опережающего социально-экономического развития в Российской Федерации», предусматривающего ряд льгот по налогам для предпринимателей, упрощенные административные пр</w:t>
      </w:r>
      <w:r w:rsidR="00CC220A">
        <w:rPr>
          <w:rFonts w:ascii="Times New Roman" w:hAnsi="Times New Roman" w:cs="Times New Roman"/>
          <w:color w:val="000000"/>
          <w:sz w:val="28"/>
          <w:szCs w:val="28"/>
        </w:rPr>
        <w:t>оцедуры и другие преференции.</w:t>
      </w:r>
    </w:p>
    <w:p w:rsidR="00CB5B12" w:rsidRDefault="00CB5B12" w:rsidP="00CB5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12">
        <w:rPr>
          <w:rFonts w:ascii="Times New Roman" w:hAnsi="Times New Roman" w:cs="Times New Roman"/>
          <w:sz w:val="28"/>
          <w:szCs w:val="28"/>
        </w:rPr>
        <w:t>Большое значение в работе краевого парламента прида</w:t>
      </w:r>
      <w:r w:rsidR="00BC4552">
        <w:rPr>
          <w:rFonts w:ascii="Times New Roman" w:hAnsi="Times New Roman" w:cs="Times New Roman"/>
          <w:sz w:val="28"/>
          <w:szCs w:val="28"/>
        </w:rPr>
        <w:t>валось</w:t>
      </w:r>
      <w:r w:rsidRPr="00CB5B12">
        <w:rPr>
          <w:rFonts w:ascii="Times New Roman" w:hAnsi="Times New Roman" w:cs="Times New Roman"/>
          <w:sz w:val="28"/>
          <w:szCs w:val="28"/>
        </w:rPr>
        <w:t xml:space="preserve"> вопросам взаимодействия с представительными органами местного самоуправления Камчатского края в целях повышения эффективности деят</w:t>
      </w:r>
      <w:r w:rsidR="00CC220A">
        <w:rPr>
          <w:rFonts w:ascii="Times New Roman" w:hAnsi="Times New Roman" w:cs="Times New Roman"/>
          <w:sz w:val="28"/>
          <w:szCs w:val="28"/>
        </w:rPr>
        <w:t xml:space="preserve">ельности муниципальных органов. </w:t>
      </w:r>
      <w:r w:rsidRPr="00CB5B12">
        <w:rPr>
          <w:rFonts w:ascii="Times New Roman" w:hAnsi="Times New Roman" w:cs="Times New Roman"/>
          <w:sz w:val="28"/>
          <w:szCs w:val="28"/>
        </w:rPr>
        <w:t xml:space="preserve">Получили положительный отзыв такие формы </w:t>
      </w:r>
      <w:r w:rsidRPr="00CB5B12">
        <w:rPr>
          <w:rFonts w:ascii="Times New Roman" w:hAnsi="Times New Roman" w:cs="Times New Roman"/>
          <w:sz w:val="28"/>
          <w:szCs w:val="28"/>
        </w:rPr>
        <w:lastRenderedPageBreak/>
        <w:t xml:space="preserve">работы, как селекторные совещания с председателями представительных органов местного самоуправления, информационные бюллетени для членов фракций Партии «ЕДИНАЯ РОССИЯ» и партийного актива, методические сборники для депутатов и др. </w:t>
      </w:r>
    </w:p>
    <w:p w:rsidR="00CB5B12" w:rsidRPr="00CB5B12" w:rsidRDefault="00CB5B12" w:rsidP="00CB5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12">
        <w:rPr>
          <w:rFonts w:ascii="Times New Roman" w:hAnsi="Times New Roman" w:cs="Times New Roman"/>
          <w:sz w:val="28"/>
          <w:szCs w:val="28"/>
        </w:rPr>
        <w:t xml:space="preserve">Деятельность депутатов Законодательного Собрания не ограничивалась законотворческим процессом. Народные избранники проводили большую работу </w:t>
      </w:r>
      <w:r w:rsidRPr="00CB5B12">
        <w:rPr>
          <w:rFonts w:ascii="Times New Roman" w:eastAsia="Calibri" w:hAnsi="Times New Roman" w:cs="Times New Roman"/>
          <w:color w:val="231F20"/>
          <w:sz w:val="28"/>
          <w:szCs w:val="28"/>
        </w:rPr>
        <w:t>в своих избирательных округах, тесно контактируя с населением и взаимодействуя с различными институтами гражданского общества.</w:t>
      </w:r>
      <w:r w:rsidRPr="00CB5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12" w:rsidRDefault="00CB5B12" w:rsidP="00CB5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5B12">
        <w:rPr>
          <w:rFonts w:ascii="Times New Roman" w:hAnsi="Times New Roman" w:cs="Times New Roman"/>
          <w:sz w:val="28"/>
          <w:szCs w:val="28"/>
        </w:rPr>
        <w:t>родолжена работа по мониторингу федерального и регионального законодательства, а также мониторингу практики применения краевых законов и иных нормативных правовых актов с целью приведения законодательства Камчатского края в соответствие с федеральным законодательством.</w:t>
      </w:r>
    </w:p>
    <w:p w:rsidR="00CB5B12" w:rsidRPr="00CB5B12" w:rsidRDefault="00BC4552" w:rsidP="00CB5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12">
        <w:rPr>
          <w:rFonts w:ascii="Times New Roman" w:hAnsi="Times New Roman" w:cs="Times New Roman"/>
          <w:sz w:val="28"/>
          <w:szCs w:val="28"/>
        </w:rPr>
        <w:t xml:space="preserve">Эти формы контроля соблюдения законодательства </w:t>
      </w:r>
      <w:r w:rsidR="00CC220A">
        <w:rPr>
          <w:rFonts w:ascii="Times New Roman" w:hAnsi="Times New Roman" w:cs="Times New Roman"/>
          <w:sz w:val="28"/>
          <w:szCs w:val="28"/>
        </w:rPr>
        <w:t xml:space="preserve">эффективным инструментом совершенствования нормативной </w:t>
      </w:r>
      <w:r w:rsidR="00CB5B12" w:rsidRPr="00CB5B12">
        <w:rPr>
          <w:rFonts w:ascii="Times New Roman" w:hAnsi="Times New Roman" w:cs="Times New Roman"/>
          <w:sz w:val="28"/>
          <w:szCs w:val="28"/>
        </w:rPr>
        <w:t>правовой базы Камчатского края и определения перспектив правового регулирования.</w:t>
      </w:r>
      <w:r w:rsidR="00CB5B12" w:rsidRPr="00CB5B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19E9" w:rsidRDefault="004819E9" w:rsidP="004819E9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B12" w:rsidRPr="00CB5B12" w:rsidRDefault="00CB5B12" w:rsidP="004819E9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B12">
        <w:rPr>
          <w:rFonts w:ascii="Times New Roman" w:hAnsi="Times New Roman" w:cs="Times New Roman"/>
          <w:b/>
          <w:sz w:val="28"/>
          <w:szCs w:val="28"/>
        </w:rPr>
        <w:t xml:space="preserve">Итоги работы краевого парламента </w:t>
      </w:r>
      <w:r w:rsidR="007F6E80">
        <w:rPr>
          <w:rFonts w:ascii="Times New Roman" w:hAnsi="Times New Roman" w:cs="Times New Roman"/>
          <w:b/>
          <w:sz w:val="28"/>
          <w:szCs w:val="28"/>
        </w:rPr>
        <w:t>3</w:t>
      </w:r>
      <w:r w:rsidRPr="00CB5B1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4819E9">
        <w:rPr>
          <w:rFonts w:ascii="Times New Roman" w:hAnsi="Times New Roman" w:cs="Times New Roman"/>
          <w:b/>
          <w:sz w:val="28"/>
          <w:szCs w:val="28"/>
        </w:rPr>
        <w:t xml:space="preserve"> Законодательного Собрания.</w:t>
      </w:r>
    </w:p>
    <w:p w:rsidR="00CB5B12" w:rsidRPr="001D7763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6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F6E80" w:rsidRPr="004819E9">
        <w:rPr>
          <w:rFonts w:ascii="Times New Roman" w:hAnsi="Times New Roman" w:cs="Times New Roman"/>
          <w:b/>
          <w:sz w:val="28"/>
          <w:szCs w:val="28"/>
        </w:rPr>
        <w:t>50</w:t>
      </w:r>
      <w:r w:rsidRPr="004819E9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 w:rsidR="007F6E80" w:rsidRPr="004819E9">
        <w:rPr>
          <w:rFonts w:ascii="Times New Roman" w:hAnsi="Times New Roman" w:cs="Times New Roman"/>
          <w:b/>
          <w:sz w:val="28"/>
          <w:szCs w:val="28"/>
        </w:rPr>
        <w:t>й</w:t>
      </w:r>
      <w:r w:rsidRPr="004819E9">
        <w:rPr>
          <w:rFonts w:ascii="Times New Roman" w:hAnsi="Times New Roman" w:cs="Times New Roman"/>
          <w:sz w:val="28"/>
          <w:szCs w:val="28"/>
        </w:rPr>
        <w:t xml:space="preserve"> </w:t>
      </w:r>
      <w:r w:rsidRPr="001D7763">
        <w:rPr>
          <w:rFonts w:ascii="Times New Roman" w:hAnsi="Times New Roman" w:cs="Times New Roman"/>
          <w:sz w:val="28"/>
          <w:szCs w:val="28"/>
        </w:rPr>
        <w:t>Законодательного Собрания Камчатского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63">
        <w:rPr>
          <w:rFonts w:ascii="Times New Roman" w:hAnsi="Times New Roman" w:cs="Times New Roman"/>
          <w:sz w:val="28"/>
          <w:szCs w:val="28"/>
        </w:rPr>
        <w:t>Принято:</w:t>
      </w:r>
    </w:p>
    <w:p w:rsidR="00CB5B12" w:rsidRPr="001D7763" w:rsidRDefault="00CB5B12" w:rsidP="0048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63">
        <w:rPr>
          <w:rFonts w:ascii="Times New Roman" w:hAnsi="Times New Roman" w:cs="Times New Roman"/>
          <w:sz w:val="28"/>
          <w:szCs w:val="28"/>
        </w:rPr>
        <w:t xml:space="preserve">- </w:t>
      </w:r>
      <w:r w:rsidRPr="004819E9">
        <w:rPr>
          <w:rFonts w:ascii="Times New Roman" w:hAnsi="Times New Roman" w:cs="Times New Roman"/>
          <w:b/>
          <w:sz w:val="28"/>
          <w:szCs w:val="28"/>
        </w:rPr>
        <w:t>1</w:t>
      </w:r>
      <w:r w:rsidR="001D530E" w:rsidRPr="004819E9">
        <w:rPr>
          <w:rFonts w:ascii="Times New Roman" w:hAnsi="Times New Roman" w:cs="Times New Roman"/>
          <w:b/>
          <w:sz w:val="28"/>
          <w:szCs w:val="28"/>
        </w:rPr>
        <w:t>218</w:t>
      </w:r>
      <w:r w:rsidRPr="0048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9E9">
        <w:rPr>
          <w:rFonts w:ascii="Times New Roman" w:hAnsi="Times New Roman" w:cs="Times New Roman"/>
          <w:sz w:val="28"/>
          <w:szCs w:val="28"/>
        </w:rPr>
        <w:t>п</w:t>
      </w:r>
      <w:r w:rsidRPr="001D7763">
        <w:rPr>
          <w:rFonts w:ascii="Times New Roman" w:hAnsi="Times New Roman" w:cs="Times New Roman"/>
          <w:sz w:val="28"/>
          <w:szCs w:val="28"/>
        </w:rPr>
        <w:t>остановлений Законодательного Собрания Камчатского края;</w:t>
      </w:r>
    </w:p>
    <w:p w:rsidR="00CB5B12" w:rsidRPr="00E8150D" w:rsidRDefault="00CB5B12" w:rsidP="00481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63">
        <w:rPr>
          <w:rFonts w:ascii="Times New Roman" w:hAnsi="Times New Roman" w:cs="Times New Roman"/>
          <w:sz w:val="28"/>
          <w:szCs w:val="28"/>
        </w:rPr>
        <w:t xml:space="preserve">- </w:t>
      </w:r>
      <w:r w:rsidR="001D530E" w:rsidRPr="004819E9">
        <w:rPr>
          <w:rFonts w:ascii="Times New Roman" w:hAnsi="Times New Roman" w:cs="Times New Roman"/>
          <w:b/>
          <w:sz w:val="28"/>
          <w:szCs w:val="28"/>
        </w:rPr>
        <w:t>8</w:t>
      </w:r>
      <w:r w:rsidRPr="0048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63">
        <w:rPr>
          <w:rFonts w:ascii="Times New Roman" w:hAnsi="Times New Roman" w:cs="Times New Roman"/>
          <w:sz w:val="28"/>
          <w:szCs w:val="28"/>
        </w:rPr>
        <w:t>законодательных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50D">
        <w:rPr>
          <w:rFonts w:ascii="Times New Roman" w:hAnsi="Times New Roman" w:cs="Times New Roman"/>
          <w:sz w:val="28"/>
          <w:szCs w:val="28"/>
        </w:rPr>
        <w:t>Законодательного Собрания Камчатского края по внесению в Государственную Думу Федерального Собрания Российской Федерации проект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8150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8150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150D">
        <w:rPr>
          <w:rFonts w:ascii="Times New Roman" w:hAnsi="Times New Roman" w:cs="Times New Roman"/>
          <w:sz w:val="28"/>
          <w:szCs w:val="28"/>
        </w:rPr>
        <w:t>;</w:t>
      </w:r>
    </w:p>
    <w:p w:rsidR="00CB5B12" w:rsidRDefault="00CB5B12" w:rsidP="00481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763">
        <w:rPr>
          <w:rFonts w:ascii="Times New Roman" w:hAnsi="Times New Roman" w:cs="Times New Roman"/>
          <w:sz w:val="28"/>
          <w:szCs w:val="28"/>
        </w:rPr>
        <w:t xml:space="preserve">- </w:t>
      </w:r>
      <w:r w:rsidR="001D530E" w:rsidRPr="004819E9">
        <w:rPr>
          <w:rFonts w:ascii="Times New Roman" w:hAnsi="Times New Roman" w:cs="Times New Roman"/>
          <w:b/>
          <w:sz w:val="28"/>
          <w:szCs w:val="28"/>
        </w:rPr>
        <w:t>670</w:t>
      </w:r>
      <w:r w:rsidRPr="004819E9">
        <w:rPr>
          <w:rFonts w:ascii="Times New Roman" w:hAnsi="Times New Roman" w:cs="Times New Roman"/>
          <w:sz w:val="28"/>
          <w:szCs w:val="28"/>
        </w:rPr>
        <w:t xml:space="preserve"> законов Камчатского края и </w:t>
      </w:r>
      <w:r w:rsidR="001D530E" w:rsidRPr="004819E9">
        <w:rPr>
          <w:rFonts w:ascii="Times New Roman" w:hAnsi="Times New Roman" w:cs="Times New Roman"/>
          <w:b/>
          <w:sz w:val="28"/>
          <w:szCs w:val="28"/>
        </w:rPr>
        <w:t>72</w:t>
      </w:r>
      <w:r w:rsidRPr="004819E9">
        <w:rPr>
          <w:rFonts w:ascii="Times New Roman" w:hAnsi="Times New Roman" w:cs="Times New Roman"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63">
        <w:rPr>
          <w:rFonts w:ascii="Times New Roman" w:hAnsi="Times New Roman" w:cs="Times New Roman"/>
          <w:sz w:val="28"/>
          <w:szCs w:val="28"/>
        </w:rPr>
        <w:t>нормативных правовых акт</w:t>
      </w:r>
      <w:r w:rsidR="001D530E">
        <w:rPr>
          <w:rFonts w:ascii="Times New Roman" w:hAnsi="Times New Roman" w:cs="Times New Roman"/>
          <w:sz w:val="28"/>
          <w:szCs w:val="28"/>
        </w:rPr>
        <w:t>а</w:t>
      </w:r>
      <w:r w:rsidRPr="001D7763">
        <w:rPr>
          <w:rFonts w:ascii="Times New Roman" w:hAnsi="Times New Roman" w:cs="Times New Roman"/>
          <w:sz w:val="28"/>
          <w:szCs w:val="28"/>
        </w:rPr>
        <w:t>.</w:t>
      </w:r>
    </w:p>
    <w:p w:rsidR="00CB5B12" w:rsidRPr="001D7763" w:rsidRDefault="00CB5B12" w:rsidP="004819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6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1D530E" w:rsidRPr="004819E9">
        <w:rPr>
          <w:rFonts w:ascii="Times New Roman" w:hAnsi="Times New Roman" w:cs="Times New Roman"/>
          <w:b/>
          <w:sz w:val="28"/>
          <w:szCs w:val="28"/>
        </w:rPr>
        <w:t>5</w:t>
      </w:r>
      <w:r w:rsidRPr="001D776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60208">
        <w:rPr>
          <w:rFonts w:ascii="Times New Roman" w:hAnsi="Times New Roman" w:cs="Times New Roman"/>
          <w:sz w:val="28"/>
          <w:szCs w:val="28"/>
        </w:rPr>
        <w:t>й</w:t>
      </w:r>
      <w:r w:rsidRPr="001D7763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Камчатского края к Президенту Российской Федерации, Государственную Думу Федерального </w:t>
      </w:r>
      <w:r w:rsidRPr="001D7763">
        <w:rPr>
          <w:rFonts w:ascii="Times New Roman" w:hAnsi="Times New Roman" w:cs="Times New Roman"/>
          <w:caps/>
          <w:sz w:val="28"/>
          <w:szCs w:val="28"/>
        </w:rPr>
        <w:t>с</w:t>
      </w:r>
      <w:r w:rsidRPr="001D7763">
        <w:rPr>
          <w:rFonts w:ascii="Times New Roman" w:hAnsi="Times New Roman" w:cs="Times New Roman"/>
          <w:sz w:val="28"/>
          <w:szCs w:val="28"/>
        </w:rPr>
        <w:t xml:space="preserve">обрания Российской Федерации, Совет Федерации Федерального </w:t>
      </w:r>
      <w:r w:rsidRPr="001D7763">
        <w:rPr>
          <w:rFonts w:ascii="Times New Roman" w:hAnsi="Times New Roman" w:cs="Times New Roman"/>
          <w:caps/>
          <w:sz w:val="28"/>
          <w:szCs w:val="28"/>
        </w:rPr>
        <w:t>с</w:t>
      </w:r>
      <w:r w:rsidRPr="001D7763">
        <w:rPr>
          <w:rFonts w:ascii="Times New Roman" w:hAnsi="Times New Roman" w:cs="Times New Roman"/>
          <w:sz w:val="28"/>
          <w:szCs w:val="28"/>
        </w:rPr>
        <w:t xml:space="preserve">обрания Российской Федерации, </w:t>
      </w:r>
      <w:r w:rsidRPr="001D7763">
        <w:rPr>
          <w:rFonts w:ascii="Times New Roman" w:hAnsi="Times New Roman" w:cs="Times New Roman"/>
          <w:caps/>
          <w:sz w:val="28"/>
          <w:szCs w:val="28"/>
        </w:rPr>
        <w:t>к</w:t>
      </w:r>
      <w:r w:rsidRPr="001D7763">
        <w:rPr>
          <w:rFonts w:ascii="Times New Roman" w:hAnsi="Times New Roman" w:cs="Times New Roman"/>
          <w:sz w:val="28"/>
          <w:szCs w:val="28"/>
        </w:rPr>
        <w:t>онституционный суд Российской Федерации.</w:t>
      </w:r>
    </w:p>
    <w:p w:rsidR="00CB5B12" w:rsidRDefault="00CB5B12" w:rsidP="004819E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Назначено на должности </w:t>
      </w:r>
      <w:r w:rsidRPr="004819E9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мировых судей.</w:t>
      </w:r>
    </w:p>
    <w:p w:rsidR="004819E9" w:rsidRDefault="004819E9" w:rsidP="004819E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819E9"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«Правительственных часов».</w:t>
      </w:r>
    </w:p>
    <w:p w:rsidR="00CB5B12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60208" w:rsidRPr="00AD2E1D">
        <w:rPr>
          <w:rFonts w:ascii="Times New Roman" w:hAnsi="Times New Roman" w:cs="Times New Roman"/>
          <w:b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602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37D">
        <w:rPr>
          <w:rFonts w:ascii="Times New Roman" w:hAnsi="Times New Roman" w:cs="Times New Roman"/>
          <w:color w:val="000000"/>
          <w:sz w:val="28"/>
          <w:szCs w:val="28"/>
        </w:rPr>
        <w:t>Президиума Законодательного Собрания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которых рассмотрено </w:t>
      </w:r>
      <w:r w:rsidR="004819E9">
        <w:rPr>
          <w:rFonts w:ascii="Times New Roman" w:hAnsi="Times New Roman" w:cs="Times New Roman"/>
          <w:color w:val="000000"/>
          <w:sz w:val="28"/>
          <w:szCs w:val="28"/>
        </w:rPr>
        <w:t xml:space="preserve">14769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вопросов, </w:t>
      </w:r>
      <w:r w:rsidR="00031CED">
        <w:rPr>
          <w:rFonts w:ascii="Times New Roman" w:hAnsi="Times New Roman" w:cs="Times New Roman"/>
          <w:color w:val="000000"/>
          <w:sz w:val="28"/>
          <w:szCs w:val="28"/>
        </w:rPr>
        <w:t>из них по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5B12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6CB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60208" w:rsidRPr="00936CB1">
        <w:rPr>
          <w:rFonts w:ascii="Times New Roman" w:hAnsi="Times New Roman" w:cs="Times New Roman"/>
          <w:b/>
          <w:color w:val="000000"/>
          <w:sz w:val="28"/>
          <w:szCs w:val="28"/>
        </w:rPr>
        <w:t>799</w:t>
      </w:r>
      <w:r w:rsidRPr="0093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031CED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законов, поступивших из Государственной Думы Федерального Собрания Российской Федерации;</w:t>
      </w:r>
    </w:p>
    <w:p w:rsidR="00CB5B12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C60208" w:rsidRPr="00331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369</w:t>
      </w:r>
      <w:r w:rsidRPr="00331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437D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законодательны</w:t>
      </w:r>
      <w:r w:rsidR="00031CED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C34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инициатив</w:t>
      </w:r>
      <w:r w:rsidR="00031CED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Pr="00C34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законодательных (представительных) органов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CB5B12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0208" w:rsidRPr="003315E9">
        <w:rPr>
          <w:rFonts w:ascii="Times New Roman" w:hAnsi="Times New Roman" w:cs="Times New Roman"/>
          <w:b/>
          <w:color w:val="000000"/>
          <w:sz w:val="28"/>
          <w:szCs w:val="28"/>
        </w:rPr>
        <w:t>444</w:t>
      </w:r>
      <w:r w:rsidRPr="003315E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031CED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законодательных (представительных) органов субъектов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CB5B12" w:rsidRDefault="00FD4D3D" w:rsidP="004819E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4D3D">
        <w:rPr>
          <w:rFonts w:ascii="Times New Roman" w:hAnsi="Times New Roman" w:cs="Times New Roman"/>
          <w:b/>
          <w:color w:val="000000"/>
          <w:sz w:val="28"/>
          <w:szCs w:val="28"/>
        </w:rPr>
        <w:t>8276</w:t>
      </w:r>
      <w:r w:rsidR="00031C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B5B12">
        <w:rPr>
          <w:rFonts w:ascii="Times New Roman" w:hAnsi="Times New Roman" w:cs="Times New Roman"/>
          <w:color w:val="000000"/>
          <w:sz w:val="28"/>
          <w:szCs w:val="28"/>
        </w:rPr>
        <w:t>награждени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CB5B12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трудовых коллективов Почетной грамотой и Благодарственным письмом Законодательного Собрания Камчатского края, Благодарностью председателя Законодател</w:t>
      </w:r>
      <w:r w:rsidR="00C60208">
        <w:rPr>
          <w:rFonts w:ascii="Times New Roman" w:hAnsi="Times New Roman" w:cs="Times New Roman"/>
          <w:color w:val="000000"/>
          <w:sz w:val="28"/>
          <w:szCs w:val="28"/>
        </w:rPr>
        <w:t>ьного Собрания Камчатского края, ценным подарком</w:t>
      </w:r>
      <w:r w:rsidR="00481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B12" w:rsidRPr="00C3437D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437D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</w:t>
      </w:r>
      <w:r w:rsidR="004819E9" w:rsidRPr="003315E9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="00481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7D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3315E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3437D">
        <w:rPr>
          <w:rFonts w:ascii="Times New Roman" w:hAnsi="Times New Roman" w:cs="Times New Roman"/>
          <w:color w:val="000000"/>
          <w:sz w:val="28"/>
          <w:szCs w:val="28"/>
        </w:rPr>
        <w:t xml:space="preserve"> Президиума Законодательного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3437D">
        <w:rPr>
          <w:rFonts w:ascii="Times New Roman" w:hAnsi="Times New Roman" w:cs="Times New Roman"/>
          <w:color w:val="000000"/>
          <w:sz w:val="28"/>
          <w:szCs w:val="28"/>
        </w:rPr>
        <w:t xml:space="preserve">обрания Камчатского края в </w:t>
      </w:r>
      <w:r w:rsidRPr="00C3437D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федеральные и региональные органы государственной власти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B12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1D7763">
        <w:rPr>
          <w:rFonts w:ascii="Times New Roman" w:hAnsi="Times New Roman" w:cs="Times New Roman"/>
          <w:sz w:val="28"/>
          <w:szCs w:val="28"/>
        </w:rPr>
        <w:t>стоянны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763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ы Законодательного Собрания Камчатского края провели</w:t>
      </w:r>
      <w:r w:rsidRPr="001D7763">
        <w:rPr>
          <w:rFonts w:ascii="Times New Roman" w:hAnsi="Times New Roman" w:cs="Times New Roman"/>
          <w:sz w:val="28"/>
          <w:szCs w:val="28"/>
        </w:rPr>
        <w:t xml:space="preserve"> </w:t>
      </w:r>
      <w:r w:rsidRPr="003315E9">
        <w:rPr>
          <w:rFonts w:ascii="Times New Roman" w:hAnsi="Times New Roman" w:cs="Times New Roman"/>
          <w:b/>
          <w:sz w:val="28"/>
          <w:szCs w:val="28"/>
        </w:rPr>
        <w:t>2</w:t>
      </w:r>
      <w:r w:rsidR="00C60208" w:rsidRPr="003315E9">
        <w:rPr>
          <w:rFonts w:ascii="Times New Roman" w:hAnsi="Times New Roman" w:cs="Times New Roman"/>
          <w:b/>
          <w:sz w:val="28"/>
          <w:szCs w:val="28"/>
        </w:rPr>
        <w:t>76</w:t>
      </w:r>
      <w:r w:rsidRPr="003315E9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1D7763">
        <w:rPr>
          <w:rFonts w:ascii="Times New Roman" w:hAnsi="Times New Roman" w:cs="Times New Roman"/>
          <w:sz w:val="28"/>
          <w:szCs w:val="28"/>
        </w:rPr>
        <w:t>аседани</w:t>
      </w:r>
      <w:r w:rsidR="00C602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7763">
        <w:rPr>
          <w:rFonts w:ascii="Times New Roman" w:hAnsi="Times New Roman" w:cs="Times New Roman"/>
          <w:sz w:val="28"/>
          <w:szCs w:val="28"/>
        </w:rPr>
        <w:t xml:space="preserve"> на которых рассмотрено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CC1CBF">
        <w:rPr>
          <w:rFonts w:ascii="Times New Roman" w:hAnsi="Times New Roman" w:cs="Times New Roman"/>
          <w:sz w:val="28"/>
          <w:szCs w:val="28"/>
        </w:rPr>
        <w:t xml:space="preserve"> </w:t>
      </w:r>
      <w:r w:rsidR="004819E9">
        <w:rPr>
          <w:rFonts w:ascii="Times New Roman" w:hAnsi="Times New Roman" w:cs="Times New Roman"/>
          <w:sz w:val="28"/>
          <w:szCs w:val="28"/>
        </w:rPr>
        <w:t>1</w:t>
      </w:r>
      <w:r w:rsidR="00EF3CA9">
        <w:rPr>
          <w:rFonts w:ascii="Times New Roman" w:hAnsi="Times New Roman" w:cs="Times New Roman"/>
          <w:sz w:val="28"/>
          <w:szCs w:val="28"/>
        </w:rPr>
        <w:t>3</w:t>
      </w:r>
      <w:r w:rsidR="004819E9">
        <w:rPr>
          <w:rFonts w:ascii="Times New Roman" w:hAnsi="Times New Roman" w:cs="Times New Roman"/>
          <w:sz w:val="28"/>
          <w:szCs w:val="28"/>
        </w:rPr>
        <w:t xml:space="preserve">00 </w:t>
      </w:r>
      <w:r w:rsidRPr="001D7763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12" w:rsidRPr="00EE093C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0208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C60208" w:rsidRPr="003315E9">
        <w:rPr>
          <w:rFonts w:ascii="Times New Roman" w:hAnsi="Times New Roman" w:cs="Times New Roman"/>
          <w:b/>
          <w:sz w:val="28"/>
          <w:szCs w:val="28"/>
        </w:rPr>
        <w:t>18</w:t>
      </w:r>
      <w:r w:rsidRPr="003315E9">
        <w:rPr>
          <w:rFonts w:ascii="Times New Roman" w:hAnsi="Times New Roman" w:cs="Times New Roman"/>
          <w:sz w:val="28"/>
          <w:szCs w:val="28"/>
        </w:rPr>
        <w:t xml:space="preserve"> </w:t>
      </w:r>
      <w:r w:rsidRPr="001D7763">
        <w:rPr>
          <w:rFonts w:ascii="Times New Roman" w:hAnsi="Times New Roman" w:cs="Times New Roman"/>
          <w:sz w:val="28"/>
          <w:szCs w:val="28"/>
        </w:rPr>
        <w:t>селекторных 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7763">
        <w:rPr>
          <w:rFonts w:ascii="Times New Roman" w:hAnsi="Times New Roman" w:cs="Times New Roman"/>
          <w:sz w:val="28"/>
          <w:szCs w:val="28"/>
        </w:rPr>
        <w:t xml:space="preserve"> </w:t>
      </w:r>
      <w:r w:rsidRPr="00EE093C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муниципальных образований в Камчатском крае. </w:t>
      </w:r>
    </w:p>
    <w:p w:rsidR="00CB5B12" w:rsidRPr="001D7763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Законодательного Собрания Камчатского края рассмотрено </w:t>
      </w:r>
      <w:r w:rsidR="00C60208" w:rsidRPr="003315E9">
        <w:rPr>
          <w:rFonts w:ascii="Times New Roman" w:hAnsi="Times New Roman" w:cs="Times New Roman"/>
          <w:b/>
          <w:sz w:val="28"/>
          <w:szCs w:val="28"/>
        </w:rPr>
        <w:t>25</w:t>
      </w:r>
      <w:r w:rsidR="00B04383" w:rsidRPr="003315E9">
        <w:rPr>
          <w:rFonts w:ascii="Times New Roman" w:hAnsi="Times New Roman" w:cs="Times New Roman"/>
          <w:b/>
          <w:sz w:val="28"/>
          <w:szCs w:val="28"/>
        </w:rPr>
        <w:t>87</w:t>
      </w:r>
      <w:r w:rsidR="00C60208" w:rsidRPr="003315E9">
        <w:rPr>
          <w:rFonts w:ascii="Times New Roman" w:hAnsi="Times New Roman" w:cs="Times New Roman"/>
          <w:sz w:val="28"/>
          <w:szCs w:val="28"/>
        </w:rPr>
        <w:t xml:space="preserve"> </w:t>
      </w:r>
      <w:r w:rsidRPr="001D7763">
        <w:rPr>
          <w:rFonts w:ascii="Times New Roman" w:hAnsi="Times New Roman" w:cs="Times New Roman"/>
          <w:sz w:val="28"/>
          <w:szCs w:val="28"/>
        </w:rPr>
        <w:t>обращений и заявлений от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7763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4819E9">
        <w:rPr>
          <w:rFonts w:ascii="Times New Roman" w:hAnsi="Times New Roman" w:cs="Times New Roman"/>
          <w:b/>
          <w:sz w:val="28"/>
          <w:szCs w:val="28"/>
        </w:rPr>
        <w:t>2</w:t>
      </w:r>
      <w:r w:rsidR="00B04383" w:rsidRPr="004819E9">
        <w:rPr>
          <w:rFonts w:ascii="Times New Roman" w:hAnsi="Times New Roman" w:cs="Times New Roman"/>
          <w:b/>
          <w:sz w:val="28"/>
          <w:szCs w:val="28"/>
        </w:rPr>
        <w:t>83</w:t>
      </w:r>
      <w:r w:rsidR="00250782" w:rsidRPr="0048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782">
        <w:rPr>
          <w:rFonts w:ascii="Times New Roman" w:hAnsi="Times New Roman" w:cs="Times New Roman"/>
          <w:sz w:val="28"/>
          <w:szCs w:val="28"/>
        </w:rPr>
        <w:t>–</w:t>
      </w:r>
      <w:r w:rsidR="00483BBA">
        <w:rPr>
          <w:rFonts w:ascii="Times New Roman" w:hAnsi="Times New Roman" w:cs="Times New Roman"/>
          <w:sz w:val="28"/>
          <w:szCs w:val="28"/>
        </w:rPr>
        <w:t xml:space="preserve"> </w:t>
      </w:r>
      <w:r w:rsidRPr="001D7763">
        <w:rPr>
          <w:rFonts w:ascii="Times New Roman" w:hAnsi="Times New Roman" w:cs="Times New Roman"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5B12" w:rsidRPr="001D7763" w:rsidRDefault="00CB5B12" w:rsidP="004819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правовым управлением аппарата Законодательного Собрания Камчатского края подготовлено более </w:t>
      </w:r>
      <w:r w:rsidRPr="00917298">
        <w:rPr>
          <w:rFonts w:ascii="Times New Roman" w:hAnsi="Times New Roman" w:cs="Times New Roman"/>
          <w:b/>
          <w:sz w:val="28"/>
          <w:szCs w:val="28"/>
        </w:rPr>
        <w:t>2</w:t>
      </w:r>
      <w:r w:rsidR="00031CED" w:rsidRPr="00917298">
        <w:rPr>
          <w:rFonts w:ascii="Times New Roman" w:hAnsi="Times New Roman" w:cs="Times New Roman"/>
          <w:b/>
          <w:sz w:val="28"/>
          <w:szCs w:val="28"/>
        </w:rPr>
        <w:t>3</w:t>
      </w:r>
      <w:r w:rsidRPr="00917298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экспертных заключений на проекты нормативных правовых актов.</w:t>
      </w:r>
    </w:p>
    <w:p w:rsidR="00CB5B12" w:rsidRDefault="00CB5B12" w:rsidP="004819E9">
      <w:pPr>
        <w:spacing w:line="240" w:lineRule="auto"/>
      </w:pPr>
    </w:p>
    <w:sectPr w:rsidR="00CB5B12" w:rsidSect="0091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12"/>
    <w:rsid w:val="00031CED"/>
    <w:rsid w:val="001D530E"/>
    <w:rsid w:val="00250782"/>
    <w:rsid w:val="003238E6"/>
    <w:rsid w:val="003315E9"/>
    <w:rsid w:val="00380F0E"/>
    <w:rsid w:val="004819E9"/>
    <w:rsid w:val="00483BBA"/>
    <w:rsid w:val="005E6F57"/>
    <w:rsid w:val="00651E6B"/>
    <w:rsid w:val="007F6E80"/>
    <w:rsid w:val="00810B1C"/>
    <w:rsid w:val="00832113"/>
    <w:rsid w:val="00917298"/>
    <w:rsid w:val="0092697A"/>
    <w:rsid w:val="00936CB1"/>
    <w:rsid w:val="00A040ED"/>
    <w:rsid w:val="00A862A0"/>
    <w:rsid w:val="00AD2E1D"/>
    <w:rsid w:val="00AE298D"/>
    <w:rsid w:val="00B04383"/>
    <w:rsid w:val="00BC4552"/>
    <w:rsid w:val="00C54AA3"/>
    <w:rsid w:val="00C60208"/>
    <w:rsid w:val="00C75C1B"/>
    <w:rsid w:val="00C848DB"/>
    <w:rsid w:val="00CB5B12"/>
    <w:rsid w:val="00CC1CBF"/>
    <w:rsid w:val="00CC220A"/>
    <w:rsid w:val="00ED3AEC"/>
    <w:rsid w:val="00EF3CA9"/>
    <w:rsid w:val="00FD4D3D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459C"/>
  <w15:chartTrackingRefBased/>
  <w15:docId w15:val="{05EDDDC4-6705-43B3-B165-6A806DA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Задирака Анастасия Семёновна</cp:lastModifiedBy>
  <cp:revision>9</cp:revision>
  <cp:lastPrinted>2021-10-11T03:37:00Z</cp:lastPrinted>
  <dcterms:created xsi:type="dcterms:W3CDTF">2021-10-04T21:55:00Z</dcterms:created>
  <dcterms:modified xsi:type="dcterms:W3CDTF">2021-10-12T04:30:00Z</dcterms:modified>
</cp:coreProperties>
</file>