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394E99" w:rsidTr="00D53AF1">
        <w:tc>
          <w:tcPr>
            <w:tcW w:w="4281" w:type="dxa"/>
            <w:gridSpan w:val="5"/>
          </w:tcPr>
          <w:p w:rsidR="00394E99" w:rsidRPr="00AD205A" w:rsidRDefault="00394E99" w:rsidP="00D53AF1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394E99" w:rsidRPr="00AD205A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394E99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94E99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394E99" w:rsidRPr="00F06DD2" w:rsidTr="00D53AF1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E99" w:rsidRDefault="00394E99" w:rsidP="00D53AF1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394E99" w:rsidRDefault="00394E99" w:rsidP="00D53AF1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394E99" w:rsidRDefault="00394E99" w:rsidP="00D53AF1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394E99" w:rsidRPr="005D603F" w:rsidRDefault="00394E99" w:rsidP="00D53AF1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394E99" w:rsidRPr="005D603F" w:rsidRDefault="00394E99" w:rsidP="00D53AF1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394E99" w:rsidRDefault="00394E99" w:rsidP="00D53AF1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394E99" w:rsidRPr="00ED06A5" w:rsidRDefault="00394E99" w:rsidP="00D53AF1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394E99" w:rsidRDefault="00394E99" w:rsidP="00D53AF1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394E99" w:rsidRPr="00116D8D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394E99" w:rsidRPr="00116D8D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394E99" w:rsidRPr="00E447A1" w:rsidRDefault="00394E99" w:rsidP="00D53AF1">
            <w:pPr>
              <w:rPr>
                <w:sz w:val="20"/>
                <w:szCs w:val="20"/>
              </w:rPr>
            </w:pPr>
          </w:p>
        </w:tc>
      </w:tr>
      <w:tr w:rsidR="00394E99" w:rsidRPr="00CE069F" w:rsidTr="00D53AF1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394E99" w:rsidRPr="00F06DD2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E99" w:rsidRPr="007806DC" w:rsidRDefault="00394E99" w:rsidP="00D53AF1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394E99" w:rsidRPr="007806DC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94E99" w:rsidRPr="007806DC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394E99" w:rsidRPr="00CE069F" w:rsidTr="00D53AF1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394E99" w:rsidRPr="007806DC" w:rsidRDefault="00394E99" w:rsidP="00D53AF1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E99" w:rsidRPr="008F037A" w:rsidRDefault="00394E99" w:rsidP="00D53AF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94E99" w:rsidRPr="007806DC" w:rsidRDefault="00394E99" w:rsidP="00D53AF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E99" w:rsidRPr="008F037A" w:rsidRDefault="00394E99" w:rsidP="00D53AF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394E99" w:rsidRPr="007806DC" w:rsidRDefault="00394E99" w:rsidP="00D53AF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394E99" w:rsidRPr="007806DC" w:rsidRDefault="00394E99" w:rsidP="00D53AF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394E99" w:rsidRPr="00CE069F" w:rsidTr="00D53AF1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394E99" w:rsidRDefault="00394E99" w:rsidP="00D53AF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394E99" w:rsidRPr="007806DC" w:rsidRDefault="00394E99" w:rsidP="00D53AF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394E99" w:rsidRPr="007806DC" w:rsidRDefault="00394E99" w:rsidP="00D53AF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394E99" w:rsidRPr="007806DC" w:rsidRDefault="00394E99" w:rsidP="00394E99">
      <w:pPr>
        <w:tabs>
          <w:tab w:val="left" w:pos="720"/>
        </w:tabs>
        <w:jc w:val="center"/>
        <w:rPr>
          <w:sz w:val="28"/>
          <w:szCs w:val="28"/>
        </w:rPr>
      </w:pPr>
    </w:p>
    <w:p w:rsidR="00394E99" w:rsidRDefault="00394E99" w:rsidP="00394E9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394E99" w:rsidRDefault="00394E99" w:rsidP="00394E9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394E99" w:rsidRPr="003362B3" w:rsidRDefault="00394E99" w:rsidP="00394E99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ма</w:t>
      </w:r>
      <w:r w:rsidRPr="003362B3">
        <w:rPr>
          <w:b/>
          <w:sz w:val="28"/>
          <w:szCs w:val="28"/>
        </w:rPr>
        <w:t xml:space="preserve">я 2024 года в </w:t>
      </w:r>
      <w:r>
        <w:rPr>
          <w:b/>
          <w:sz w:val="28"/>
          <w:szCs w:val="28"/>
        </w:rPr>
        <w:t>13</w:t>
      </w:r>
      <w:r w:rsidRPr="003362B3">
        <w:rPr>
          <w:b/>
          <w:sz w:val="28"/>
          <w:szCs w:val="28"/>
        </w:rPr>
        <w:t xml:space="preserve">:00 </w:t>
      </w:r>
    </w:p>
    <w:p w:rsidR="00394E99" w:rsidRPr="005F7804" w:rsidRDefault="00394E99" w:rsidP="00394E99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(кабинет</w:t>
      </w:r>
      <w:r w:rsidRPr="004D2C8D">
        <w:rPr>
          <w:b/>
          <w:sz w:val="28"/>
          <w:szCs w:val="28"/>
        </w:rPr>
        <w:t xml:space="preserve"> 402</w:t>
      </w:r>
      <w:r>
        <w:rPr>
          <w:b/>
          <w:sz w:val="28"/>
          <w:szCs w:val="28"/>
        </w:rPr>
        <w:t xml:space="preserve"> здания Правительства </w:t>
      </w:r>
      <w:r w:rsidRPr="005F7804">
        <w:rPr>
          <w:b/>
          <w:sz w:val="28"/>
          <w:szCs w:val="28"/>
        </w:rPr>
        <w:t>Камчатского края)</w:t>
      </w:r>
    </w:p>
    <w:p w:rsidR="00394E99" w:rsidRDefault="00394E99" w:rsidP="00394E99">
      <w:pPr>
        <w:ind w:left="1069"/>
        <w:jc w:val="both"/>
        <w:rPr>
          <w:sz w:val="28"/>
          <w:szCs w:val="28"/>
        </w:rPr>
      </w:pPr>
    </w:p>
    <w:p w:rsidR="00394E99" w:rsidRPr="00394E99" w:rsidRDefault="00394E99" w:rsidP="00394E99">
      <w:pPr>
        <w:ind w:firstLine="709"/>
        <w:jc w:val="both"/>
        <w:rPr>
          <w:i/>
          <w:sz w:val="28"/>
          <w:szCs w:val="28"/>
        </w:rPr>
      </w:pPr>
      <w:r w:rsidRPr="00394E99">
        <w:rPr>
          <w:rFonts w:cs="Arial"/>
          <w:sz w:val="28"/>
          <w:szCs w:val="28"/>
        </w:rPr>
        <w:t>1. О проекте закона Камчатского края «О внесении изменения в статью 3 Закона Камчатского края 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  <w:r w:rsidRPr="00394E99">
        <w:rPr>
          <w:sz w:val="28"/>
          <w:szCs w:val="28"/>
        </w:rPr>
        <w:t xml:space="preserve"> </w:t>
      </w:r>
      <w:r w:rsidRPr="00394E99">
        <w:rPr>
          <w:rFonts w:cs="Arial"/>
          <w:i/>
          <w:sz w:val="28"/>
          <w:szCs w:val="28"/>
        </w:rPr>
        <w:t>(информация представителя Министерства жилищно-коммунального хозяйства и энергетики Камчатского края)</w:t>
      </w:r>
      <w:r w:rsidR="00B624EC">
        <w:rPr>
          <w:rFonts w:cs="Arial"/>
          <w:i/>
          <w:sz w:val="28"/>
          <w:szCs w:val="28"/>
        </w:rPr>
        <w:t>;</w:t>
      </w:r>
    </w:p>
    <w:p w:rsidR="00394E99" w:rsidRPr="00394E99" w:rsidRDefault="00394E99" w:rsidP="00394E99">
      <w:pPr>
        <w:ind w:firstLine="709"/>
        <w:jc w:val="both"/>
        <w:rPr>
          <w:sz w:val="28"/>
          <w:szCs w:val="28"/>
        </w:rPr>
      </w:pPr>
      <w:r w:rsidRPr="00394E99">
        <w:rPr>
          <w:sz w:val="28"/>
          <w:szCs w:val="28"/>
        </w:rPr>
        <w:t xml:space="preserve">2. О проблемах, возникающих в Камчатском крае при проведении капитального ремонта общего имущества в многоквартирных домах в Камчатском крае </w:t>
      </w:r>
      <w:r w:rsidRPr="00394E99">
        <w:rPr>
          <w:i/>
          <w:sz w:val="28"/>
          <w:szCs w:val="28"/>
        </w:rPr>
        <w:t xml:space="preserve">(информация </w:t>
      </w:r>
      <w:r w:rsidR="00814CB9" w:rsidRPr="00394E99">
        <w:rPr>
          <w:rFonts w:cs="Arial"/>
          <w:i/>
          <w:sz w:val="28"/>
          <w:szCs w:val="28"/>
        </w:rPr>
        <w:t>представителя Министерства жилищно-коммунального хозяйства и энергетики Камчатского края</w:t>
      </w:r>
      <w:r w:rsidR="00814CB9">
        <w:rPr>
          <w:rFonts w:cs="Arial"/>
          <w:i/>
          <w:sz w:val="28"/>
          <w:szCs w:val="28"/>
        </w:rPr>
        <w:t>,</w:t>
      </w:r>
      <w:bookmarkStart w:id="1" w:name="_GoBack"/>
      <w:bookmarkEnd w:id="1"/>
      <w:r w:rsidR="00814CB9" w:rsidRPr="00394E99">
        <w:rPr>
          <w:i/>
          <w:sz w:val="28"/>
          <w:szCs w:val="28"/>
        </w:rPr>
        <w:t xml:space="preserve"> </w:t>
      </w:r>
      <w:r w:rsidRPr="00394E99">
        <w:rPr>
          <w:i/>
          <w:sz w:val="28"/>
          <w:szCs w:val="28"/>
        </w:rPr>
        <w:t>представителя Фонда капитального ремонта многоквартирных домов Камчатского края)</w:t>
      </w:r>
      <w:r w:rsidR="00B624EC">
        <w:rPr>
          <w:i/>
          <w:sz w:val="28"/>
          <w:szCs w:val="28"/>
        </w:rPr>
        <w:t>;</w:t>
      </w:r>
    </w:p>
    <w:p w:rsidR="00394E99" w:rsidRPr="00394E99" w:rsidRDefault="00394E99" w:rsidP="00394E99">
      <w:pPr>
        <w:ind w:firstLine="709"/>
        <w:jc w:val="both"/>
        <w:rPr>
          <w:sz w:val="28"/>
          <w:szCs w:val="28"/>
        </w:rPr>
      </w:pPr>
      <w:r w:rsidRPr="00394E99">
        <w:rPr>
          <w:sz w:val="28"/>
          <w:szCs w:val="28"/>
        </w:rPr>
        <w:t xml:space="preserve">3. 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июнь 2024 года </w:t>
      </w:r>
      <w:r w:rsidRPr="00394E99">
        <w:rPr>
          <w:i/>
          <w:sz w:val="28"/>
          <w:szCs w:val="28"/>
        </w:rPr>
        <w:t>(информация председателя постоянного комитета Кирносенко А.В.)</w:t>
      </w:r>
      <w:r w:rsidR="00B624EC">
        <w:rPr>
          <w:i/>
          <w:sz w:val="28"/>
          <w:szCs w:val="28"/>
        </w:rPr>
        <w:t>;</w:t>
      </w:r>
    </w:p>
    <w:p w:rsidR="00394E99" w:rsidRPr="00394E99" w:rsidRDefault="00394E99" w:rsidP="00394E99">
      <w:pPr>
        <w:ind w:firstLine="709"/>
        <w:jc w:val="both"/>
        <w:rPr>
          <w:sz w:val="28"/>
          <w:szCs w:val="28"/>
        </w:rPr>
      </w:pPr>
      <w:r w:rsidRPr="00394E99">
        <w:rPr>
          <w:sz w:val="28"/>
          <w:szCs w:val="28"/>
        </w:rPr>
        <w:t>4. Разное</w:t>
      </w:r>
    </w:p>
    <w:p w:rsidR="00394E99" w:rsidRDefault="00394E99" w:rsidP="00394E99">
      <w:pPr>
        <w:ind w:firstLine="709"/>
        <w:jc w:val="both"/>
        <w:rPr>
          <w:sz w:val="26"/>
          <w:szCs w:val="26"/>
        </w:rPr>
      </w:pPr>
    </w:p>
    <w:p w:rsidR="00394E99" w:rsidRPr="007C1029" w:rsidRDefault="00394E99" w:rsidP="00394E99">
      <w:pPr>
        <w:ind w:firstLine="709"/>
        <w:jc w:val="both"/>
        <w:rPr>
          <w:sz w:val="26"/>
          <w:szCs w:val="26"/>
        </w:rPr>
      </w:pPr>
    </w:p>
    <w:p w:rsidR="00394E99" w:rsidRDefault="00394E99" w:rsidP="00394E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94E99" w:rsidRDefault="00394E99" w:rsidP="00394E99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А.В. Кирносенко</w:t>
      </w:r>
    </w:p>
    <w:p w:rsidR="003C3721" w:rsidRDefault="003C3721"/>
    <w:sectPr w:rsidR="003C3721" w:rsidSect="00884DB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4CB9">
      <w:r>
        <w:separator/>
      </w:r>
    </w:p>
  </w:endnote>
  <w:endnote w:type="continuationSeparator" w:id="0">
    <w:p w:rsidR="00000000" w:rsidRDefault="0081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4CB9">
      <w:r>
        <w:separator/>
      </w:r>
    </w:p>
  </w:footnote>
  <w:footnote w:type="continuationSeparator" w:id="0">
    <w:p w:rsidR="00000000" w:rsidRDefault="0081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2638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E99">
          <w:rPr>
            <w:noProof/>
          </w:rPr>
          <w:t>2</w:t>
        </w:r>
        <w:r>
          <w:fldChar w:fldCharType="end"/>
        </w:r>
      </w:p>
    </w:sdtContent>
  </w:sdt>
  <w:p w:rsidR="009955EA" w:rsidRDefault="00814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9"/>
    <w:rsid w:val="00263865"/>
    <w:rsid w:val="00394E99"/>
    <w:rsid w:val="003C3721"/>
    <w:rsid w:val="00814CB9"/>
    <w:rsid w:val="00B6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8E9"/>
  <w15:chartTrackingRefBased/>
  <w15:docId w15:val="{25DA9A70-FB40-4C00-AAE3-8620432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E99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94E99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39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3</cp:revision>
  <cp:lastPrinted>2024-05-20T02:11:00Z</cp:lastPrinted>
  <dcterms:created xsi:type="dcterms:W3CDTF">2024-05-20T01:42:00Z</dcterms:created>
  <dcterms:modified xsi:type="dcterms:W3CDTF">2024-05-23T01:49:00Z</dcterms:modified>
</cp:coreProperties>
</file>