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D" w:rsidRPr="006C3D78" w:rsidRDefault="00E46E6D" w:rsidP="00E46E6D">
      <w:pPr>
        <w:jc w:val="center"/>
      </w:pPr>
      <w:bookmarkStart w:id="0" w:name="_GoBack"/>
      <w:bookmarkEnd w:id="0"/>
      <w:r w:rsidRPr="006C3D78">
        <w:t>Повестка</w:t>
      </w:r>
    </w:p>
    <w:p w:rsidR="00E46E6D" w:rsidRPr="006C3D78" w:rsidRDefault="00A9060C" w:rsidP="00E46E6D">
      <w:pPr>
        <w:jc w:val="center"/>
      </w:pPr>
      <w:r w:rsidRPr="006C3D78">
        <w:t>38</w:t>
      </w:r>
      <w:r w:rsidR="00E46E6D" w:rsidRPr="006C3D78">
        <w:t>-й</w:t>
      </w:r>
      <w:r w:rsidRPr="006C3D78">
        <w:t xml:space="preserve"> внеочередной</w:t>
      </w:r>
      <w:r w:rsidR="00E46E6D" w:rsidRPr="006C3D78">
        <w:t xml:space="preserve"> сессии Законодательного Собрания Камчатского края</w:t>
      </w:r>
    </w:p>
    <w:p w:rsidR="00E46E6D" w:rsidRPr="006C3D78" w:rsidRDefault="00E46E6D" w:rsidP="00E46E6D">
      <w:pPr>
        <w:jc w:val="center"/>
      </w:pPr>
      <w:r w:rsidRPr="006C3D78">
        <w:rPr>
          <w:lang w:val="en-US"/>
        </w:rPr>
        <w:t>IV</w:t>
      </w:r>
      <w:r w:rsidRPr="006C3D78">
        <w:t xml:space="preserve"> созыва</w:t>
      </w:r>
    </w:p>
    <w:p w:rsidR="00E46E6D" w:rsidRPr="006C3D78" w:rsidRDefault="00E46E6D" w:rsidP="00E46E6D">
      <w:pPr>
        <w:jc w:val="center"/>
      </w:pPr>
    </w:p>
    <w:p w:rsidR="00E46E6D" w:rsidRPr="006C3D78" w:rsidRDefault="00E46E6D" w:rsidP="00E46E6D">
      <w:pPr>
        <w:ind w:firstLine="708"/>
        <w:jc w:val="both"/>
      </w:pPr>
      <w:r w:rsidRPr="006C3D78">
        <w:t>1. О счетной комиссии 3</w:t>
      </w:r>
      <w:r w:rsidR="00A9060C" w:rsidRPr="006C3D78">
        <w:t>8</w:t>
      </w:r>
      <w:r w:rsidRPr="006C3D78">
        <w:t>-й</w:t>
      </w:r>
      <w:r w:rsidR="00A9060C" w:rsidRPr="006C3D78">
        <w:t xml:space="preserve"> внеочередной</w:t>
      </w:r>
      <w:r w:rsidRPr="006C3D78">
        <w:t xml:space="preserve"> сессии Законодательного Собрания Камчатского края</w:t>
      </w:r>
      <w:r w:rsidR="00643966">
        <w:t xml:space="preserve">, </w:t>
      </w:r>
      <w:r w:rsidR="00643966" w:rsidRPr="00643966">
        <w:rPr>
          <w:b/>
        </w:rPr>
        <w:t>пост. 766</w:t>
      </w:r>
      <w:r w:rsidRPr="006C3D78">
        <w:t xml:space="preserve"> </w:t>
      </w:r>
    </w:p>
    <w:p w:rsidR="00E46E6D" w:rsidRPr="006C3D78" w:rsidRDefault="00E46E6D" w:rsidP="00E46E6D">
      <w:pPr>
        <w:ind w:left="708" w:firstLine="708"/>
        <w:jc w:val="both"/>
      </w:pPr>
    </w:p>
    <w:p w:rsidR="00E46E6D" w:rsidRPr="006C3D78" w:rsidRDefault="00E46E6D" w:rsidP="00E46E6D">
      <w:pPr>
        <w:ind w:firstLine="708"/>
        <w:jc w:val="both"/>
      </w:pPr>
      <w:r w:rsidRPr="006C3D78">
        <w:t>2. О секретариате 3</w:t>
      </w:r>
      <w:r w:rsidR="00A9060C" w:rsidRPr="006C3D78">
        <w:t>8</w:t>
      </w:r>
      <w:r w:rsidRPr="006C3D78">
        <w:t xml:space="preserve">-й </w:t>
      </w:r>
      <w:r w:rsidR="00A9060C" w:rsidRPr="006C3D78">
        <w:t xml:space="preserve">внеочередной </w:t>
      </w:r>
      <w:r w:rsidRPr="006C3D78">
        <w:t>сессии Законодательного Собрания Камчатского края</w:t>
      </w:r>
      <w:r w:rsidR="00643966">
        <w:t xml:space="preserve">, </w:t>
      </w:r>
      <w:r w:rsidR="00643966" w:rsidRPr="00643966">
        <w:rPr>
          <w:b/>
        </w:rPr>
        <w:t>пост.</w:t>
      </w:r>
      <w:r w:rsidRPr="00643966">
        <w:rPr>
          <w:b/>
        </w:rPr>
        <w:t xml:space="preserve"> </w:t>
      </w:r>
      <w:r w:rsidR="00643966" w:rsidRPr="00643966">
        <w:rPr>
          <w:b/>
        </w:rPr>
        <w:t>767</w:t>
      </w:r>
    </w:p>
    <w:p w:rsidR="00E46E6D" w:rsidRPr="006C3D78" w:rsidRDefault="00E46E6D" w:rsidP="00E46E6D">
      <w:pPr>
        <w:ind w:left="360" w:firstLine="708"/>
        <w:jc w:val="right"/>
      </w:pPr>
    </w:p>
    <w:p w:rsidR="00643966" w:rsidRDefault="00E46E6D" w:rsidP="00A9060C">
      <w:pPr>
        <w:ind w:firstLine="708"/>
        <w:jc w:val="both"/>
      </w:pPr>
      <w:r w:rsidRPr="004B2DBD">
        <w:t xml:space="preserve">3. </w:t>
      </w:r>
      <w:r w:rsidR="00A9060C" w:rsidRPr="004B2DBD">
        <w:t>О проекте закона Камчатского края "О внесении изменений в Закон Камчатского края "О краевом бюджете на 2024 год и на плановый период 2025 и 2026 годов"</w:t>
      </w:r>
      <w:r w:rsidR="00643966">
        <w:t xml:space="preserve">, </w:t>
      </w:r>
    </w:p>
    <w:p w:rsidR="00A9060C" w:rsidRPr="00643966" w:rsidRDefault="00643966" w:rsidP="00A9060C">
      <w:pPr>
        <w:ind w:firstLine="708"/>
        <w:jc w:val="both"/>
        <w:rPr>
          <w:b/>
        </w:rPr>
      </w:pPr>
      <w:r w:rsidRPr="00643966">
        <w:rPr>
          <w:b/>
        </w:rPr>
        <w:t>пост. 768 –первое чтение</w:t>
      </w:r>
    </w:p>
    <w:p w:rsidR="00643966" w:rsidRPr="00643966" w:rsidRDefault="00643966" w:rsidP="00A9060C">
      <w:pPr>
        <w:ind w:firstLine="708"/>
        <w:jc w:val="both"/>
        <w:rPr>
          <w:b/>
        </w:rPr>
      </w:pPr>
      <w:r w:rsidRPr="00643966">
        <w:rPr>
          <w:b/>
        </w:rPr>
        <w:t>пост. 769 – второе чтение</w:t>
      </w:r>
    </w:p>
    <w:p w:rsidR="00716961" w:rsidRPr="004B2DBD" w:rsidRDefault="00716961" w:rsidP="00A9060C">
      <w:pPr>
        <w:ind w:firstLine="709"/>
        <w:jc w:val="both"/>
      </w:pPr>
    </w:p>
    <w:p w:rsidR="00073C4A" w:rsidRPr="004B2DBD" w:rsidRDefault="00E46E6D" w:rsidP="00073C4A">
      <w:pPr>
        <w:ind w:firstLine="708"/>
        <w:jc w:val="both"/>
      </w:pPr>
      <w:r w:rsidRPr="004B2DBD">
        <w:t>4</w:t>
      </w:r>
      <w:r w:rsidR="00716961" w:rsidRPr="004B2DBD">
        <w:t xml:space="preserve">. </w:t>
      </w:r>
      <w:r w:rsidR="00073C4A" w:rsidRPr="004B2DBD">
        <w:t>О проекте закона Камчатского края "О введении в действие в Камчатском крае специального налогового режима "Автоматизированная упрощенная система налогообложения"</w:t>
      </w:r>
      <w:r w:rsidR="00643966">
        <w:t xml:space="preserve">, </w:t>
      </w:r>
      <w:r w:rsidR="00643966" w:rsidRPr="00643966">
        <w:rPr>
          <w:b/>
        </w:rPr>
        <w:t>пост. 770</w:t>
      </w:r>
    </w:p>
    <w:p w:rsidR="00073C4A" w:rsidRPr="004B2DBD" w:rsidRDefault="00073C4A" w:rsidP="00073C4A">
      <w:pPr>
        <w:ind w:firstLine="708"/>
        <w:jc w:val="both"/>
      </w:pPr>
    </w:p>
    <w:p w:rsidR="00A9060C" w:rsidRPr="004B2DBD" w:rsidRDefault="00073C4A" w:rsidP="00A9060C">
      <w:pPr>
        <w:ind w:firstLine="708"/>
        <w:jc w:val="both"/>
      </w:pPr>
      <w:r w:rsidRPr="004B2DBD">
        <w:t xml:space="preserve">5. </w:t>
      </w:r>
      <w:r w:rsidR="00A9060C" w:rsidRPr="004B2DBD">
        <w:t>О проекте закона Камчатского края "О внесении изменений в отдельные законодательные акты Камчатского края"</w:t>
      </w:r>
      <w:r w:rsidR="00643966">
        <w:t xml:space="preserve">, </w:t>
      </w:r>
      <w:r w:rsidR="00643966" w:rsidRPr="00643966">
        <w:rPr>
          <w:b/>
        </w:rPr>
        <w:t>пост. 771</w:t>
      </w:r>
    </w:p>
    <w:p w:rsidR="00716961" w:rsidRPr="004B2DBD" w:rsidRDefault="00716961" w:rsidP="00A97156">
      <w:pPr>
        <w:jc w:val="both"/>
      </w:pPr>
    </w:p>
    <w:p w:rsidR="00A9060C" w:rsidRPr="004B2DBD" w:rsidRDefault="00073C4A" w:rsidP="00D56FA7">
      <w:pPr>
        <w:ind w:firstLine="708"/>
        <w:jc w:val="both"/>
      </w:pPr>
      <w:r w:rsidRPr="004B2DBD">
        <w:t>6</w:t>
      </w:r>
      <w:r w:rsidR="0071289E" w:rsidRPr="004B2DBD">
        <w:t xml:space="preserve">. </w:t>
      </w:r>
      <w:r w:rsidR="00A9060C" w:rsidRPr="004B2DBD">
        <w:t>О проекте закона Камчатского края "О внесении изменений в статьи 8 и 9 Закона Камчатского края "О порядке управления и распоряжения имуществом, находящимся в государственной собственности Камчатского края"</w:t>
      </w:r>
      <w:r w:rsidR="00643966">
        <w:t xml:space="preserve">, </w:t>
      </w:r>
      <w:r w:rsidR="00643966" w:rsidRPr="00643966">
        <w:rPr>
          <w:b/>
        </w:rPr>
        <w:t>пост. 772</w:t>
      </w:r>
    </w:p>
    <w:p w:rsidR="00D56FA7" w:rsidRPr="004B2DBD" w:rsidRDefault="00D56FA7" w:rsidP="00A9060C">
      <w:pPr>
        <w:ind w:firstLine="708"/>
        <w:jc w:val="right"/>
      </w:pPr>
    </w:p>
    <w:p w:rsidR="006C3D78" w:rsidRDefault="00EB2592" w:rsidP="00A97156">
      <w:pPr>
        <w:ind w:firstLine="708"/>
        <w:jc w:val="both"/>
      </w:pPr>
      <w:r>
        <w:t xml:space="preserve">7. </w:t>
      </w:r>
      <w:r w:rsidR="00B1658B" w:rsidRPr="004B2DBD">
        <w:t>О проекте закона Камчатского края "О внесении изменений в Закон Камчатского края "О развитии российского казачества на территории Камчатского края"</w:t>
      </w:r>
      <w:r w:rsidR="00643966">
        <w:t xml:space="preserve">, </w:t>
      </w:r>
      <w:r w:rsidR="00643966" w:rsidRPr="00643966">
        <w:rPr>
          <w:b/>
        </w:rPr>
        <w:t>пост. 773</w:t>
      </w:r>
    </w:p>
    <w:p w:rsidR="00520F0B" w:rsidRDefault="00520F0B" w:rsidP="00B02BC1"/>
    <w:p w:rsidR="00E05225" w:rsidRPr="00643966" w:rsidRDefault="00EB2592" w:rsidP="00E05225">
      <w:pPr>
        <w:ind w:firstLine="708"/>
        <w:jc w:val="both"/>
        <w:rPr>
          <w:b/>
        </w:rPr>
      </w:pPr>
      <w:r>
        <w:t>8</w:t>
      </w:r>
      <w:r w:rsidR="00E05225">
        <w:t>. О внесении изменения в приложение к постановлению Законодательного Собра</w:t>
      </w:r>
      <w:r w:rsidR="005813A7">
        <w:t>ния Камчатского края от 24.10.2016</w:t>
      </w:r>
      <w:r w:rsidR="00D574D9">
        <w:t xml:space="preserve">                             №16 </w:t>
      </w:r>
      <w:r w:rsidR="00E05225">
        <w:t>"Об утверждении Типового положения о постоянных комитетах, постоянной комиссии Законодательного Собрания Камчатского края"</w:t>
      </w:r>
      <w:r w:rsidR="00643966">
        <w:t xml:space="preserve">, </w:t>
      </w:r>
      <w:r w:rsidR="00643966" w:rsidRPr="00643966">
        <w:rPr>
          <w:b/>
        </w:rPr>
        <w:t>пост. 774</w:t>
      </w:r>
    </w:p>
    <w:p w:rsidR="00B02BC1" w:rsidRDefault="00B02BC1" w:rsidP="00A97156">
      <w:pPr>
        <w:ind w:firstLine="708"/>
        <w:jc w:val="center"/>
      </w:pPr>
    </w:p>
    <w:p w:rsidR="00B02BC1" w:rsidRDefault="00EB2592" w:rsidP="00B02BC1">
      <w:pPr>
        <w:ind w:firstLine="708"/>
        <w:jc w:val="both"/>
      </w:pPr>
      <w:r>
        <w:t>9</w:t>
      </w:r>
      <w:r w:rsidR="00E9366C">
        <w:t xml:space="preserve">. </w:t>
      </w:r>
      <w:r w:rsidR="00B02BC1" w:rsidRPr="00BB7242">
        <w:t>О назначении члена Избирате</w:t>
      </w:r>
      <w:r w:rsidR="00E9366C">
        <w:t>льной комиссии Камчатского края</w:t>
      </w:r>
      <w:r w:rsidR="00643966">
        <w:t xml:space="preserve">, </w:t>
      </w:r>
      <w:r w:rsidR="00643966" w:rsidRPr="00643966">
        <w:rPr>
          <w:b/>
        </w:rPr>
        <w:t>пост. 775</w:t>
      </w:r>
    </w:p>
    <w:p w:rsidR="00BB7242" w:rsidRPr="00BB7242" w:rsidRDefault="00BB7242" w:rsidP="00B02BC1">
      <w:pPr>
        <w:ind w:firstLine="708"/>
        <w:jc w:val="both"/>
      </w:pPr>
    </w:p>
    <w:p w:rsidR="00E32B6C" w:rsidRDefault="00E32B6C" w:rsidP="004A63E9">
      <w:pPr>
        <w:ind w:firstLine="708"/>
        <w:jc w:val="right"/>
      </w:pPr>
    </w:p>
    <w:sectPr w:rsidR="00E32B6C" w:rsidSect="00520F0B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C"/>
    <w:rsid w:val="00012479"/>
    <w:rsid w:val="0002590C"/>
    <w:rsid w:val="00056C23"/>
    <w:rsid w:val="00073C4A"/>
    <w:rsid w:val="000D60A2"/>
    <w:rsid w:val="0010442E"/>
    <w:rsid w:val="001509A4"/>
    <w:rsid w:val="001548CE"/>
    <w:rsid w:val="00172312"/>
    <w:rsid w:val="0017733E"/>
    <w:rsid w:val="001B4B61"/>
    <w:rsid w:val="00210166"/>
    <w:rsid w:val="00244367"/>
    <w:rsid w:val="0024799C"/>
    <w:rsid w:val="002762D4"/>
    <w:rsid w:val="002D6748"/>
    <w:rsid w:val="002F1796"/>
    <w:rsid w:val="0032466D"/>
    <w:rsid w:val="00386CC3"/>
    <w:rsid w:val="00386EB8"/>
    <w:rsid w:val="003F7856"/>
    <w:rsid w:val="0040327B"/>
    <w:rsid w:val="00415A96"/>
    <w:rsid w:val="00457C4E"/>
    <w:rsid w:val="00482721"/>
    <w:rsid w:val="004A63E9"/>
    <w:rsid w:val="004B2DBD"/>
    <w:rsid w:val="004B426C"/>
    <w:rsid w:val="004C770E"/>
    <w:rsid w:val="00520F0B"/>
    <w:rsid w:val="005315BB"/>
    <w:rsid w:val="00576B14"/>
    <w:rsid w:val="005813A7"/>
    <w:rsid w:val="005A6E29"/>
    <w:rsid w:val="005B6696"/>
    <w:rsid w:val="005D1F59"/>
    <w:rsid w:val="00601378"/>
    <w:rsid w:val="00621D58"/>
    <w:rsid w:val="00643966"/>
    <w:rsid w:val="006C3D78"/>
    <w:rsid w:val="007014B8"/>
    <w:rsid w:val="0071289E"/>
    <w:rsid w:val="00716961"/>
    <w:rsid w:val="007862BE"/>
    <w:rsid w:val="007F5083"/>
    <w:rsid w:val="00800297"/>
    <w:rsid w:val="008301C8"/>
    <w:rsid w:val="0094484C"/>
    <w:rsid w:val="009F0B51"/>
    <w:rsid w:val="009F4366"/>
    <w:rsid w:val="00A418CD"/>
    <w:rsid w:val="00A9060C"/>
    <w:rsid w:val="00A97156"/>
    <w:rsid w:val="00AD4F05"/>
    <w:rsid w:val="00B02BC1"/>
    <w:rsid w:val="00B1175D"/>
    <w:rsid w:val="00B1658B"/>
    <w:rsid w:val="00BB7242"/>
    <w:rsid w:val="00C16B58"/>
    <w:rsid w:val="00CF33F9"/>
    <w:rsid w:val="00D0251F"/>
    <w:rsid w:val="00D12087"/>
    <w:rsid w:val="00D56FA7"/>
    <w:rsid w:val="00D574D9"/>
    <w:rsid w:val="00D733DB"/>
    <w:rsid w:val="00D86B55"/>
    <w:rsid w:val="00DD0DB0"/>
    <w:rsid w:val="00DE0175"/>
    <w:rsid w:val="00E05225"/>
    <w:rsid w:val="00E32B6C"/>
    <w:rsid w:val="00E46E6D"/>
    <w:rsid w:val="00E753CF"/>
    <w:rsid w:val="00E923C1"/>
    <w:rsid w:val="00E9366C"/>
    <w:rsid w:val="00EB2592"/>
    <w:rsid w:val="00EB57B0"/>
    <w:rsid w:val="00EE41DE"/>
    <w:rsid w:val="00F53FBF"/>
    <w:rsid w:val="00FA5087"/>
    <w:rsid w:val="00F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2A461-FDA1-495F-9EBE-9F246EC8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Людмила Сергеевна</dc:creator>
  <cp:keywords/>
  <dc:description/>
  <cp:lastModifiedBy>Бессонова Виктория Ивановна</cp:lastModifiedBy>
  <cp:revision>2</cp:revision>
  <cp:lastPrinted>2024-11-10T23:02:00Z</cp:lastPrinted>
  <dcterms:created xsi:type="dcterms:W3CDTF">2024-11-26T04:34:00Z</dcterms:created>
  <dcterms:modified xsi:type="dcterms:W3CDTF">2024-11-26T04:34:00Z</dcterms:modified>
</cp:coreProperties>
</file>