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page" w:tblpX="10411" w:tblpY="-720"/>
        <w:tblW w:w="6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350"/>
        <w:gridCol w:w="1411"/>
      </w:tblGrid>
      <w:tr w:rsidR="00A12B45" w:rsidTr="00426D0E">
        <w:trPr>
          <w:gridAfter w:val="1"/>
          <w:wAfter w:w="1411" w:type="dxa"/>
          <w:trHeight w:val="1481"/>
        </w:trPr>
        <w:tc>
          <w:tcPr>
            <w:tcW w:w="4745" w:type="dxa"/>
            <w:gridSpan w:val="2"/>
          </w:tcPr>
          <w:p w:rsidR="00A12B45" w:rsidRDefault="00A12B45" w:rsidP="00A12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12B45" w:rsidRPr="008E47EC" w:rsidRDefault="00A12B45" w:rsidP="00A1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E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A12B45" w:rsidRPr="008E47EC" w:rsidRDefault="00A12B45" w:rsidP="00A1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EC">
              <w:rPr>
                <w:rFonts w:ascii="Times New Roman" w:hAnsi="Times New Roman" w:cs="Times New Roman"/>
                <w:sz w:val="24"/>
                <w:szCs w:val="24"/>
              </w:rPr>
              <w:t>Президиумом Законодательного</w:t>
            </w:r>
          </w:p>
          <w:p w:rsidR="00A12B45" w:rsidRPr="008E47EC" w:rsidRDefault="00A12B45" w:rsidP="00A1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EC">
              <w:rPr>
                <w:rFonts w:ascii="Times New Roman" w:hAnsi="Times New Roman" w:cs="Times New Roman"/>
                <w:sz w:val="24"/>
                <w:szCs w:val="24"/>
              </w:rPr>
              <w:t>Собрания Камчатского края</w:t>
            </w:r>
          </w:p>
          <w:p w:rsidR="00A12B45" w:rsidRDefault="00A756E7" w:rsidP="00A756E7">
            <w:pPr>
              <w:ind w:left="-103" w:firstLine="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17.01.</w:t>
            </w:r>
            <w:r w:rsidR="00A12B45" w:rsidRPr="008E47EC">
              <w:rPr>
                <w:rFonts w:ascii="Times New Roman" w:hAnsi="Times New Roman" w:cs="Times New Roman"/>
                <w:sz w:val="24"/>
                <w:szCs w:val="24"/>
              </w:rPr>
              <w:t>2023 №</w:t>
            </w:r>
            <w:r w:rsidR="00A12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3528</w:t>
            </w:r>
          </w:p>
        </w:tc>
      </w:tr>
      <w:tr w:rsidR="00754475" w:rsidRPr="002C515D" w:rsidTr="00426D0E">
        <w:trPr>
          <w:gridBefore w:val="1"/>
          <w:wBefore w:w="1395" w:type="dxa"/>
          <w:trHeight w:val="269"/>
        </w:trPr>
        <w:tc>
          <w:tcPr>
            <w:tcW w:w="4761" w:type="dxa"/>
            <w:gridSpan w:val="2"/>
          </w:tcPr>
          <w:p w:rsidR="00754475" w:rsidRPr="002C515D" w:rsidRDefault="00754475" w:rsidP="00A12B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4AA7" w:rsidRDefault="003E4AA7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374A" w:rsidRPr="00A12B45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2B45">
        <w:rPr>
          <w:rFonts w:ascii="Times New Roman" w:eastAsia="Calibri" w:hAnsi="Times New Roman" w:cs="Times New Roman"/>
          <w:b/>
          <w:sz w:val="26"/>
          <w:szCs w:val="26"/>
        </w:rPr>
        <w:t xml:space="preserve">План Законодательного Собрания Камчатского края (далее – Законодательное Собрание) </w:t>
      </w:r>
    </w:p>
    <w:p w:rsidR="0085374A" w:rsidRPr="00A12B45" w:rsidRDefault="0085374A" w:rsidP="0085374A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2B45">
        <w:rPr>
          <w:rFonts w:ascii="Times New Roman" w:eastAsia="Calibri" w:hAnsi="Times New Roman" w:cs="Times New Roman"/>
          <w:b/>
          <w:sz w:val="26"/>
          <w:szCs w:val="26"/>
        </w:rPr>
        <w:t xml:space="preserve">по мониторингу правоприменения </w:t>
      </w:r>
      <w:r w:rsidRPr="00A12B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законов Камчатского края и иных нормативных правовых актов на 20</w:t>
      </w:r>
      <w:r w:rsidR="00BC7F65" w:rsidRPr="00A12B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</w:t>
      </w:r>
      <w:r w:rsidRPr="00A12B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18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4961"/>
        <w:gridCol w:w="1843"/>
      </w:tblGrid>
      <w:tr w:rsidR="0085374A" w:rsidRPr="0085374A" w:rsidTr="00023A4B">
        <w:trPr>
          <w:tblHeader/>
        </w:trPr>
        <w:tc>
          <w:tcPr>
            <w:tcW w:w="562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:rsidR="00A12B45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 xml:space="preserve">Наименование законов Камчатского края и иных нормативных </w:t>
            </w:r>
          </w:p>
          <w:p w:rsidR="0085374A" w:rsidRPr="00A12B45" w:rsidRDefault="00023A4B" w:rsidP="00E30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85374A" w:rsidRPr="00A12B45">
              <w:rPr>
                <w:rFonts w:ascii="Times New Roman" w:eastAsia="Calibri" w:hAnsi="Times New Roman" w:cs="Times New Roman"/>
                <w:b/>
              </w:rPr>
              <w:t>равовых</w:t>
            </w:r>
            <w:r w:rsidR="00A12B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5374A" w:rsidRPr="00A12B45">
              <w:rPr>
                <w:rFonts w:ascii="Times New Roman" w:eastAsia="Calibri" w:hAnsi="Times New Roman" w:cs="Times New Roman"/>
                <w:b/>
              </w:rPr>
              <w:t>актов Камчатского края</w:t>
            </w:r>
          </w:p>
        </w:tc>
        <w:tc>
          <w:tcPr>
            <w:tcW w:w="4961" w:type="dxa"/>
            <w:shd w:val="clear" w:color="auto" w:fill="auto"/>
          </w:tcPr>
          <w:p w:rsidR="0085374A" w:rsidRPr="00A12B45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Ответственные за проведение мониторинга</w:t>
            </w:r>
          </w:p>
        </w:tc>
        <w:tc>
          <w:tcPr>
            <w:tcW w:w="1843" w:type="dxa"/>
            <w:shd w:val="clear" w:color="auto" w:fill="auto"/>
          </w:tcPr>
          <w:p w:rsidR="00A12B45" w:rsidRDefault="0085374A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Плановый срок</w:t>
            </w:r>
            <w:r w:rsidR="00471DD7" w:rsidRPr="00A12B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71DD7" w:rsidRPr="00A12B45" w:rsidRDefault="0085374A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проведения</w:t>
            </w:r>
            <w:r w:rsidR="00471DD7" w:rsidRPr="00A12B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5374A" w:rsidRPr="00A12B45" w:rsidRDefault="0085374A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мониторинга</w:t>
            </w:r>
          </w:p>
        </w:tc>
      </w:tr>
      <w:tr w:rsidR="005B00E7" w:rsidRPr="0085374A" w:rsidTr="00023A4B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B00E7" w:rsidRPr="006D68C5" w:rsidRDefault="00686FB2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тского края от 06.03.2008 № 16 «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назначения представителей общественности в квалификационной 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коллегии судей Камчатского края»</w:t>
            </w:r>
          </w:p>
        </w:tc>
        <w:tc>
          <w:tcPr>
            <w:tcW w:w="4961" w:type="dxa"/>
          </w:tcPr>
          <w:p w:rsidR="005B00E7" w:rsidRPr="006D68C5" w:rsidRDefault="005B00E7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5B00E7" w:rsidRP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5B00E7" w:rsidRPr="0085374A" w:rsidTr="00023A4B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69716C" w:rsidRPr="006D68C5" w:rsidRDefault="00CA765F" w:rsidP="00CA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атского края от 29.12.2012 178 «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дополнительных оснований признания безнадежными к взысканию недоимки, задолженности по пеням и 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штрафам по региональным налогам»</w:t>
            </w:r>
          </w:p>
        </w:tc>
        <w:tc>
          <w:tcPr>
            <w:tcW w:w="4961" w:type="dxa"/>
          </w:tcPr>
          <w:p w:rsidR="005B00E7" w:rsidRPr="006D68C5" w:rsidRDefault="005B00E7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5B00E7" w:rsidRP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D27FEC" w:rsidRPr="0085374A" w:rsidTr="00023A4B">
        <w:tc>
          <w:tcPr>
            <w:tcW w:w="562" w:type="dxa"/>
            <w:shd w:val="clear" w:color="auto" w:fill="auto"/>
          </w:tcPr>
          <w:p w:rsidR="00D27FEC" w:rsidRPr="0085374A" w:rsidRDefault="00D27FEC" w:rsidP="00D27F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D27FEC" w:rsidRPr="006D68C5" w:rsidRDefault="00CA765F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ского края от 28.10.2009 № 314 «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продукцией, наркомании, токсикомании 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и алкоголизма в Камчатском крае»</w:t>
            </w:r>
          </w:p>
        </w:tc>
        <w:tc>
          <w:tcPr>
            <w:tcW w:w="4961" w:type="dxa"/>
          </w:tcPr>
          <w:p w:rsidR="00D27FEC" w:rsidRPr="006D68C5" w:rsidRDefault="00D27FEC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6D68C5" w:rsidRDefault="00D27FEC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D27FEC" w:rsidRPr="006D68C5" w:rsidRDefault="00D27FEC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A12B45" w:rsidRPr="0085374A" w:rsidTr="00023A4B">
        <w:tc>
          <w:tcPr>
            <w:tcW w:w="562" w:type="dxa"/>
            <w:shd w:val="clear" w:color="auto" w:fill="auto"/>
          </w:tcPr>
          <w:p w:rsidR="00A12B45" w:rsidRPr="0085374A" w:rsidRDefault="00A12B45" w:rsidP="00D27F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A12B45" w:rsidRPr="006D68C5" w:rsidRDefault="00185EAE" w:rsidP="0047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18.06.2008 № 71 «О развитии малого и среднего предпринимательства в Камчатском крае»</w:t>
            </w:r>
          </w:p>
        </w:tc>
        <w:tc>
          <w:tcPr>
            <w:tcW w:w="4961" w:type="dxa"/>
          </w:tcPr>
          <w:p w:rsidR="00A12B45" w:rsidRPr="006D68C5" w:rsidRDefault="00A12B45" w:rsidP="0002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бюджетной, налоговой, экономической политике, вопросам собственности и предпринимательства, Главное управление по правовому обеспечению деятельности Законодательного Собрания  </w:t>
            </w:r>
          </w:p>
        </w:tc>
        <w:tc>
          <w:tcPr>
            <w:tcW w:w="1843" w:type="dxa"/>
            <w:shd w:val="clear" w:color="auto" w:fill="auto"/>
          </w:tcPr>
          <w:p w:rsidR="006D68C5" w:rsidRDefault="00185EAE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A12B45" w:rsidRPr="006D68C5" w:rsidRDefault="00185EAE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16.09.2011 № 658 «О Контрольно-счетной палате Камчатского края»</w:t>
            </w:r>
          </w:p>
        </w:tc>
        <w:tc>
          <w:tcPr>
            <w:tcW w:w="4961" w:type="dxa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08.06.2015 № 612 «Об установлении ограничений в сфере розничной продажи безалкогольных тонизирующих напитков на территории Камчатского края»</w:t>
            </w:r>
          </w:p>
        </w:tc>
        <w:tc>
          <w:tcPr>
            <w:tcW w:w="4961" w:type="dxa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24.10.2007 № 650 «О бюджетном процессе в Камчатском крае»</w:t>
            </w:r>
          </w:p>
        </w:tc>
        <w:tc>
          <w:tcPr>
            <w:tcW w:w="4961" w:type="dxa"/>
          </w:tcPr>
          <w:p w:rsidR="00E3049C" w:rsidRPr="006D68C5" w:rsidRDefault="00E3049C" w:rsidP="0002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бюджетной, налоговой, экономической политике, вопросам собственности и предпринимательства, Главное управление по правовому обеспечению деятельности Законодательного Собрания 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Постановление Законодательного Собрания Камчатского края от 19.06.2008 № 187 «Об утверждении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бюджета»</w:t>
            </w:r>
          </w:p>
        </w:tc>
        <w:tc>
          <w:tcPr>
            <w:tcW w:w="4961" w:type="dxa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бюджетной, налоговой, экономической политике, вопросам собственности и предпринимательства,  Главное управление по правовому обеспечению деятельности Законодательного Собрания 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социальной политике 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DE32FA">
        <w:trPr>
          <w:trHeight w:val="1172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41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26.04.2010 № 421 «О племенном животноводстве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699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16.12.2009 № 352 «О мерах социальной поддержки многодетных семей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информационно-аналитического обеспечения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52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03.12.2007 № 702 «Об организации и осуществлении деятельности по опеке и попечительству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637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09.09.2011 № 628 «О дорожном фонде Камчатского края»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76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29.12.2014 № 558 «Об отдельных вопросах в области охраны труда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03.12.2007 № 700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270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16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11572A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1572A">
              <w:rPr>
                <w:rFonts w:ascii="Times New Roman" w:hAnsi="Times New Roman" w:cs="Times New Roman"/>
                <w:sz w:val="26"/>
                <w:szCs w:val="26"/>
              </w:rPr>
              <w:t>егламент Законодательного Собрания Камчатского края</w:t>
            </w:r>
          </w:p>
        </w:tc>
        <w:tc>
          <w:tcPr>
            <w:tcW w:w="4961" w:type="dxa"/>
            <w:shd w:val="clear" w:color="auto" w:fill="auto"/>
          </w:tcPr>
          <w:p w:rsidR="00E3049C" w:rsidRPr="0011572A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572A">
              <w:rPr>
                <w:rFonts w:ascii="Times New Roman" w:hAnsi="Times New Roman" w:cs="Times New Roman"/>
                <w:sz w:val="26"/>
                <w:szCs w:val="2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09.06.2013 № 260 «Об отдельных вопросах в сфере охраны здоровья граждан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19.11.2007 № 680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71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30.05.2014 № 437 «О социальной защите инвалидов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19.12.2022 № 166 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27.04.2010 № 429 «О социальной поддержке отдельных категорий специалистов из числа учителей и врачей»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AA45B1" w:rsidRPr="0085374A" w:rsidTr="00023A4B">
        <w:tc>
          <w:tcPr>
            <w:tcW w:w="562" w:type="dxa"/>
            <w:shd w:val="clear" w:color="auto" w:fill="auto"/>
          </w:tcPr>
          <w:p w:rsidR="00AA45B1" w:rsidRPr="0085374A" w:rsidRDefault="00AA45B1" w:rsidP="00AA45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AA45B1" w:rsidRPr="006D68C5" w:rsidRDefault="00AA45B1" w:rsidP="00AA4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29.11.2022 № 155 «О краевом бюджете на 2023 год и на плановый период 2024 и 2025 годов»</w:t>
            </w:r>
          </w:p>
        </w:tc>
        <w:tc>
          <w:tcPr>
            <w:tcW w:w="4961" w:type="dxa"/>
            <w:shd w:val="clear" w:color="auto" w:fill="auto"/>
          </w:tcPr>
          <w:p w:rsidR="00AA45B1" w:rsidRPr="006D68C5" w:rsidRDefault="00AA45B1" w:rsidP="00A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r w:rsidRPr="006D6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бюджетной, налоговой, экономической политике, вопросам собственности и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AA45B1" w:rsidRPr="006D68C5" w:rsidRDefault="00AA45B1" w:rsidP="00AA45B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</w:tbl>
    <w:p w:rsidR="00CA765F" w:rsidRDefault="00CA765F" w:rsidP="00E3049C"/>
    <w:sectPr w:rsidR="00CA765F" w:rsidSect="002622A2">
      <w:headerReference w:type="default" r:id="rId7"/>
      <w:pgSz w:w="16838" w:h="11906" w:orient="landscape"/>
      <w:pgMar w:top="1418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6B" w:rsidRDefault="00E51C6B" w:rsidP="00E51C6B">
      <w:pPr>
        <w:spacing w:after="0" w:line="240" w:lineRule="auto"/>
      </w:pPr>
      <w:r>
        <w:separator/>
      </w:r>
    </w:p>
  </w:endnote>
  <w:end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6B" w:rsidRDefault="00E51C6B" w:rsidP="00E51C6B">
      <w:pPr>
        <w:spacing w:after="0" w:line="240" w:lineRule="auto"/>
      </w:pPr>
      <w:r>
        <w:separator/>
      </w:r>
    </w:p>
  </w:footnote>
  <w:foot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89910"/>
      <w:docPartObj>
        <w:docPartGallery w:val="Page Numbers (Top of Page)"/>
        <w:docPartUnique/>
      </w:docPartObj>
    </w:sdtPr>
    <w:sdtEndPr/>
    <w:sdtContent>
      <w:p w:rsidR="00E51C6B" w:rsidRDefault="00E51C6B" w:rsidP="003E4AA7">
        <w:pPr>
          <w:pStyle w:val="a5"/>
          <w:jc w:val="center"/>
        </w:pPr>
        <w:r w:rsidRPr="003E4A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4A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09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A"/>
    <w:rsid w:val="00023A4B"/>
    <w:rsid w:val="000867F2"/>
    <w:rsid w:val="000D6221"/>
    <w:rsid w:val="0011572A"/>
    <w:rsid w:val="00185EAE"/>
    <w:rsid w:val="00193D03"/>
    <w:rsid w:val="001C579C"/>
    <w:rsid w:val="001F5125"/>
    <w:rsid w:val="00244AD5"/>
    <w:rsid w:val="002622A2"/>
    <w:rsid w:val="00275FBE"/>
    <w:rsid w:val="002868F0"/>
    <w:rsid w:val="002B1746"/>
    <w:rsid w:val="002B56DA"/>
    <w:rsid w:val="002C515D"/>
    <w:rsid w:val="002F296A"/>
    <w:rsid w:val="0037195E"/>
    <w:rsid w:val="003773ED"/>
    <w:rsid w:val="00384AC4"/>
    <w:rsid w:val="003C2CE1"/>
    <w:rsid w:val="003E4AA7"/>
    <w:rsid w:val="00426D0E"/>
    <w:rsid w:val="004610B1"/>
    <w:rsid w:val="00467B83"/>
    <w:rsid w:val="004711EA"/>
    <w:rsid w:val="00471DD7"/>
    <w:rsid w:val="00480A71"/>
    <w:rsid w:val="00490F8F"/>
    <w:rsid w:val="005118B1"/>
    <w:rsid w:val="00517D5C"/>
    <w:rsid w:val="00523D5B"/>
    <w:rsid w:val="0054772C"/>
    <w:rsid w:val="0055691D"/>
    <w:rsid w:val="00594BCD"/>
    <w:rsid w:val="005B00E7"/>
    <w:rsid w:val="00603F77"/>
    <w:rsid w:val="0061411E"/>
    <w:rsid w:val="00625831"/>
    <w:rsid w:val="00686FB2"/>
    <w:rsid w:val="00692F00"/>
    <w:rsid w:val="0069716C"/>
    <w:rsid w:val="006A2980"/>
    <w:rsid w:val="006D68C5"/>
    <w:rsid w:val="006F3EE4"/>
    <w:rsid w:val="006F6D46"/>
    <w:rsid w:val="00751163"/>
    <w:rsid w:val="00754475"/>
    <w:rsid w:val="00762BB9"/>
    <w:rsid w:val="00776B93"/>
    <w:rsid w:val="007B0D0E"/>
    <w:rsid w:val="007F7B7A"/>
    <w:rsid w:val="0085374A"/>
    <w:rsid w:val="0087410D"/>
    <w:rsid w:val="00891CCC"/>
    <w:rsid w:val="008A28D0"/>
    <w:rsid w:val="008B4C54"/>
    <w:rsid w:val="008C1AB8"/>
    <w:rsid w:val="008E47EC"/>
    <w:rsid w:val="0095085E"/>
    <w:rsid w:val="009E22FD"/>
    <w:rsid w:val="00A12B45"/>
    <w:rsid w:val="00A756E7"/>
    <w:rsid w:val="00A84727"/>
    <w:rsid w:val="00AA45B1"/>
    <w:rsid w:val="00AC5A5B"/>
    <w:rsid w:val="00AD1BD5"/>
    <w:rsid w:val="00AD4CB6"/>
    <w:rsid w:val="00BA09FB"/>
    <w:rsid w:val="00BC7F65"/>
    <w:rsid w:val="00C2245A"/>
    <w:rsid w:val="00C23A4D"/>
    <w:rsid w:val="00C57488"/>
    <w:rsid w:val="00C752E7"/>
    <w:rsid w:val="00C979F5"/>
    <w:rsid w:val="00CA765F"/>
    <w:rsid w:val="00CB2C32"/>
    <w:rsid w:val="00CE30EA"/>
    <w:rsid w:val="00CF7295"/>
    <w:rsid w:val="00D02482"/>
    <w:rsid w:val="00D27FEC"/>
    <w:rsid w:val="00D42D8C"/>
    <w:rsid w:val="00D50FED"/>
    <w:rsid w:val="00D7345B"/>
    <w:rsid w:val="00D75B77"/>
    <w:rsid w:val="00D87903"/>
    <w:rsid w:val="00DE32FA"/>
    <w:rsid w:val="00E02E88"/>
    <w:rsid w:val="00E03965"/>
    <w:rsid w:val="00E0464C"/>
    <w:rsid w:val="00E1308C"/>
    <w:rsid w:val="00E3049C"/>
    <w:rsid w:val="00E35548"/>
    <w:rsid w:val="00E51C6B"/>
    <w:rsid w:val="00E80C95"/>
    <w:rsid w:val="00E87F5C"/>
    <w:rsid w:val="00E91E0F"/>
    <w:rsid w:val="00EE29F6"/>
    <w:rsid w:val="00F4095D"/>
    <w:rsid w:val="00F5572F"/>
    <w:rsid w:val="00F747CA"/>
    <w:rsid w:val="00F8258B"/>
    <w:rsid w:val="00F85227"/>
    <w:rsid w:val="00FA1EE7"/>
    <w:rsid w:val="00FC481B"/>
    <w:rsid w:val="00FE0BBE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5D9ED1C3-0FFF-49E1-9EFC-D8AD8B6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C6B"/>
  </w:style>
  <w:style w:type="paragraph" w:styleId="a7">
    <w:name w:val="footer"/>
    <w:basedOn w:val="a"/>
    <w:link w:val="a8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C6B"/>
  </w:style>
  <w:style w:type="table" w:styleId="a9">
    <w:name w:val="Table Grid"/>
    <w:basedOn w:val="a1"/>
    <w:uiPriority w:val="39"/>
    <w:rsid w:val="0075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Гурчиани Екатерина Зурабиевна</cp:lastModifiedBy>
  <cp:revision>2</cp:revision>
  <cp:lastPrinted>2023-01-12T05:10:00Z</cp:lastPrinted>
  <dcterms:created xsi:type="dcterms:W3CDTF">2024-12-12T02:02:00Z</dcterms:created>
  <dcterms:modified xsi:type="dcterms:W3CDTF">2024-12-12T02:02:00Z</dcterms:modified>
</cp:coreProperties>
</file>