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9C2" w:rsidRPr="006239C2" w:rsidRDefault="006239C2" w:rsidP="006239C2">
      <w:pPr>
        <w:widowControl w:val="0"/>
        <w:suppressAutoHyphens/>
        <w:autoSpaceDE w:val="0"/>
        <w:autoSpaceDN w:val="0"/>
        <w:adjustRightInd w:val="0"/>
        <w:ind w:right="-2"/>
        <w:jc w:val="right"/>
        <w:rPr>
          <w:color w:val="auto"/>
          <w:szCs w:val="24"/>
        </w:rPr>
      </w:pPr>
      <w:r w:rsidRPr="006239C2">
        <w:rPr>
          <w:color w:val="auto"/>
          <w:szCs w:val="24"/>
        </w:rPr>
        <w:t>Проект закона</w:t>
      </w:r>
      <w:r>
        <w:rPr>
          <w:color w:val="auto"/>
          <w:szCs w:val="24"/>
        </w:rPr>
        <w:t xml:space="preserve"> Камчатского края</w:t>
      </w:r>
      <w:r w:rsidRPr="006239C2">
        <w:rPr>
          <w:color w:val="auto"/>
          <w:szCs w:val="24"/>
        </w:rPr>
        <w:t xml:space="preserve"> внесен</w:t>
      </w:r>
    </w:p>
    <w:p w:rsidR="006239C2" w:rsidRPr="006239C2" w:rsidRDefault="001F28D2" w:rsidP="001F28D2">
      <w:pPr>
        <w:widowControl w:val="0"/>
        <w:suppressAutoHyphens/>
        <w:autoSpaceDE w:val="0"/>
        <w:autoSpaceDN w:val="0"/>
        <w:adjustRightInd w:val="0"/>
        <w:ind w:right="-2"/>
        <w:jc w:val="center"/>
        <w:rPr>
          <w:color w:val="auto"/>
          <w:szCs w:val="24"/>
        </w:rPr>
      </w:pPr>
      <w:r>
        <w:rPr>
          <w:color w:val="auto"/>
          <w:szCs w:val="24"/>
        </w:rPr>
        <w:t xml:space="preserve">                                                                          </w:t>
      </w:r>
      <w:r w:rsidR="006239C2" w:rsidRPr="006239C2">
        <w:rPr>
          <w:color w:val="auto"/>
          <w:szCs w:val="24"/>
        </w:rPr>
        <w:t>Правительством Камчатского края</w:t>
      </w:r>
    </w:p>
    <w:p w:rsidR="00120AA3" w:rsidRDefault="00120AA3" w:rsidP="00DD79EF">
      <w:pPr>
        <w:jc w:val="right"/>
      </w:pPr>
    </w:p>
    <w:p w:rsidR="00120AA3" w:rsidRDefault="00594280">
      <w:pPr>
        <w:widowControl w:val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81533" cy="713232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81533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A3" w:rsidRDefault="00120AA3">
      <w:pPr>
        <w:widowControl w:val="0"/>
        <w:jc w:val="center"/>
        <w:rPr>
          <w:b/>
          <w:sz w:val="28"/>
        </w:rPr>
      </w:pPr>
    </w:p>
    <w:p w:rsidR="00120AA3" w:rsidRDefault="00594280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 xml:space="preserve">Закон </w:t>
      </w:r>
    </w:p>
    <w:p w:rsidR="00120AA3" w:rsidRDefault="00594280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 xml:space="preserve">Камчатского края </w:t>
      </w:r>
    </w:p>
    <w:p w:rsidR="00120AA3" w:rsidRDefault="00120AA3">
      <w:pPr>
        <w:widowControl w:val="0"/>
        <w:jc w:val="center"/>
        <w:rPr>
          <w:b/>
          <w:sz w:val="28"/>
        </w:rPr>
      </w:pPr>
    </w:p>
    <w:p w:rsidR="00120AA3" w:rsidRDefault="00594280">
      <w:pPr>
        <w:pStyle w:val="23"/>
        <w:jc w:val="center"/>
        <w:rPr>
          <w:b/>
        </w:rPr>
      </w:pPr>
      <w:r>
        <w:rPr>
          <w:b/>
        </w:rPr>
        <w:t>Об исполнении бюджета территориального фонда обязательного</w:t>
      </w:r>
    </w:p>
    <w:p w:rsidR="00120AA3" w:rsidRDefault="00594280">
      <w:pPr>
        <w:pStyle w:val="23"/>
        <w:jc w:val="center"/>
        <w:rPr>
          <w:b/>
        </w:rPr>
      </w:pPr>
      <w:r>
        <w:rPr>
          <w:b/>
        </w:rPr>
        <w:t>медицинского страхования Камчатского края за 2023 год</w:t>
      </w:r>
    </w:p>
    <w:p w:rsidR="00120AA3" w:rsidRDefault="00120AA3">
      <w:pPr>
        <w:widowControl w:val="0"/>
        <w:jc w:val="center"/>
        <w:rPr>
          <w:b/>
          <w:sz w:val="28"/>
        </w:rPr>
      </w:pPr>
    </w:p>
    <w:p w:rsidR="00120AA3" w:rsidRPr="00594280" w:rsidRDefault="00594280" w:rsidP="00594280">
      <w:pPr>
        <w:widowControl w:val="0"/>
        <w:ind w:firstLine="485"/>
        <w:jc w:val="center"/>
        <w:rPr>
          <w:i/>
          <w:szCs w:val="24"/>
        </w:rPr>
      </w:pPr>
      <w:r w:rsidRPr="00594280">
        <w:rPr>
          <w:i/>
          <w:szCs w:val="24"/>
        </w:rPr>
        <w:t>Принят Законодательным Собранием Камчатского края</w:t>
      </w:r>
    </w:p>
    <w:p w:rsidR="00120AA3" w:rsidRPr="00594280" w:rsidRDefault="00594280" w:rsidP="00594280">
      <w:pPr>
        <w:widowControl w:val="0"/>
        <w:ind w:firstLine="485"/>
        <w:jc w:val="center"/>
        <w:rPr>
          <w:i/>
          <w:szCs w:val="24"/>
        </w:rPr>
      </w:pPr>
      <w:r w:rsidRPr="00594280">
        <w:rPr>
          <w:szCs w:val="24"/>
        </w:rPr>
        <w:t>«</w:t>
      </w:r>
      <w:r w:rsidRPr="00594280">
        <w:rPr>
          <w:i/>
          <w:szCs w:val="24"/>
        </w:rPr>
        <w:t>____</w:t>
      </w:r>
      <w:r w:rsidRPr="00594280">
        <w:rPr>
          <w:b/>
          <w:szCs w:val="24"/>
        </w:rPr>
        <w:t>»</w:t>
      </w:r>
      <w:r>
        <w:rPr>
          <w:i/>
          <w:szCs w:val="24"/>
        </w:rPr>
        <w:t xml:space="preserve"> ____________________ </w:t>
      </w:r>
      <w:r w:rsidRPr="00594280">
        <w:rPr>
          <w:i/>
          <w:szCs w:val="24"/>
        </w:rPr>
        <w:t>2024 года</w:t>
      </w:r>
    </w:p>
    <w:p w:rsidR="00120AA3" w:rsidRDefault="00120AA3">
      <w:pPr>
        <w:widowControl w:val="0"/>
        <w:tabs>
          <w:tab w:val="left" w:pos="0"/>
        </w:tabs>
        <w:spacing w:line="288" w:lineRule="auto"/>
        <w:ind w:firstLine="709"/>
        <w:jc w:val="both"/>
        <w:rPr>
          <w:b/>
          <w:sz w:val="28"/>
        </w:rPr>
      </w:pPr>
    </w:p>
    <w:p w:rsidR="00120AA3" w:rsidRDefault="00594280">
      <w:pPr>
        <w:widowControl w:val="0"/>
        <w:tabs>
          <w:tab w:val="left" w:pos="0"/>
        </w:tabs>
        <w:ind w:firstLine="709"/>
        <w:jc w:val="both"/>
        <w:rPr>
          <w:b/>
          <w:spacing w:val="2"/>
          <w:sz w:val="28"/>
        </w:rPr>
      </w:pPr>
      <w:r>
        <w:rPr>
          <w:b/>
          <w:sz w:val="28"/>
        </w:rPr>
        <w:t>Статья 1</w:t>
      </w:r>
      <w:r>
        <w:rPr>
          <w:b/>
          <w:spacing w:val="2"/>
          <w:sz w:val="28"/>
        </w:rPr>
        <w:t xml:space="preserve"> </w:t>
      </w:r>
    </w:p>
    <w:p w:rsidR="00120AA3" w:rsidRDefault="00594280">
      <w:pPr>
        <w:widowControl w:val="0"/>
        <w:tabs>
          <w:tab w:val="left" w:pos="1162"/>
          <w:tab w:val="left" w:pos="9639"/>
        </w:tabs>
        <w:ind w:firstLine="709"/>
        <w:jc w:val="both"/>
        <w:rPr>
          <w:sz w:val="28"/>
        </w:rPr>
      </w:pPr>
      <w:r>
        <w:rPr>
          <w:spacing w:val="2"/>
          <w:sz w:val="28"/>
        </w:rPr>
        <w:t xml:space="preserve">Утвердить отчет об исполнении бюджета </w:t>
      </w:r>
      <w:r>
        <w:rPr>
          <w:sz w:val="28"/>
        </w:rPr>
        <w:t>территориального фонда обязательного медицинского страхования Камчатского края (далее – Фонд) за 2023 год по доходам в сумме 17 049 820,24 тыс. рублей, по расходам в сумме 17 080 981,02 тыс. рублей с превышением расходов над доходами (дефицит бюджета Фонда) в сумме 31 160,78 тыс. рублей.</w:t>
      </w:r>
    </w:p>
    <w:p w:rsidR="00120AA3" w:rsidRDefault="00120AA3">
      <w:pPr>
        <w:ind w:firstLine="709"/>
        <w:jc w:val="both"/>
        <w:rPr>
          <w:b/>
          <w:sz w:val="28"/>
        </w:rPr>
      </w:pPr>
    </w:p>
    <w:p w:rsidR="00120AA3" w:rsidRDefault="00594280">
      <w:pPr>
        <w:widowControl w:val="0"/>
        <w:ind w:firstLine="709"/>
        <w:jc w:val="both"/>
        <w:rPr>
          <w:b/>
          <w:spacing w:val="-1"/>
          <w:sz w:val="28"/>
        </w:rPr>
      </w:pPr>
      <w:r>
        <w:rPr>
          <w:b/>
          <w:spacing w:val="-1"/>
          <w:sz w:val="28"/>
        </w:rPr>
        <w:t xml:space="preserve">Статья 2 </w:t>
      </w:r>
    </w:p>
    <w:p w:rsidR="00120AA3" w:rsidRDefault="00594280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 xml:space="preserve">Утвердить исполнение бюджета Фонда за 2023 год: </w:t>
      </w:r>
    </w:p>
    <w:p w:rsidR="00120AA3" w:rsidRDefault="00594280">
      <w:pPr>
        <w:widowControl w:val="0"/>
        <w:tabs>
          <w:tab w:val="left" w:pos="1418"/>
          <w:tab w:val="left" w:pos="1560"/>
        </w:tabs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1) по доходам бюджета Фонда согласно приложению 1 к настоящему Закону;</w:t>
      </w:r>
    </w:p>
    <w:p w:rsidR="00120AA3" w:rsidRDefault="00594280">
      <w:pPr>
        <w:widowControl w:val="0"/>
        <w:tabs>
          <w:tab w:val="left" w:pos="1276"/>
        </w:tabs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2) по расходам бюджета Фонда по разделам, подразделам, целевым статьям, группам видов расходов классификации расходов бюджетов согласно приложению 2 к настоящему Закону;</w:t>
      </w:r>
    </w:p>
    <w:p w:rsidR="00120AA3" w:rsidRDefault="00594280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3) по межбюджетным трансфертам, полученным из других бюджетов бюджетной системы Российской Федерации, согласно приложению 3 к настоящему Закону;</w:t>
      </w:r>
    </w:p>
    <w:p w:rsidR="00120AA3" w:rsidRDefault="00594280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4) по межбюджетным трансфертам, предоставленным другим бюджетам бюджетной системы Российской Федерации, согласно приложению 4 к настоящему Закону;</w:t>
      </w:r>
    </w:p>
    <w:p w:rsidR="00120AA3" w:rsidRDefault="00594280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5) по источникам финансирования дефицита бюджета Фонда согласно приложению 5 к настоящему Закону.</w:t>
      </w:r>
    </w:p>
    <w:p w:rsidR="00120AA3" w:rsidRDefault="00120AA3">
      <w:pPr>
        <w:widowControl w:val="0"/>
        <w:ind w:firstLine="709"/>
        <w:jc w:val="both"/>
        <w:rPr>
          <w:b/>
          <w:spacing w:val="-1"/>
          <w:sz w:val="28"/>
        </w:rPr>
      </w:pPr>
    </w:p>
    <w:p w:rsidR="00120AA3" w:rsidRDefault="00594280">
      <w:pPr>
        <w:widowControl w:val="0"/>
        <w:ind w:firstLine="709"/>
        <w:jc w:val="both"/>
        <w:rPr>
          <w:b/>
          <w:spacing w:val="-1"/>
          <w:sz w:val="28"/>
        </w:rPr>
      </w:pPr>
      <w:r>
        <w:rPr>
          <w:b/>
          <w:spacing w:val="-1"/>
          <w:sz w:val="28"/>
        </w:rPr>
        <w:t>Статья 3</w:t>
      </w:r>
    </w:p>
    <w:p w:rsidR="00120AA3" w:rsidRDefault="00594280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Настоящий Закон вступает в силу после дня его официального опубликования.</w:t>
      </w:r>
    </w:p>
    <w:p w:rsidR="001F28D2" w:rsidRDefault="001F28D2" w:rsidP="001F28D2">
      <w:pPr>
        <w:jc w:val="both"/>
        <w:rPr>
          <w:sz w:val="28"/>
        </w:rPr>
      </w:pPr>
    </w:p>
    <w:p w:rsidR="007B433A" w:rsidRDefault="00594280">
      <w:pPr>
        <w:jc w:val="both"/>
        <w:rPr>
          <w:sz w:val="28"/>
        </w:rPr>
      </w:pPr>
      <w:r>
        <w:rPr>
          <w:sz w:val="28"/>
        </w:rPr>
        <w:t xml:space="preserve">Губернатор Камчатского края                                                       В.В. Солодов   </w:t>
      </w:r>
    </w:p>
    <w:p w:rsidR="00120AA3" w:rsidRDefault="00594280">
      <w:pPr>
        <w:jc w:val="both"/>
        <w:rPr>
          <w:sz w:val="28"/>
        </w:rPr>
      </w:pPr>
      <w:r>
        <w:rPr>
          <w:sz w:val="28"/>
        </w:rPr>
        <w:lastRenderedPageBreak/>
        <w:t xml:space="preserve">    </w:t>
      </w:r>
    </w:p>
    <w:p w:rsidR="007B433A" w:rsidRDefault="007B433A">
      <w:pPr>
        <w:jc w:val="both"/>
        <w:rPr>
          <w:sz w:val="28"/>
        </w:rPr>
      </w:pPr>
    </w:p>
    <w:p w:rsidR="007B433A" w:rsidRPr="007B433A" w:rsidRDefault="007B433A" w:rsidP="007B433A">
      <w:pPr>
        <w:jc w:val="center"/>
        <w:outlineLvl w:val="0"/>
        <w:rPr>
          <w:b/>
          <w:sz w:val="28"/>
        </w:rPr>
      </w:pPr>
      <w:r w:rsidRPr="007B433A">
        <w:rPr>
          <w:b/>
          <w:sz w:val="28"/>
        </w:rPr>
        <w:t xml:space="preserve">Пояснительная записка к проекту </w:t>
      </w:r>
    </w:p>
    <w:p w:rsidR="007B433A" w:rsidRPr="007B433A" w:rsidRDefault="007B433A" w:rsidP="007B433A">
      <w:pPr>
        <w:jc w:val="center"/>
        <w:outlineLvl w:val="0"/>
        <w:rPr>
          <w:b/>
          <w:sz w:val="28"/>
        </w:rPr>
      </w:pPr>
      <w:r w:rsidRPr="007B433A">
        <w:rPr>
          <w:b/>
          <w:sz w:val="28"/>
        </w:rPr>
        <w:t>закона Камчатского края «Об исполнении бюджета территориального фонда обязательного медицинского страхования Камчатского края</w:t>
      </w:r>
    </w:p>
    <w:p w:rsidR="007B433A" w:rsidRPr="007B433A" w:rsidRDefault="007B433A" w:rsidP="007B433A">
      <w:pPr>
        <w:jc w:val="center"/>
        <w:outlineLvl w:val="0"/>
        <w:rPr>
          <w:rFonts w:ascii="Cambria" w:hAnsi="Cambria"/>
          <w:b/>
          <w:sz w:val="28"/>
        </w:rPr>
      </w:pPr>
      <w:r w:rsidRPr="007B433A">
        <w:rPr>
          <w:b/>
          <w:sz w:val="28"/>
        </w:rPr>
        <w:t xml:space="preserve"> за 2023 год»</w:t>
      </w:r>
    </w:p>
    <w:p w:rsidR="007B433A" w:rsidRPr="007B433A" w:rsidRDefault="007B433A" w:rsidP="007B433A">
      <w:pPr>
        <w:jc w:val="both"/>
        <w:rPr>
          <w:sz w:val="28"/>
        </w:rPr>
      </w:pPr>
      <w:r w:rsidRPr="007B433A">
        <w:rPr>
          <w:sz w:val="28"/>
        </w:rPr>
        <w:t xml:space="preserve">         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Проект закона Камчатского края «Об исполнении бюджета территориального фонда обязательного медицинского страхования Камчатского края за 2023 год» (далее – проект закона) разработан в целях утверждения отчета об исполнении бюджета территориального фонда обязательного медицинского страхования Камчатского края (далее – Фонд) за 2023 год.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Проект закона разработан в соответствии со статьей 149 Бюджетного кодекса Российской Федерации.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Исполнение бюджета Фонда в 2023 году осуществлялось на основании Закона Камчатского края от 28.11.2022 № 137 «О бюджете территориального фонда обязательного медицинского страхования Камчатского края на 2023 год и на плановый период 2024 и 2025 годов».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Проектом закона предусматривается утверждение исполнения бюджета Фонда за 2023 год по доходам, расходам, по межбюджетным трансфертам, полученным из других бюджетов бюджетной системы Российской Федерации, а также предоставленным другим бюджетам бюджетной системы Российской Федерации, и по источникам финансирования дефицита бюджета Фонда.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 xml:space="preserve">Исполнение бюджета Фонда за 2023 год по доходам составило </w:t>
      </w:r>
      <w:r w:rsidRPr="007B433A">
        <w:rPr>
          <w:sz w:val="28"/>
        </w:rPr>
        <w:br/>
        <w:t>17 049 820,24 тыс. рублей (100,9 % от утвержденного годового объема), что на 158 237,93 тыс. рублей больше утвержденных плановых назначений.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 xml:space="preserve">Исполнение бюджета Фонда за 2023 год по расходам составило           </w:t>
      </w:r>
      <w:r w:rsidRPr="007B433A">
        <w:rPr>
          <w:sz w:val="28"/>
        </w:rPr>
        <w:br/>
        <w:t>17 080 981,02 тыс. рублей или 94,7 % от утвержденного объема ассигнований с учетом внесенных изменений сводной бюджетной росписью.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 xml:space="preserve">Расходы на выполнение управленческих функций Фонда по разделу 0100 «Общегосударственные вопросы» исполнены в сумме </w:t>
      </w:r>
      <w:r w:rsidRPr="007B433A">
        <w:rPr>
          <w:sz w:val="28"/>
        </w:rPr>
        <w:br/>
        <w:t xml:space="preserve">127 260,06 тыс. рублей, или 99,9 % от утвержденных бюджетных ассигнований. 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Расходы по разделу 0900 «Здравоохранение» исполнены в сумме             16 953 720,96 тыс. рублей, что составило 94,7 % от утвержденных бюджетных ассигнований с учетом внесенных изменений сводной бюджетной росписью.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 xml:space="preserve">Объем неисполненных бюджетных ассигнований составил </w:t>
      </w:r>
      <w:r w:rsidRPr="007B433A">
        <w:rPr>
          <w:sz w:val="28"/>
        </w:rPr>
        <w:br/>
        <w:t>953 610,80 тыс. рублей, в том числе: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 xml:space="preserve">– на финансовое обеспечение организации обязательного медицинского страхования на территориях субъектов Российской </w:t>
      </w:r>
      <w:r w:rsidRPr="007B433A">
        <w:rPr>
          <w:sz w:val="28"/>
        </w:rPr>
        <w:lastRenderedPageBreak/>
        <w:t xml:space="preserve">Федерации за счет субвенции из Федерального фонда обязательного медицинского страхования (далее – ФФОМС) в части выполнения территориальной программы обязательного медицинского страхования в сумме 782 812,78 тыс. рублей </w:t>
      </w:r>
      <w:r w:rsidRPr="007B433A">
        <w:rPr>
          <w:sz w:val="28"/>
        </w:rPr>
        <w:br/>
        <w:t xml:space="preserve">(в связи с необходимостью завершения в 2024 году расчетов за медицинскую помощь, оказанную в декабре 2023 года); 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– на финансовое обеспечение организации обязательного медицинского страхования на территориях субъектов Российской Федерации за счет субвенции из ФФОМС в части выполнения управленческих функций Фонда в сумме 67,84 тыс. рублей (в связи с уменьшением фактических расходов, связанных с закупкой товаров, работ и услуг, в связи с проведением конкурентных закупочных процедур, предусматривающих снижение установленной заказчиком начальной (максимальной) цены контракта);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– на финансовое обеспечение формирования нормированного страхового запаса Фонда в части софинансирования расходов медицинских организаций на оплату труда врачей и среднего медицинского персонала в сумме 0,03 тыс. рублей (в связи с финансированием медицинских организаций в пределах заявленной ими потребности в указанных средствах);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 xml:space="preserve">–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в сумме </w:t>
      </w:r>
      <w:r w:rsidRPr="007B433A">
        <w:rPr>
          <w:sz w:val="28"/>
        </w:rPr>
        <w:br/>
        <w:t>151,80 тыс. рублей (в связи с отсутствием в 2023 году случаев онкологических заболеваний, впервые выявленных в ходе проведения диспансеризации и профилактических медицинских осмотров населения);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 xml:space="preserve">–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 в сумме </w:t>
      </w:r>
      <w:r w:rsidRPr="007B433A">
        <w:rPr>
          <w:sz w:val="28"/>
        </w:rPr>
        <w:br/>
        <w:t>158 802,74 тыс. рублей (в связи с утверждением Министерством здравоохранения Камчатского края плана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 на 2023 год на сумму 28 157,93 тыс. рублей);</w:t>
      </w:r>
    </w:p>
    <w:p w:rsidR="007B433A" w:rsidRPr="007B433A" w:rsidRDefault="007B433A" w:rsidP="007B433A">
      <w:pPr>
        <w:ind w:firstLine="709"/>
        <w:jc w:val="both"/>
        <w:rPr>
          <w:color w:val="FF0000"/>
          <w:sz w:val="28"/>
        </w:rPr>
      </w:pPr>
      <w:r w:rsidRPr="007B433A">
        <w:rPr>
          <w:sz w:val="28"/>
        </w:rPr>
        <w:t>– на непрограммное направление деятельности Фонда в части финансового обеспечения оказания медицинской помощи, включенной в базовую программу обязательного медицинского страхования, медицинскими организациями в Камчатском крае застрахованным лицам, которым выдан полис обязательного медицинского страхования в других субъектах Российской Федерации, в сумме 11 775,61 тыс. рублей.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lastRenderedPageBreak/>
        <w:t>В соответствии со статьей 5 Закона о бюджете Фонда сформирован нормированный страховой запас Фонда в сумме 927 468,81 тыс. рублей. Средства нормированного страхового запаса в сумме 506 014,68 тыс. рублей израсходованы на цели, предусмотренные в соответствии с частью 2 статьи 5 Закона о бюджете Фонда.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Бюджет Фонда исполнен с дефицитом в объеме 31 160,78 тыс. рублей, что ниже планового показателя на 1 111 848,73 тыс. рублей.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Остаток денежных средств на счетах Фонда по состоянию на 01.01.2023 составлял 979 471,45 тыс. рублей. По состоянию на 01.01.2024 указанный остаток уменьшился на</w:t>
      </w:r>
      <w:r w:rsidRPr="007B433A">
        <w:rPr>
          <w:color w:val="FF0000"/>
          <w:sz w:val="28"/>
        </w:rPr>
        <w:t xml:space="preserve"> </w:t>
      </w:r>
      <w:r w:rsidRPr="007B433A">
        <w:rPr>
          <w:sz w:val="28"/>
        </w:rPr>
        <w:t>31 160,78 тыс. рублей и составил</w:t>
      </w:r>
      <w:r w:rsidRPr="007B433A">
        <w:rPr>
          <w:color w:val="FF0000"/>
          <w:sz w:val="28"/>
        </w:rPr>
        <w:t xml:space="preserve"> </w:t>
      </w:r>
      <w:bookmarkStart w:id="0" w:name="_Hlk121220364"/>
      <w:r w:rsidRPr="007B433A">
        <w:rPr>
          <w:sz w:val="28"/>
        </w:rPr>
        <w:t>948 310,67</w:t>
      </w:r>
      <w:r w:rsidRPr="007B433A">
        <w:rPr>
          <w:color w:val="FF0000"/>
          <w:sz w:val="28"/>
        </w:rPr>
        <w:t xml:space="preserve"> </w:t>
      </w:r>
      <w:bookmarkEnd w:id="0"/>
      <w:r w:rsidRPr="007B433A">
        <w:rPr>
          <w:sz w:val="28"/>
        </w:rPr>
        <w:t>тыс. рублей.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  <w:r w:rsidRPr="007B433A">
        <w:rPr>
          <w:sz w:val="28"/>
        </w:rPr>
        <w:t>Законопроект не подлежит оценке регулирующего воздействия в соответствии с постановлением Правительства Камчатского края от 28.09.2022 № 510-П «Об утверждении Порядка проведения процедуры оценки регулирующего воздействия проектов нормативных правовых актов Камчатского края и порядка проведения экспертизы нормативных правовых актов Камчатского края».</w:t>
      </w:r>
    </w:p>
    <w:p w:rsidR="007B433A" w:rsidRPr="007B433A" w:rsidRDefault="007B433A" w:rsidP="007B433A">
      <w:pPr>
        <w:ind w:firstLine="709"/>
        <w:jc w:val="both"/>
        <w:rPr>
          <w:sz w:val="28"/>
        </w:rPr>
      </w:pPr>
    </w:p>
    <w:p w:rsidR="007B433A" w:rsidRPr="007B433A" w:rsidRDefault="007B433A" w:rsidP="007B433A">
      <w:pPr>
        <w:pStyle w:val="10"/>
        <w:jc w:val="center"/>
        <w:rPr>
          <w:b/>
          <w:szCs w:val="28"/>
        </w:rPr>
      </w:pPr>
      <w:r w:rsidRPr="007B433A">
        <w:rPr>
          <w:b/>
          <w:szCs w:val="28"/>
        </w:rPr>
        <w:t>Перечень</w:t>
      </w:r>
    </w:p>
    <w:p w:rsidR="007B433A" w:rsidRPr="007B433A" w:rsidRDefault="007B433A" w:rsidP="007B433A">
      <w:pPr>
        <w:pStyle w:val="a3"/>
        <w:spacing w:after="0"/>
        <w:jc w:val="center"/>
        <w:rPr>
          <w:b/>
          <w:sz w:val="28"/>
          <w:szCs w:val="28"/>
        </w:rPr>
      </w:pPr>
      <w:r w:rsidRPr="007B433A">
        <w:rPr>
          <w:b/>
          <w:sz w:val="28"/>
          <w:szCs w:val="28"/>
        </w:rPr>
        <w:t>законов и иных нормативных правовых актов Камчатского края,</w:t>
      </w:r>
    </w:p>
    <w:p w:rsidR="007B433A" w:rsidRPr="007B433A" w:rsidRDefault="007B433A" w:rsidP="007B433A">
      <w:pPr>
        <w:pStyle w:val="a3"/>
        <w:spacing w:after="0"/>
        <w:jc w:val="center"/>
        <w:rPr>
          <w:b/>
          <w:sz w:val="28"/>
          <w:szCs w:val="28"/>
        </w:rPr>
      </w:pPr>
      <w:r w:rsidRPr="007B433A">
        <w:rPr>
          <w:b/>
          <w:sz w:val="28"/>
          <w:szCs w:val="28"/>
        </w:rPr>
        <w:t>подлежащих разработке и принятию в целях реализации закона</w:t>
      </w:r>
    </w:p>
    <w:p w:rsidR="007B433A" w:rsidRPr="007B433A" w:rsidRDefault="007B433A" w:rsidP="007B433A">
      <w:pPr>
        <w:pStyle w:val="a3"/>
        <w:spacing w:after="0"/>
        <w:jc w:val="center"/>
        <w:rPr>
          <w:b/>
          <w:sz w:val="28"/>
          <w:szCs w:val="28"/>
        </w:rPr>
      </w:pPr>
      <w:r w:rsidRPr="007B433A">
        <w:rPr>
          <w:b/>
          <w:sz w:val="28"/>
          <w:szCs w:val="28"/>
        </w:rPr>
        <w:t>Камчатского края «</w:t>
      </w:r>
      <w:bookmarkStart w:id="1" w:name="_Hlk121216087"/>
      <w:r w:rsidRPr="007B433A">
        <w:rPr>
          <w:b/>
          <w:sz w:val="28"/>
          <w:szCs w:val="28"/>
        </w:rPr>
        <w:t>Об исполнении бюджета территориального фонда обязательного медицинского страхования Камчатского края за 2023 год</w:t>
      </w:r>
      <w:bookmarkEnd w:id="1"/>
      <w:r w:rsidRPr="007B433A">
        <w:rPr>
          <w:b/>
          <w:sz w:val="28"/>
          <w:szCs w:val="28"/>
        </w:rPr>
        <w:t>», признанию утратившими силу, приостановлению, изменению</w:t>
      </w:r>
    </w:p>
    <w:p w:rsidR="007B433A" w:rsidRPr="007B433A" w:rsidRDefault="007B433A" w:rsidP="007B433A">
      <w:pPr>
        <w:pStyle w:val="af4"/>
        <w:ind w:firstLine="720"/>
        <w:jc w:val="both"/>
        <w:rPr>
          <w:sz w:val="28"/>
          <w:szCs w:val="28"/>
        </w:rPr>
      </w:pPr>
    </w:p>
    <w:p w:rsidR="007B433A" w:rsidRPr="007B433A" w:rsidRDefault="007B433A" w:rsidP="007B433A">
      <w:pPr>
        <w:pStyle w:val="af4"/>
        <w:ind w:firstLine="720"/>
        <w:jc w:val="right"/>
        <w:rPr>
          <w:sz w:val="28"/>
          <w:szCs w:val="28"/>
        </w:rPr>
      </w:pPr>
    </w:p>
    <w:p w:rsidR="007B433A" w:rsidRPr="007B433A" w:rsidRDefault="007B433A" w:rsidP="007B433A">
      <w:pPr>
        <w:pStyle w:val="af4"/>
        <w:ind w:right="98" w:firstLine="709"/>
        <w:jc w:val="both"/>
        <w:rPr>
          <w:sz w:val="28"/>
          <w:szCs w:val="28"/>
        </w:rPr>
      </w:pPr>
      <w:r w:rsidRPr="007B433A">
        <w:rPr>
          <w:sz w:val="28"/>
          <w:szCs w:val="28"/>
        </w:rPr>
        <w:t>В связи с принятием закона Камчатского края «Об исполнении бюджета территориального фонда обязательного медицинского страхования Камчатского края за 2023 год» разработка и принятие, признание утратившими силу, приостановление законов и иных нормативных правовых актов Камчатского края не потребуется.</w:t>
      </w:r>
    </w:p>
    <w:p w:rsidR="007B433A" w:rsidRDefault="007B433A" w:rsidP="007B433A">
      <w:pPr>
        <w:pStyle w:val="af1"/>
      </w:pPr>
      <w:bookmarkStart w:id="2" w:name="_GoBack"/>
      <w:bookmarkEnd w:id="2"/>
    </w:p>
    <w:p w:rsidR="007B433A" w:rsidRDefault="007B433A" w:rsidP="007B433A">
      <w:pPr>
        <w:pStyle w:val="af1"/>
      </w:pPr>
    </w:p>
    <w:p w:rsidR="007B433A" w:rsidRDefault="007B433A" w:rsidP="007B433A">
      <w:pPr>
        <w:pStyle w:val="af1"/>
      </w:pPr>
    </w:p>
    <w:p w:rsidR="007B433A" w:rsidRPr="007B433A" w:rsidRDefault="007B433A" w:rsidP="007B433A">
      <w:pPr>
        <w:pStyle w:val="af1"/>
      </w:pPr>
      <w:r w:rsidRPr="007B433A">
        <w:t>Финансово-экономическое обоснование</w:t>
      </w:r>
    </w:p>
    <w:p w:rsidR="007B433A" w:rsidRPr="007B433A" w:rsidRDefault="007B433A" w:rsidP="007B433A">
      <w:pPr>
        <w:pStyle w:val="a3"/>
        <w:jc w:val="center"/>
        <w:rPr>
          <w:b/>
          <w:sz w:val="28"/>
        </w:rPr>
      </w:pPr>
      <w:r w:rsidRPr="007B433A">
        <w:rPr>
          <w:b/>
          <w:sz w:val="28"/>
        </w:rPr>
        <w:t>к проекту закона Камчатского края «Об исполнении бюджета территориального фонда обязательного медицинского страхования Камчатского края за 2023 год»</w:t>
      </w:r>
    </w:p>
    <w:p w:rsidR="007B433A" w:rsidRDefault="007B433A" w:rsidP="007B433A">
      <w:pPr>
        <w:pStyle w:val="a3"/>
        <w:jc w:val="both"/>
        <w:rPr>
          <w:b/>
          <w:sz w:val="28"/>
        </w:rPr>
      </w:pPr>
    </w:p>
    <w:p w:rsidR="007B433A" w:rsidRDefault="007B433A" w:rsidP="007B433A">
      <w:pPr>
        <w:pStyle w:val="a3"/>
        <w:ind w:firstLine="708"/>
        <w:jc w:val="both"/>
        <w:rPr>
          <w:sz w:val="28"/>
        </w:rPr>
      </w:pPr>
      <w:r>
        <w:rPr>
          <w:sz w:val="28"/>
        </w:rPr>
        <w:t xml:space="preserve">Представленным проектом закона Камчатского края «Об исполнении бюджета территориального фонда обязательного медицинского страхования Камчатского края за 2023 год» предлагается принять </w:t>
      </w:r>
      <w:r>
        <w:rPr>
          <w:sz w:val="28"/>
        </w:rPr>
        <w:lastRenderedPageBreak/>
        <w:t>исполнение бюджета территориального фонда обязательного медицинского страхования Камчатского края за 2023 год по доходам в сумме 17 049 820,24 тыс. рублей, по расходам в сумме 17 080 981,02 тыс. рублей, с превышение расходов над доходами (дефицит бюджета территориального фонда обязательного медицинского страхования Камчатского края) в сумме 31 160,78 тыс. рублей.</w:t>
      </w:r>
    </w:p>
    <w:p w:rsidR="007B433A" w:rsidRDefault="007B433A" w:rsidP="007B433A">
      <w:pPr>
        <w:pStyle w:val="a3"/>
        <w:ind w:firstLine="708"/>
        <w:jc w:val="both"/>
        <w:rPr>
          <w:sz w:val="28"/>
        </w:rPr>
      </w:pPr>
      <w:r>
        <w:rPr>
          <w:sz w:val="28"/>
        </w:rPr>
        <w:t xml:space="preserve">Для реализации закона Камчатского края «Об исполнении бюджета территориального фонда обязательного медицинского страхования Камчатского края за 2023 год» не потребуется дополнительного финансирования из краевого бюджета. </w:t>
      </w:r>
    </w:p>
    <w:p w:rsidR="007B433A" w:rsidRDefault="007B433A" w:rsidP="007B433A">
      <w:pPr>
        <w:pStyle w:val="a3"/>
        <w:ind w:firstLine="708"/>
        <w:jc w:val="both"/>
        <w:rPr>
          <w:sz w:val="28"/>
        </w:rPr>
      </w:pPr>
      <w:r>
        <w:rPr>
          <w:sz w:val="28"/>
        </w:rPr>
        <w:t>Принятие проекта не приведет к появлению выпадающих доходов краевого бюджета.</w:t>
      </w:r>
    </w:p>
    <w:p w:rsidR="007B433A" w:rsidRDefault="007B433A">
      <w:pPr>
        <w:jc w:val="both"/>
        <w:rPr>
          <w:sz w:val="28"/>
        </w:rPr>
      </w:pPr>
    </w:p>
    <w:sectPr w:rsidR="007B433A" w:rsidSect="001F28D2">
      <w:headerReference w:type="default" r:id="rId7"/>
      <w:pgSz w:w="11906" w:h="16838"/>
      <w:pgMar w:top="1418" w:right="1418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E7C" w:rsidRDefault="00594280">
      <w:r>
        <w:separator/>
      </w:r>
    </w:p>
  </w:endnote>
  <w:endnote w:type="continuationSeparator" w:id="0">
    <w:p w:rsidR="00866E7C" w:rsidRDefault="00594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E7C" w:rsidRDefault="00594280">
      <w:r>
        <w:separator/>
      </w:r>
    </w:p>
  </w:footnote>
  <w:footnote w:type="continuationSeparator" w:id="0">
    <w:p w:rsidR="00866E7C" w:rsidRDefault="00594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AA3" w:rsidRDefault="00594280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940CFA">
      <w:rPr>
        <w:noProof/>
      </w:rPr>
      <w:t>4</w:t>
    </w:r>
    <w:r>
      <w:fldChar w:fldCharType="end"/>
    </w:r>
  </w:p>
  <w:p w:rsidR="00120AA3" w:rsidRDefault="00120AA3">
    <w:pPr>
      <w:pStyle w:val="a9"/>
      <w:jc w:val="center"/>
    </w:pPr>
  </w:p>
  <w:p w:rsidR="00120AA3" w:rsidRDefault="00120AA3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A3"/>
    <w:rsid w:val="00120AA3"/>
    <w:rsid w:val="001F28D2"/>
    <w:rsid w:val="00594280"/>
    <w:rsid w:val="006239C2"/>
    <w:rsid w:val="007B433A"/>
    <w:rsid w:val="00866E7C"/>
    <w:rsid w:val="00940CFA"/>
    <w:rsid w:val="00DD79EF"/>
    <w:rsid w:val="00E01B91"/>
    <w:rsid w:val="00E2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9D36E"/>
  <w15:docId w15:val="{D3DEB463-25FC-4A11-9947-3DBA01A4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23">
    <w:name w:val="Body Text 2"/>
    <w:basedOn w:val="a"/>
    <w:link w:val="24"/>
    <w:rPr>
      <w:sz w:val="28"/>
    </w:rPr>
  </w:style>
  <w:style w:type="character" w:customStyle="1" w:styleId="24">
    <w:name w:val="Основной текст 2 Знак"/>
    <w:basedOn w:val="1"/>
    <w:link w:val="23"/>
    <w:rPr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3">
    <w:name w:val="Body Text"/>
    <w:basedOn w:val="a"/>
    <w:link w:val="a4"/>
    <w:pPr>
      <w:spacing w:after="120"/>
    </w:pPr>
  </w:style>
  <w:style w:type="character" w:customStyle="1" w:styleId="a4">
    <w:name w:val="Основной текст Знак"/>
    <w:basedOn w:val="1"/>
    <w:link w:val="a3"/>
    <w:rPr>
      <w:sz w:val="24"/>
    </w:rPr>
  </w:style>
  <w:style w:type="character" w:customStyle="1" w:styleId="11">
    <w:name w:val="Заголовок 1 Знак"/>
    <w:basedOn w:val="1"/>
    <w:link w:val="10"/>
    <w:rPr>
      <w:sz w:val="28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basedOn w:val="a"/>
    <w:link w:val="Footnote0"/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6">
    <w:name w:val="Знак сноски1"/>
    <w:link w:val="a6"/>
    <w:rPr>
      <w:vertAlign w:val="superscript"/>
    </w:rPr>
  </w:style>
  <w:style w:type="character" w:styleId="a6">
    <w:name w:val="footnote reference"/>
    <w:link w:val="16"/>
    <w:rPr>
      <w:vertAlign w:val="superscript"/>
    </w:rPr>
  </w:style>
  <w:style w:type="paragraph" w:styleId="a7">
    <w:name w:val="Balloon Text"/>
    <w:basedOn w:val="a"/>
    <w:link w:val="a8"/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b">
    <w:name w:val="foot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1"/>
    <w:link w:val="ab"/>
    <w:rPr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d">
    <w:name w:val="Block Text"/>
    <w:basedOn w:val="a"/>
    <w:link w:val="ae"/>
    <w:pPr>
      <w:widowControl w:val="0"/>
      <w:spacing w:before="389"/>
      <w:ind w:left="567" w:right="10"/>
      <w:jc w:val="both"/>
    </w:pPr>
    <w:rPr>
      <w:spacing w:val="9"/>
      <w:sz w:val="28"/>
    </w:rPr>
  </w:style>
  <w:style w:type="character" w:customStyle="1" w:styleId="ae">
    <w:name w:val="Цитата Знак"/>
    <w:basedOn w:val="1"/>
    <w:link w:val="ad"/>
    <w:rPr>
      <w:spacing w:val="9"/>
      <w:sz w:val="28"/>
    </w:rPr>
  </w:style>
  <w:style w:type="paragraph" w:styleId="af">
    <w:name w:val="Subtitle"/>
    <w:next w:val="a"/>
    <w:link w:val="af0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0">
    <w:name w:val="Подзаголовок Знак"/>
    <w:link w:val="af"/>
    <w:rPr>
      <w:rFonts w:ascii="XO Thames" w:hAnsi="XO Thames"/>
      <w:i/>
      <w:sz w:val="24"/>
    </w:rPr>
  </w:style>
  <w:style w:type="paragraph" w:styleId="af1">
    <w:name w:val="Title"/>
    <w:basedOn w:val="a"/>
    <w:link w:val="af2"/>
    <w:uiPriority w:val="10"/>
    <w:qFormat/>
    <w:pPr>
      <w:jc w:val="center"/>
    </w:pPr>
    <w:rPr>
      <w:b/>
      <w:sz w:val="28"/>
    </w:rPr>
  </w:style>
  <w:style w:type="character" w:customStyle="1" w:styleId="af2">
    <w:name w:val="Заголовок Знак"/>
    <w:basedOn w:val="1"/>
    <w:link w:val="af1"/>
    <w:uiPriority w:val="10"/>
    <w:rPr>
      <w:b/>
      <w:sz w:val="28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3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Body Text Indent"/>
    <w:basedOn w:val="a"/>
    <w:link w:val="af5"/>
    <w:uiPriority w:val="99"/>
    <w:semiHidden/>
    <w:unhideWhenUsed/>
    <w:rsid w:val="007B433A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7B433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Щербина Светлана Анатольевна</dc:creator>
  <cp:lastModifiedBy>Щербина Светлана Анатольевна</cp:lastModifiedBy>
  <cp:revision>2</cp:revision>
  <dcterms:created xsi:type="dcterms:W3CDTF">2024-05-28T05:00:00Z</dcterms:created>
  <dcterms:modified xsi:type="dcterms:W3CDTF">2024-05-28T05:00:00Z</dcterms:modified>
</cp:coreProperties>
</file>