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DE1537" w:rsidRDefault="00DE153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DE1537" w:rsidRPr="00DE1537" w:rsidRDefault="007C209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Правительством </w:t>
      </w:r>
      <w:r w:rsidR="00DE1537"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30" w:rsidRPr="00951A30" w:rsidRDefault="00951A30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утратившими силу отдельных законодательных актов </w:t>
      </w:r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0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орякского автономного округа</w:t>
      </w:r>
    </w:p>
    <w:bookmarkEnd w:id="0"/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E1537" w:rsidRPr="00683E69" w:rsidRDefault="00683E69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7C2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D2199" w:rsidRDefault="003D2199" w:rsidP="003D2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3D2199" w:rsidRPr="003D2199" w:rsidRDefault="003D2199" w:rsidP="003D219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199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="00641B14" w:rsidRPr="003D2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76CEA"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Корякского автономного округа</w:t>
      </w:r>
      <w:r w:rsidR="00641B14"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D2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04.07.1995 </w:t>
      </w:r>
      <w:r w:rsidR="00641B14"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10-оз</w:t>
      </w:r>
      <w:r w:rsidR="00643DE7"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93C" w:rsidRPr="003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3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улучшении пенсионного обеспечения ветеранов Великой Отечественной войны, вдов погибших (умерших) в Великую Отечественную войну</w:t>
      </w:r>
      <w:r w:rsidR="00C2193C" w:rsidRPr="003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2199" w:rsidRDefault="003D2199" w:rsidP="003D2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hyperlink r:id="rId7" w:history="1">
        <w:r w:rsidRPr="003D2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автономного округа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3D2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D2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0.1995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изменения в Закон Корякского автономного округа </w:t>
      </w:r>
      <w:r w:rsidR="00C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улучшении пенсионного обеспечения ветеранам Великой Отечественной войны, вдовам погибших (умерших) в Великую Отечественную войну"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199" w:rsidRDefault="003D2199" w:rsidP="003D2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Корякского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округа от 05.07.2001 №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Закон Корякского автономного округа </w:t>
      </w:r>
      <w:r w:rsidR="00C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улучшении пенсионного обеспечения ветеранам Великой Отечественной войны, вдовам погибших (умерших) в Великую Отечественную войну"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199" w:rsidRDefault="003D2199" w:rsidP="003D2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Корякского автономного округа от 23.01.2002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дополнения в Закон Корякского автономного округа </w:t>
      </w:r>
      <w:r w:rsidR="00C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улучшении пенсионного обеспечения ветеранам Великой Отечественной войны, вдовам погибших (умерших) в Великую Отечественную войну"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199" w:rsidRPr="003D2199" w:rsidRDefault="003D2199" w:rsidP="003D21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Корякского автономного округа от 23.06.2004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изменения в статью 1 Закона Корякского автономного округа</w:t>
      </w:r>
      <w:r w:rsidR="00C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улучшении пенсионного обеспечения ветеранам Великой Отечественной войны, вдовам погибших (умерших) в Великую Отечественную войну"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6A" w:rsidRPr="0086646A" w:rsidRDefault="0086646A" w:rsidP="008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Закон вступает в силу </w:t>
      </w:r>
      <w:r w:rsidR="0019746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истечении десяти</w:t>
      </w:r>
      <w:r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дней после дня его официального опубликования.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951A30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DE1537"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                                                 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олодов</w:t>
      </w:r>
    </w:p>
    <w:p w:rsidR="00AC53B3" w:rsidRPr="00AC53B3" w:rsidRDefault="00AC53B3" w:rsidP="00BF2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53B3" w:rsidRPr="00AC53B3" w:rsidRDefault="00AC53B3" w:rsidP="00BF22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B3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B3">
        <w:rPr>
          <w:rFonts w:ascii="Times New Roman" w:hAnsi="Times New Roman" w:cs="Times New Roman"/>
          <w:b/>
          <w:sz w:val="28"/>
          <w:szCs w:val="28"/>
        </w:rPr>
        <w:t>"</w:t>
      </w:r>
      <w:r w:rsidRPr="00AC53B3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отдельных законодательных актов Корякского автономного округа"</w:t>
      </w: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3">
        <w:rPr>
          <w:rFonts w:ascii="Times New Roman" w:hAnsi="Times New Roman" w:cs="Times New Roman"/>
          <w:sz w:val="28"/>
          <w:szCs w:val="28"/>
        </w:rPr>
        <w:t>Настоящий проект закона Камчатского края "</w:t>
      </w:r>
      <w:r w:rsidRPr="00AC53B3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силу отдельных законодательных актов Корякского автономного округа " разработан </w:t>
      </w:r>
      <w:r w:rsidRPr="00AC53B3">
        <w:rPr>
          <w:rFonts w:ascii="Times New Roman" w:hAnsi="Times New Roman" w:cs="Times New Roman"/>
          <w:sz w:val="28"/>
          <w:szCs w:val="28"/>
        </w:rPr>
        <w:t>в целях признания утратившим силу Закона Корякского автономного округа от 04.07.1995 № 10-оз "Об улучшении пенсионного обеспечения ветеранов Великой Отечественной войны, вдов погибших (умерших) в Великую Отечественную войну" и изменений в него (далее – Закон № 10-оз).</w:t>
      </w: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3">
        <w:rPr>
          <w:rFonts w:ascii="Times New Roman" w:hAnsi="Times New Roman" w:cs="Times New Roman"/>
          <w:sz w:val="28"/>
          <w:szCs w:val="28"/>
        </w:rPr>
        <w:t>Необходимость признания утратившим силу Закона № 10-оз обусловлена отсутствием постоянно проживающих на территории Корякского округа потенциальных получателей ежемесячной надбавки к пенсии.</w:t>
      </w: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3B3">
        <w:rPr>
          <w:rFonts w:ascii="Times New Roman" w:hAnsi="Times New Roman" w:cs="Times New Roman"/>
          <w:bCs/>
          <w:sz w:val="28"/>
          <w:szCs w:val="28"/>
        </w:rPr>
        <w:t>С 1 июля 2007 года Корякский округ вошел в состав Камчатского края и финансовое обеспечение осуществлялось за счет средств краевого бюджета.</w:t>
      </w: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3B3">
        <w:rPr>
          <w:rFonts w:ascii="Times New Roman" w:hAnsi="Times New Roman" w:cs="Times New Roman"/>
          <w:bCs/>
          <w:sz w:val="28"/>
          <w:szCs w:val="28"/>
        </w:rPr>
        <w:t xml:space="preserve">В 2022 году ушел из жизни последний получатель </w:t>
      </w:r>
      <w:r w:rsidRPr="00AC53B3">
        <w:rPr>
          <w:rFonts w:ascii="Times New Roman" w:hAnsi="Times New Roman" w:cs="Times New Roman"/>
          <w:sz w:val="28"/>
          <w:szCs w:val="28"/>
        </w:rPr>
        <w:t>ежемесячной надбавки к пенсии, в связи с чем предлагается признать Закон № 10-оз утратившим силу.</w:t>
      </w:r>
    </w:p>
    <w:p w:rsid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3B3">
        <w:rPr>
          <w:rFonts w:ascii="Times New Roman" w:hAnsi="Times New Roman" w:cs="Times New Roman"/>
          <w:bCs/>
          <w:sz w:val="28"/>
          <w:szCs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края от 28.09.2022 </w:t>
      </w:r>
      <w:r w:rsidRPr="00AC53B3">
        <w:rPr>
          <w:rFonts w:ascii="Times New Roman" w:hAnsi="Times New Roman" w:cs="Times New Roman"/>
          <w:bCs/>
          <w:sz w:val="28"/>
          <w:szCs w:val="28"/>
        </w:rPr>
        <w:br/>
        <w:t>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AC53B3" w:rsidRPr="007F1A10" w:rsidRDefault="00AC53B3" w:rsidP="00AC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AC53B3" w:rsidRPr="007F1A10" w:rsidRDefault="00AC53B3" w:rsidP="00AC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Pr="007F1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утратившими силу отдельных законодательных актов Корякского автономного округа"</w:t>
      </w:r>
    </w:p>
    <w:p w:rsidR="00AC53B3" w:rsidRPr="00951A30" w:rsidRDefault="00AC53B3" w:rsidP="00AC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3B3" w:rsidRPr="00F47B1D" w:rsidRDefault="00AC53B3" w:rsidP="00AC5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A7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утратившими силу отдельных законодательных актов </w:t>
      </w:r>
      <w:r w:rsidRPr="007A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Корякского автономного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приведет к появлению выпадающих доходов краевого бюджета, а также не потребует дополнительное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нсирование из краевого бюджета.</w:t>
      </w:r>
    </w:p>
    <w:p w:rsid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3B3" w:rsidRPr="003A3FBD" w:rsidRDefault="00AC53B3" w:rsidP="00AC53B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AC53B3" w:rsidRPr="003A3FBD" w:rsidRDefault="00AC53B3" w:rsidP="00AC5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</w:t>
      </w:r>
    </w:p>
    <w:p w:rsidR="00AC53B3" w:rsidRPr="003A3FBD" w:rsidRDefault="00AC53B3" w:rsidP="00AC53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подлежащих разработке и принятию в целях реализации закона Камчатского края </w:t>
      </w:r>
      <w:r w:rsidRPr="003A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признании утратившими силу отдельных законодательных актов Корякского автономного округа"</w:t>
      </w:r>
    </w:p>
    <w:p w:rsidR="00AC53B3" w:rsidRPr="00951A30" w:rsidRDefault="00AC53B3" w:rsidP="00AC5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22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утратившими силу отдельных законодательных актов </w:t>
      </w:r>
      <w:r w:rsidRPr="00CE3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Корякского автономного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C2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Pr="009C2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признания утратившими силу, приостановлению, изменению иных нормативных правовых актов Камчатского края.</w:t>
      </w:r>
    </w:p>
    <w:p w:rsidR="00AC53B3" w:rsidRPr="009C287F" w:rsidRDefault="00AC53B3" w:rsidP="00AC53B3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3" w:rsidRPr="009C287F" w:rsidRDefault="00AC53B3" w:rsidP="00AC5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Default="00AC53B3" w:rsidP="00AC5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3B3" w:rsidRPr="00AC53B3" w:rsidRDefault="00AC53B3" w:rsidP="00AC53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3B3" w:rsidRDefault="00AC53B3" w:rsidP="00AC53B3">
      <w:pPr>
        <w:jc w:val="center"/>
        <w:rPr>
          <w:sz w:val="28"/>
          <w:szCs w:val="28"/>
        </w:rPr>
      </w:pPr>
    </w:p>
    <w:p w:rsidR="00AC53B3" w:rsidRPr="00DE1537" w:rsidRDefault="00AC53B3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C53B3" w:rsidRPr="00D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D6D85"/>
    <w:multiLevelType w:val="hybridMultilevel"/>
    <w:tmpl w:val="1D58345A"/>
    <w:lvl w:ilvl="0" w:tplc="24F8C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321CFC"/>
    <w:multiLevelType w:val="hybridMultilevel"/>
    <w:tmpl w:val="B776B774"/>
    <w:lvl w:ilvl="0" w:tplc="7492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E6054"/>
    <w:multiLevelType w:val="hybridMultilevel"/>
    <w:tmpl w:val="F872E93A"/>
    <w:lvl w:ilvl="0" w:tplc="C0CAA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E3538"/>
    <w:rsid w:val="000F2080"/>
    <w:rsid w:val="00124C4F"/>
    <w:rsid w:val="00197460"/>
    <w:rsid w:val="00215282"/>
    <w:rsid w:val="0030545D"/>
    <w:rsid w:val="00336C6F"/>
    <w:rsid w:val="003745E5"/>
    <w:rsid w:val="003A1C58"/>
    <w:rsid w:val="003B50B4"/>
    <w:rsid w:val="003B791B"/>
    <w:rsid w:val="003C15A0"/>
    <w:rsid w:val="003D2199"/>
    <w:rsid w:val="0041756A"/>
    <w:rsid w:val="00435488"/>
    <w:rsid w:val="004426DC"/>
    <w:rsid w:val="004F55EB"/>
    <w:rsid w:val="005611C1"/>
    <w:rsid w:val="00567253"/>
    <w:rsid w:val="00587352"/>
    <w:rsid w:val="005E3009"/>
    <w:rsid w:val="0061222D"/>
    <w:rsid w:val="00641B14"/>
    <w:rsid w:val="00643DE7"/>
    <w:rsid w:val="00683E69"/>
    <w:rsid w:val="00691925"/>
    <w:rsid w:val="006A5BDE"/>
    <w:rsid w:val="006C23DD"/>
    <w:rsid w:val="007C2097"/>
    <w:rsid w:val="007E3950"/>
    <w:rsid w:val="00800331"/>
    <w:rsid w:val="00850BD6"/>
    <w:rsid w:val="0086646A"/>
    <w:rsid w:val="0088229E"/>
    <w:rsid w:val="008A1681"/>
    <w:rsid w:val="008A2221"/>
    <w:rsid w:val="008B03FB"/>
    <w:rsid w:val="008D14EC"/>
    <w:rsid w:val="00951A30"/>
    <w:rsid w:val="00976CEA"/>
    <w:rsid w:val="0099143C"/>
    <w:rsid w:val="009A763D"/>
    <w:rsid w:val="009B371A"/>
    <w:rsid w:val="009C287F"/>
    <w:rsid w:val="009F12E2"/>
    <w:rsid w:val="00A953FB"/>
    <w:rsid w:val="00AC53B3"/>
    <w:rsid w:val="00AF2C90"/>
    <w:rsid w:val="00BB64F8"/>
    <w:rsid w:val="00BB6881"/>
    <w:rsid w:val="00BF2267"/>
    <w:rsid w:val="00C2193C"/>
    <w:rsid w:val="00C46704"/>
    <w:rsid w:val="00C671D6"/>
    <w:rsid w:val="00C96A96"/>
    <w:rsid w:val="00CA3932"/>
    <w:rsid w:val="00CE5C6C"/>
    <w:rsid w:val="00D10447"/>
    <w:rsid w:val="00D37C95"/>
    <w:rsid w:val="00D82935"/>
    <w:rsid w:val="00DD7333"/>
    <w:rsid w:val="00DE1537"/>
    <w:rsid w:val="00E310B4"/>
    <w:rsid w:val="00E3582E"/>
    <w:rsid w:val="00E43E4B"/>
    <w:rsid w:val="00EA3D0D"/>
    <w:rsid w:val="00EC420E"/>
    <w:rsid w:val="00ED0CCA"/>
    <w:rsid w:val="00EF013C"/>
    <w:rsid w:val="00EF6D37"/>
    <w:rsid w:val="00F0795C"/>
    <w:rsid w:val="00F47B1D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BE2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66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639E39CA9CA78C1C274AB3CF3958F7565FFCDE17CF7222C95C51A960508620F6AEE985A3E5C3988CF261463DE87A257H776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639E39CA9CA78C1C274AB3CF3958F7565FFCDE17CF7222C95C51A960508620F6AEE985A3E5C3988CF261463DE87A257H776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Щербина Светлана Анатольевна</cp:lastModifiedBy>
  <cp:revision>8</cp:revision>
  <cp:lastPrinted>2020-12-30T03:46:00Z</cp:lastPrinted>
  <dcterms:created xsi:type="dcterms:W3CDTF">2022-11-22T01:42:00Z</dcterms:created>
  <dcterms:modified xsi:type="dcterms:W3CDTF">2022-12-06T22:07:00Z</dcterms:modified>
</cp:coreProperties>
</file>