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AD7" w:rsidRDefault="002C1B27" w:rsidP="00E05AD7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Информация о</w:t>
      </w:r>
      <w:r w:rsidR="009C5687" w:rsidRPr="00282C24">
        <w:rPr>
          <w:rFonts w:ascii="Times New Roman" w:hAnsi="Times New Roman" w:cs="Times New Roman"/>
          <w:b/>
          <w:sz w:val="27"/>
          <w:szCs w:val="27"/>
        </w:rPr>
        <w:t xml:space="preserve"> работе с обращениями и приеме граждан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9C5687" w:rsidRDefault="00BC296C" w:rsidP="00E05AD7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по состоянию на 17.09.2021 </w:t>
      </w:r>
      <w:r w:rsidR="002C1B27">
        <w:rPr>
          <w:rFonts w:ascii="Times New Roman" w:hAnsi="Times New Roman" w:cs="Times New Roman"/>
          <w:b/>
          <w:sz w:val="27"/>
          <w:szCs w:val="27"/>
        </w:rPr>
        <w:t>год</w:t>
      </w:r>
      <w:r w:rsidR="00E05AD7">
        <w:rPr>
          <w:rFonts w:ascii="Times New Roman" w:hAnsi="Times New Roman" w:cs="Times New Roman"/>
          <w:b/>
          <w:sz w:val="27"/>
          <w:szCs w:val="27"/>
        </w:rPr>
        <w:t>а</w:t>
      </w:r>
    </w:p>
    <w:p w:rsidR="00E05AD7" w:rsidRPr="007C121D" w:rsidRDefault="00E05AD7" w:rsidP="00E05AD7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C5301" w:rsidRDefault="00DC5301" w:rsidP="009B72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371C1A">
        <w:rPr>
          <w:rFonts w:ascii="Times New Roman" w:hAnsi="Times New Roman" w:cs="Times New Roman"/>
          <w:sz w:val="27"/>
          <w:szCs w:val="27"/>
        </w:rPr>
        <w:t>Работа с заявлениями</w:t>
      </w:r>
      <w:r w:rsidR="00253BB8" w:rsidRPr="00371C1A">
        <w:rPr>
          <w:rFonts w:ascii="Times New Roman" w:hAnsi="Times New Roman" w:cs="Times New Roman"/>
          <w:sz w:val="27"/>
          <w:szCs w:val="27"/>
        </w:rPr>
        <w:t>, предложениями</w:t>
      </w:r>
      <w:r w:rsidRPr="00371C1A">
        <w:rPr>
          <w:rFonts w:ascii="Times New Roman" w:hAnsi="Times New Roman" w:cs="Times New Roman"/>
          <w:sz w:val="27"/>
          <w:szCs w:val="27"/>
        </w:rPr>
        <w:t xml:space="preserve"> и жалобами граждан</w:t>
      </w:r>
      <w:r w:rsidR="00371C1A" w:rsidRPr="00371C1A">
        <w:rPr>
          <w:rFonts w:ascii="Times New Roman" w:hAnsi="Times New Roman" w:cs="Times New Roman"/>
          <w:sz w:val="27"/>
          <w:szCs w:val="27"/>
        </w:rPr>
        <w:t xml:space="preserve"> (далее – обращения граждан)</w:t>
      </w:r>
      <w:r w:rsidRPr="00371C1A">
        <w:rPr>
          <w:rFonts w:ascii="Times New Roman" w:hAnsi="Times New Roman" w:cs="Times New Roman"/>
          <w:sz w:val="27"/>
          <w:szCs w:val="27"/>
        </w:rPr>
        <w:t xml:space="preserve"> в Законодательно</w:t>
      </w:r>
      <w:r w:rsidR="00253BB8" w:rsidRPr="00371C1A">
        <w:rPr>
          <w:rFonts w:ascii="Times New Roman" w:hAnsi="Times New Roman" w:cs="Times New Roman"/>
          <w:sz w:val="27"/>
          <w:szCs w:val="27"/>
        </w:rPr>
        <w:t>м</w:t>
      </w:r>
      <w:r w:rsidR="002B74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Собрани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и </w:t>
      </w:r>
      <w:r w:rsidR="002C1B27">
        <w:rPr>
          <w:rFonts w:ascii="Times New Roman" w:hAnsi="Times New Roman" w:cs="Times New Roman"/>
          <w:sz w:val="27"/>
          <w:szCs w:val="27"/>
        </w:rPr>
        <w:t xml:space="preserve">Камчатского края </w:t>
      </w:r>
      <w:r w:rsidRPr="00371C1A">
        <w:rPr>
          <w:rFonts w:ascii="Times New Roman" w:hAnsi="Times New Roman" w:cs="Times New Roman"/>
          <w:sz w:val="27"/>
          <w:szCs w:val="27"/>
        </w:rPr>
        <w:t>осуществля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ется </w:t>
      </w:r>
      <w:r w:rsidRPr="00371C1A">
        <w:rPr>
          <w:rFonts w:ascii="Times New Roman" w:hAnsi="Times New Roman" w:cs="Times New Roman"/>
          <w:sz w:val="27"/>
          <w:szCs w:val="27"/>
        </w:rPr>
        <w:t>в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соответствии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 Федеральным законом от 02.05.2006 № 59-ФЗ «О порядке рассмотрения обращений граждан Российской Федерации»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, </w:t>
      </w:r>
      <w:r w:rsidR="003E604E" w:rsidRPr="00371C1A">
        <w:rPr>
          <w:rFonts w:ascii="Times New Roman" w:hAnsi="Times New Roman" w:cs="Times New Roman"/>
          <w:sz w:val="27"/>
          <w:szCs w:val="27"/>
        </w:rPr>
        <w:t>Инструкцией о порядке рассмотрения обращений граждан и организации личного приема граждан в Законодательном Собрании</w:t>
      </w:r>
      <w:r w:rsidR="002C1B27">
        <w:rPr>
          <w:rFonts w:ascii="Times New Roman" w:hAnsi="Times New Roman" w:cs="Times New Roman"/>
          <w:sz w:val="27"/>
          <w:szCs w:val="27"/>
        </w:rPr>
        <w:t xml:space="preserve"> Камчатского края</w:t>
      </w:r>
      <w:r w:rsidR="00784A28" w:rsidRPr="00371C1A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4170FC" w:rsidRDefault="001C35CD" w:rsidP="004170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На отчетную дату за 2021 год</w:t>
      </w:r>
      <w:r w:rsidR="004710A9" w:rsidRPr="004170FC">
        <w:rPr>
          <w:rFonts w:ascii="Times New Roman" w:eastAsia="Calibri" w:hAnsi="Times New Roman" w:cs="Times New Roman"/>
          <w:sz w:val="27"/>
          <w:szCs w:val="27"/>
        </w:rPr>
        <w:t xml:space="preserve"> к депутатам Законодательного Собрания Камчатского края</w:t>
      </w:r>
      <w:r>
        <w:rPr>
          <w:rFonts w:ascii="Times New Roman" w:eastAsia="Calibri" w:hAnsi="Times New Roman" w:cs="Times New Roman"/>
          <w:sz w:val="27"/>
          <w:szCs w:val="27"/>
        </w:rPr>
        <w:t xml:space="preserve"> третьего созыва</w:t>
      </w:r>
      <w:r w:rsidR="004710A9" w:rsidRPr="004170FC">
        <w:rPr>
          <w:rFonts w:ascii="Times New Roman" w:eastAsia="Calibri" w:hAnsi="Times New Roman" w:cs="Times New Roman"/>
          <w:sz w:val="27"/>
          <w:szCs w:val="27"/>
        </w:rPr>
        <w:t xml:space="preserve"> по различным вопросам поступило 2</w:t>
      </w:r>
      <w:r w:rsidR="00BC296C">
        <w:rPr>
          <w:rFonts w:ascii="Times New Roman" w:eastAsia="Calibri" w:hAnsi="Times New Roman" w:cs="Times New Roman"/>
          <w:sz w:val="27"/>
          <w:szCs w:val="27"/>
        </w:rPr>
        <w:t>81</w:t>
      </w:r>
      <w:r w:rsidR="004710A9" w:rsidRPr="004170FC">
        <w:rPr>
          <w:rFonts w:ascii="Times New Roman" w:eastAsia="Calibri" w:hAnsi="Times New Roman" w:cs="Times New Roman"/>
          <w:sz w:val="27"/>
          <w:szCs w:val="27"/>
        </w:rPr>
        <w:t xml:space="preserve"> обращени</w:t>
      </w:r>
      <w:r w:rsidR="00BC296C">
        <w:rPr>
          <w:rFonts w:ascii="Times New Roman" w:eastAsia="Calibri" w:hAnsi="Times New Roman" w:cs="Times New Roman"/>
          <w:sz w:val="27"/>
          <w:szCs w:val="27"/>
        </w:rPr>
        <w:t>е</w:t>
      </w:r>
      <w:r w:rsidR="004710A9" w:rsidRPr="004170FC">
        <w:rPr>
          <w:rFonts w:ascii="Times New Roman" w:eastAsia="Calibri" w:hAnsi="Times New Roman" w:cs="Times New Roman"/>
          <w:sz w:val="27"/>
          <w:szCs w:val="27"/>
        </w:rPr>
        <w:t xml:space="preserve"> от граждан, проживающих на территори</w:t>
      </w:r>
      <w:r w:rsidR="00932241" w:rsidRPr="004170FC">
        <w:rPr>
          <w:rFonts w:ascii="Times New Roman" w:eastAsia="Calibri" w:hAnsi="Times New Roman" w:cs="Times New Roman"/>
          <w:sz w:val="27"/>
          <w:szCs w:val="27"/>
        </w:rPr>
        <w:t xml:space="preserve">и Камчатского края – </w:t>
      </w:r>
      <w:r w:rsidR="00BC296C">
        <w:rPr>
          <w:rFonts w:ascii="Times New Roman" w:eastAsia="Calibri" w:hAnsi="Times New Roman" w:cs="Times New Roman"/>
          <w:sz w:val="27"/>
          <w:szCs w:val="27"/>
        </w:rPr>
        <w:t>257 (91</w:t>
      </w:r>
      <w:r w:rsidR="00932241" w:rsidRPr="004170FC">
        <w:rPr>
          <w:rFonts w:ascii="Times New Roman" w:eastAsia="Calibri" w:hAnsi="Times New Roman" w:cs="Times New Roman"/>
          <w:sz w:val="27"/>
          <w:szCs w:val="27"/>
        </w:rPr>
        <w:t>%)</w:t>
      </w:r>
      <w:r w:rsidR="00C779BB" w:rsidRPr="004170FC">
        <w:rPr>
          <w:rFonts w:ascii="Times New Roman" w:eastAsia="Calibri" w:hAnsi="Times New Roman" w:cs="Times New Roman"/>
          <w:sz w:val="27"/>
          <w:szCs w:val="27"/>
        </w:rPr>
        <w:t>,</w:t>
      </w:r>
      <w:r w:rsidR="00932241" w:rsidRPr="004170F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4710A9" w:rsidRPr="004170FC">
        <w:rPr>
          <w:rFonts w:ascii="Times New Roman" w:eastAsia="Calibri" w:hAnsi="Times New Roman" w:cs="Times New Roman"/>
          <w:sz w:val="27"/>
          <w:szCs w:val="27"/>
        </w:rPr>
        <w:t xml:space="preserve">в других регионах Российской Федерации – </w:t>
      </w:r>
      <w:r w:rsidR="00BC296C">
        <w:rPr>
          <w:rFonts w:ascii="Times New Roman" w:eastAsia="Calibri" w:hAnsi="Times New Roman" w:cs="Times New Roman"/>
          <w:sz w:val="27"/>
          <w:szCs w:val="27"/>
        </w:rPr>
        <w:t>24</w:t>
      </w:r>
      <w:r w:rsidR="004710A9" w:rsidRPr="004170FC">
        <w:rPr>
          <w:rFonts w:ascii="Times New Roman" w:eastAsia="Calibri" w:hAnsi="Times New Roman" w:cs="Times New Roman"/>
          <w:sz w:val="27"/>
          <w:szCs w:val="27"/>
        </w:rPr>
        <w:t xml:space="preserve"> (9%). </w:t>
      </w:r>
    </w:p>
    <w:p w:rsidR="00BC296C" w:rsidRDefault="00BC296C" w:rsidP="004170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932ADC" w:rsidRDefault="00932ADC" w:rsidP="00932ADC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073AC8">
        <w:rPr>
          <w:noProof/>
          <w:color w:val="385623" w:themeColor="accent6" w:themeShade="80"/>
          <w:sz w:val="18"/>
          <w:szCs w:val="18"/>
          <w:highlight w:val="yellow"/>
          <w:shd w:val="clear" w:color="auto" w:fill="808080" w:themeFill="background1" w:themeFillShade="80"/>
          <w:lang w:eastAsia="ru-RU"/>
        </w:rPr>
        <w:drawing>
          <wp:inline distT="0" distB="0" distL="0" distR="0" wp14:anchorId="73262FB8" wp14:editId="1B018EF9">
            <wp:extent cx="6570345" cy="2505075"/>
            <wp:effectExtent l="0" t="0" r="190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170FC" w:rsidRPr="004170FC" w:rsidRDefault="004170FC" w:rsidP="004170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170FC">
        <w:rPr>
          <w:rFonts w:ascii="Times New Roman" w:eastAsia="Calibri" w:hAnsi="Times New Roman" w:cs="Times New Roman"/>
          <w:sz w:val="27"/>
          <w:szCs w:val="27"/>
        </w:rPr>
        <w:t xml:space="preserve">Из общего количества поступивших обращений по содержанию преобладали заявления – </w:t>
      </w:r>
      <w:r w:rsidR="00BC296C">
        <w:rPr>
          <w:rFonts w:ascii="Times New Roman" w:eastAsia="Calibri" w:hAnsi="Times New Roman" w:cs="Times New Roman"/>
          <w:sz w:val="27"/>
          <w:szCs w:val="27"/>
        </w:rPr>
        <w:t>231</w:t>
      </w:r>
      <w:r w:rsidRPr="004170FC">
        <w:rPr>
          <w:rFonts w:ascii="Times New Roman" w:eastAsia="Calibri" w:hAnsi="Times New Roman" w:cs="Times New Roman"/>
          <w:sz w:val="27"/>
          <w:szCs w:val="27"/>
        </w:rPr>
        <w:t xml:space="preserve"> (8</w:t>
      </w:r>
      <w:r w:rsidR="00BC296C">
        <w:rPr>
          <w:rFonts w:ascii="Times New Roman" w:eastAsia="Calibri" w:hAnsi="Times New Roman" w:cs="Times New Roman"/>
          <w:sz w:val="27"/>
          <w:szCs w:val="27"/>
        </w:rPr>
        <w:t>2,2</w:t>
      </w:r>
      <w:r w:rsidRPr="004170FC">
        <w:rPr>
          <w:rFonts w:ascii="Times New Roman" w:eastAsia="Calibri" w:hAnsi="Times New Roman" w:cs="Times New Roman"/>
          <w:sz w:val="27"/>
          <w:szCs w:val="27"/>
        </w:rPr>
        <w:t xml:space="preserve">%). Предложений поступило – </w:t>
      </w:r>
      <w:r w:rsidR="00BC296C">
        <w:rPr>
          <w:rFonts w:ascii="Times New Roman" w:eastAsia="Calibri" w:hAnsi="Times New Roman" w:cs="Times New Roman"/>
          <w:sz w:val="27"/>
          <w:szCs w:val="27"/>
        </w:rPr>
        <w:t>23</w:t>
      </w:r>
      <w:r w:rsidRPr="004170FC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BC296C">
        <w:rPr>
          <w:rFonts w:ascii="Times New Roman" w:eastAsia="Calibri" w:hAnsi="Times New Roman" w:cs="Times New Roman"/>
          <w:sz w:val="27"/>
          <w:szCs w:val="27"/>
        </w:rPr>
        <w:t>8,2</w:t>
      </w:r>
      <w:r w:rsidRPr="004170FC">
        <w:rPr>
          <w:rFonts w:ascii="Times New Roman" w:eastAsia="Calibri" w:hAnsi="Times New Roman" w:cs="Times New Roman"/>
          <w:sz w:val="27"/>
          <w:szCs w:val="27"/>
        </w:rPr>
        <w:t xml:space="preserve">%), жалоб – </w:t>
      </w:r>
      <w:r w:rsidR="00BC296C">
        <w:rPr>
          <w:rFonts w:ascii="Times New Roman" w:eastAsia="Calibri" w:hAnsi="Times New Roman" w:cs="Times New Roman"/>
          <w:sz w:val="27"/>
          <w:szCs w:val="27"/>
        </w:rPr>
        <w:t>25 (8,9</w:t>
      </w:r>
      <w:r w:rsidRPr="004170FC">
        <w:rPr>
          <w:rFonts w:ascii="Times New Roman" w:eastAsia="Calibri" w:hAnsi="Times New Roman" w:cs="Times New Roman"/>
          <w:sz w:val="27"/>
          <w:szCs w:val="27"/>
        </w:rPr>
        <w:t xml:space="preserve">%), запросов о деятельности законодательного (представительного) органа государственной </w:t>
      </w:r>
      <w:r w:rsidR="00BC296C">
        <w:rPr>
          <w:rFonts w:ascii="Times New Roman" w:eastAsia="Calibri" w:hAnsi="Times New Roman" w:cs="Times New Roman"/>
          <w:sz w:val="27"/>
          <w:szCs w:val="27"/>
        </w:rPr>
        <w:t>власти Камчатского края – 2 (0,7</w:t>
      </w:r>
      <w:r w:rsidRPr="004170FC">
        <w:rPr>
          <w:rFonts w:ascii="Times New Roman" w:eastAsia="Calibri" w:hAnsi="Times New Roman" w:cs="Times New Roman"/>
          <w:sz w:val="27"/>
          <w:szCs w:val="27"/>
        </w:rPr>
        <w:t xml:space="preserve">%). </w:t>
      </w:r>
    </w:p>
    <w:p w:rsidR="004170FC" w:rsidRDefault="004170FC" w:rsidP="004170F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>По числу заявителей большую часть состав</w:t>
      </w:r>
      <w:r w:rsidR="00932ADC">
        <w:rPr>
          <w:rFonts w:eastAsia="Calibri"/>
          <w:sz w:val="27"/>
          <w:szCs w:val="27"/>
        </w:rPr>
        <w:t>ляют</w:t>
      </w:r>
      <w:r>
        <w:rPr>
          <w:rFonts w:eastAsia="Calibri"/>
          <w:sz w:val="27"/>
          <w:szCs w:val="27"/>
        </w:rPr>
        <w:t xml:space="preserve"> и</w:t>
      </w:r>
      <w:r w:rsidRPr="000233A9">
        <w:rPr>
          <w:rFonts w:eastAsia="Calibri"/>
          <w:sz w:val="27"/>
          <w:szCs w:val="27"/>
        </w:rPr>
        <w:t>ндивидуальны</w:t>
      </w:r>
      <w:r>
        <w:rPr>
          <w:rFonts w:eastAsia="Calibri"/>
          <w:sz w:val="27"/>
          <w:szCs w:val="27"/>
        </w:rPr>
        <w:t xml:space="preserve">е обращения – </w:t>
      </w:r>
      <w:r w:rsidR="006D4682">
        <w:rPr>
          <w:rFonts w:eastAsia="Calibri"/>
          <w:sz w:val="27"/>
          <w:szCs w:val="27"/>
        </w:rPr>
        <w:t>84% (235)</w:t>
      </w:r>
      <w:r>
        <w:rPr>
          <w:rFonts w:eastAsia="Calibri"/>
          <w:sz w:val="27"/>
          <w:szCs w:val="27"/>
        </w:rPr>
        <w:t>, доля коллективных обращений</w:t>
      </w:r>
      <w:r w:rsidR="006D4682">
        <w:rPr>
          <w:rFonts w:eastAsia="Calibri"/>
          <w:sz w:val="27"/>
          <w:szCs w:val="27"/>
        </w:rPr>
        <w:t xml:space="preserve"> </w:t>
      </w:r>
      <w:r>
        <w:rPr>
          <w:rFonts w:eastAsia="Calibri"/>
          <w:sz w:val="27"/>
          <w:szCs w:val="27"/>
        </w:rPr>
        <w:t>–</w:t>
      </w:r>
      <w:r w:rsidR="006D4682">
        <w:rPr>
          <w:rFonts w:eastAsia="Calibri"/>
          <w:sz w:val="27"/>
          <w:szCs w:val="27"/>
        </w:rPr>
        <w:t xml:space="preserve"> </w:t>
      </w:r>
      <w:r w:rsidRPr="000233A9">
        <w:rPr>
          <w:rFonts w:eastAsia="Calibri"/>
          <w:sz w:val="27"/>
          <w:szCs w:val="27"/>
        </w:rPr>
        <w:t>1</w:t>
      </w:r>
      <w:r w:rsidR="006D4682">
        <w:rPr>
          <w:rFonts w:eastAsia="Calibri"/>
          <w:sz w:val="27"/>
          <w:szCs w:val="27"/>
        </w:rPr>
        <w:t>6</w:t>
      </w:r>
      <w:r w:rsidRPr="000233A9">
        <w:rPr>
          <w:rFonts w:eastAsia="Calibri"/>
          <w:sz w:val="27"/>
          <w:szCs w:val="27"/>
        </w:rPr>
        <w:t>%</w:t>
      </w:r>
      <w:r w:rsidR="006D4682">
        <w:rPr>
          <w:rFonts w:eastAsia="Calibri"/>
          <w:sz w:val="27"/>
          <w:szCs w:val="27"/>
        </w:rPr>
        <w:t xml:space="preserve"> (46).</w:t>
      </w:r>
    </w:p>
    <w:p w:rsidR="001D11FC" w:rsidRPr="001D11FC" w:rsidRDefault="00BF4F5F" w:rsidP="001D11FC">
      <w:pPr>
        <w:pStyle w:val="11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1D11FC">
        <w:rPr>
          <w:sz w:val="27"/>
          <w:szCs w:val="27"/>
        </w:rPr>
        <w:t>Граждане</w:t>
      </w:r>
      <w:r w:rsidR="004710A9" w:rsidRPr="001D11FC">
        <w:rPr>
          <w:sz w:val="27"/>
          <w:szCs w:val="27"/>
        </w:rPr>
        <w:t xml:space="preserve"> обращаются </w:t>
      </w:r>
      <w:r w:rsidR="00F213A5">
        <w:rPr>
          <w:color w:val="1E2128"/>
          <w:sz w:val="27"/>
          <w:szCs w:val="27"/>
        </w:rPr>
        <w:t xml:space="preserve">к </w:t>
      </w:r>
      <w:r w:rsidR="00F213A5" w:rsidRPr="001D11FC">
        <w:rPr>
          <w:sz w:val="27"/>
          <w:szCs w:val="27"/>
        </w:rPr>
        <w:t xml:space="preserve">депутатам краевого парламента </w:t>
      </w:r>
      <w:r w:rsidR="004710A9" w:rsidRPr="001D11FC">
        <w:rPr>
          <w:sz w:val="27"/>
          <w:szCs w:val="27"/>
        </w:rPr>
        <w:t>различны</w:t>
      </w:r>
      <w:r w:rsidR="00893CD6">
        <w:rPr>
          <w:sz w:val="27"/>
          <w:szCs w:val="27"/>
        </w:rPr>
        <w:t>ми</w:t>
      </w:r>
      <w:r w:rsidR="004710A9" w:rsidRPr="001D11FC">
        <w:rPr>
          <w:sz w:val="27"/>
          <w:szCs w:val="27"/>
        </w:rPr>
        <w:t xml:space="preserve"> </w:t>
      </w:r>
      <w:r w:rsidR="00893CD6">
        <w:rPr>
          <w:sz w:val="27"/>
          <w:szCs w:val="27"/>
        </w:rPr>
        <w:t>способами</w:t>
      </w:r>
      <w:r w:rsidR="00F213A5">
        <w:rPr>
          <w:sz w:val="27"/>
          <w:szCs w:val="27"/>
        </w:rPr>
        <w:t xml:space="preserve">, </w:t>
      </w:r>
      <w:r w:rsidR="001D11FC" w:rsidRPr="004170FC">
        <w:rPr>
          <w:sz w:val="27"/>
          <w:szCs w:val="27"/>
        </w:rPr>
        <w:t xml:space="preserve">упростить </w:t>
      </w:r>
      <w:r w:rsidR="00F213A5" w:rsidRPr="004170FC">
        <w:rPr>
          <w:sz w:val="27"/>
          <w:szCs w:val="27"/>
        </w:rPr>
        <w:t>взаимодействие</w:t>
      </w:r>
      <w:r w:rsidR="00CC3F30" w:rsidRPr="004170FC">
        <w:rPr>
          <w:sz w:val="27"/>
          <w:szCs w:val="27"/>
        </w:rPr>
        <w:t xml:space="preserve"> позволяют</w:t>
      </w:r>
      <w:r w:rsidR="00967FF6" w:rsidRPr="004170FC">
        <w:rPr>
          <w:sz w:val="27"/>
          <w:szCs w:val="27"/>
        </w:rPr>
        <w:t xml:space="preserve">: </w:t>
      </w:r>
      <w:r w:rsidR="001D11FC" w:rsidRPr="001D11FC">
        <w:rPr>
          <w:color w:val="1E2128"/>
          <w:sz w:val="27"/>
          <w:szCs w:val="27"/>
        </w:rPr>
        <w:t>«Интернет-приемная»</w:t>
      </w:r>
      <w:r w:rsidR="0049205A">
        <w:rPr>
          <w:color w:val="1E2128"/>
          <w:sz w:val="27"/>
          <w:szCs w:val="27"/>
        </w:rPr>
        <w:t xml:space="preserve">, размещенная </w:t>
      </w:r>
      <w:r w:rsidR="0049205A" w:rsidRPr="0049205A">
        <w:rPr>
          <w:color w:val="000000"/>
          <w:sz w:val="27"/>
          <w:szCs w:val="27"/>
          <w:shd w:val="clear" w:color="auto" w:fill="FFFFFF"/>
        </w:rPr>
        <w:t>на официальном сайте</w:t>
      </w:r>
      <w:r w:rsidR="007C121D">
        <w:rPr>
          <w:color w:val="000000"/>
          <w:sz w:val="27"/>
          <w:szCs w:val="27"/>
          <w:shd w:val="clear" w:color="auto" w:fill="FFFFFF"/>
        </w:rPr>
        <w:t xml:space="preserve"> Законодательного Собрания Камчатского края (</w:t>
      </w:r>
      <w:r w:rsidR="0049205A" w:rsidRPr="000048F8">
        <w:rPr>
          <w:sz w:val="27"/>
          <w:szCs w:val="27"/>
          <w:lang w:val="en-US"/>
        </w:rPr>
        <w:t>zskk</w:t>
      </w:r>
      <w:r w:rsidR="0049205A" w:rsidRPr="000048F8">
        <w:rPr>
          <w:sz w:val="27"/>
          <w:szCs w:val="27"/>
        </w:rPr>
        <w:t>@zaksobr.kamchatka.ru</w:t>
      </w:r>
      <w:r w:rsidR="007C121D">
        <w:rPr>
          <w:sz w:val="27"/>
          <w:szCs w:val="27"/>
        </w:rPr>
        <w:t>)</w:t>
      </w:r>
      <w:r w:rsidR="0049205A">
        <w:rPr>
          <w:sz w:val="27"/>
          <w:szCs w:val="27"/>
        </w:rPr>
        <w:t>;</w:t>
      </w:r>
      <w:r w:rsidR="001D11FC" w:rsidRPr="001D11FC">
        <w:rPr>
          <w:color w:val="1E2128"/>
          <w:sz w:val="27"/>
          <w:szCs w:val="27"/>
        </w:rPr>
        <w:t xml:space="preserve"> </w:t>
      </w:r>
      <w:r w:rsidR="001D11FC" w:rsidRPr="001D11FC">
        <w:rPr>
          <w:rFonts w:eastAsia="Calibri"/>
          <w:sz w:val="27"/>
          <w:szCs w:val="27"/>
        </w:rPr>
        <w:t>телефон доверия (42-17-84)</w:t>
      </w:r>
      <w:r w:rsidR="0049205A">
        <w:rPr>
          <w:rFonts w:eastAsia="Calibri"/>
          <w:sz w:val="27"/>
          <w:szCs w:val="27"/>
        </w:rPr>
        <w:t>;</w:t>
      </w:r>
      <w:r w:rsidR="001D11FC" w:rsidRPr="001D11FC">
        <w:rPr>
          <w:rFonts w:eastAsia="Calibri"/>
          <w:sz w:val="27"/>
          <w:szCs w:val="27"/>
        </w:rPr>
        <w:t xml:space="preserve"> </w:t>
      </w:r>
      <w:r w:rsidR="001D11FC" w:rsidRPr="001D11FC">
        <w:rPr>
          <w:sz w:val="27"/>
          <w:szCs w:val="27"/>
        </w:rPr>
        <w:t>аккаунт в социальной сети Инстаграм</w:t>
      </w:r>
      <w:r w:rsidR="007C121D">
        <w:rPr>
          <w:sz w:val="27"/>
          <w:szCs w:val="27"/>
        </w:rPr>
        <w:t xml:space="preserve"> (</w:t>
      </w:r>
      <w:r w:rsidR="001D11FC" w:rsidRPr="001D11FC">
        <w:rPr>
          <w:sz w:val="27"/>
          <w:szCs w:val="27"/>
        </w:rPr>
        <w:t>«@</w:t>
      </w:r>
      <w:r w:rsidR="001D11FC" w:rsidRPr="001D11FC">
        <w:rPr>
          <w:sz w:val="27"/>
          <w:szCs w:val="27"/>
          <w:lang w:val="en-US"/>
        </w:rPr>
        <w:t>kamparlament</w:t>
      </w:r>
      <w:r w:rsidR="001D11FC" w:rsidRPr="001D11FC">
        <w:rPr>
          <w:sz w:val="27"/>
          <w:szCs w:val="27"/>
        </w:rPr>
        <w:t>»</w:t>
      </w:r>
      <w:r w:rsidR="007C121D">
        <w:rPr>
          <w:sz w:val="27"/>
          <w:szCs w:val="27"/>
        </w:rPr>
        <w:t>)</w:t>
      </w:r>
      <w:r w:rsidR="0049205A">
        <w:rPr>
          <w:sz w:val="27"/>
          <w:szCs w:val="27"/>
        </w:rPr>
        <w:t>;</w:t>
      </w:r>
      <w:r w:rsidR="001D11FC" w:rsidRPr="001D11FC">
        <w:rPr>
          <w:sz w:val="27"/>
          <w:szCs w:val="27"/>
        </w:rPr>
        <w:t xml:space="preserve"> круглосуточный онлайн-консультант «Чат-бот» </w:t>
      </w:r>
      <w:r w:rsidR="00F213A5">
        <w:rPr>
          <w:sz w:val="27"/>
          <w:szCs w:val="27"/>
        </w:rPr>
        <w:t xml:space="preserve">в </w:t>
      </w:r>
      <w:r w:rsidR="001D11FC" w:rsidRPr="001D11FC">
        <w:rPr>
          <w:sz w:val="27"/>
          <w:szCs w:val="27"/>
          <w:shd w:val="clear" w:color="auto" w:fill="FFFFFF"/>
        </w:rPr>
        <w:t>мессенджер</w:t>
      </w:r>
      <w:r w:rsidR="00F213A5">
        <w:rPr>
          <w:sz w:val="27"/>
          <w:szCs w:val="27"/>
          <w:shd w:val="clear" w:color="auto" w:fill="FFFFFF"/>
        </w:rPr>
        <w:t>е</w:t>
      </w:r>
      <w:r w:rsidR="001D11FC" w:rsidRPr="001D11FC">
        <w:rPr>
          <w:sz w:val="27"/>
          <w:szCs w:val="27"/>
          <w:shd w:val="clear" w:color="auto" w:fill="FFFFFF"/>
        </w:rPr>
        <w:t xml:space="preserve"> Whats</w:t>
      </w:r>
      <w:r w:rsidR="001D11FC" w:rsidRPr="001D11FC">
        <w:rPr>
          <w:sz w:val="27"/>
          <w:szCs w:val="27"/>
          <w:shd w:val="clear" w:color="auto" w:fill="FFFFFF"/>
          <w:lang w:val="en-US"/>
        </w:rPr>
        <w:t>A</w:t>
      </w:r>
      <w:r w:rsidR="001D11FC" w:rsidRPr="001D11FC">
        <w:rPr>
          <w:sz w:val="27"/>
          <w:szCs w:val="27"/>
          <w:shd w:val="clear" w:color="auto" w:fill="FFFFFF"/>
        </w:rPr>
        <w:t xml:space="preserve">pp </w:t>
      </w:r>
      <w:r w:rsidR="00967FF6">
        <w:rPr>
          <w:sz w:val="27"/>
          <w:szCs w:val="27"/>
          <w:shd w:val="clear" w:color="auto" w:fill="FFFFFF"/>
        </w:rPr>
        <w:t>(</w:t>
      </w:r>
      <w:r w:rsidR="001D11FC" w:rsidRPr="001D11FC">
        <w:rPr>
          <w:sz w:val="27"/>
          <w:szCs w:val="27"/>
          <w:shd w:val="clear" w:color="auto" w:fill="FFFFFF"/>
        </w:rPr>
        <w:t>8 984 160 14 74</w:t>
      </w:r>
      <w:r w:rsidR="00967FF6">
        <w:rPr>
          <w:sz w:val="27"/>
          <w:szCs w:val="27"/>
          <w:shd w:val="clear" w:color="auto" w:fill="FFFFFF"/>
        </w:rPr>
        <w:t>)</w:t>
      </w:r>
      <w:r w:rsidR="0049205A">
        <w:rPr>
          <w:sz w:val="27"/>
          <w:szCs w:val="27"/>
          <w:shd w:val="clear" w:color="auto" w:fill="FFFFFF"/>
        </w:rPr>
        <w:t>;</w:t>
      </w:r>
      <w:r w:rsidR="00F213A5">
        <w:rPr>
          <w:sz w:val="27"/>
          <w:szCs w:val="27"/>
          <w:shd w:val="clear" w:color="auto" w:fill="FFFFFF"/>
        </w:rPr>
        <w:t xml:space="preserve"> </w:t>
      </w:r>
      <w:r w:rsidR="0049205A">
        <w:rPr>
          <w:sz w:val="27"/>
          <w:szCs w:val="27"/>
          <w:shd w:val="clear" w:color="auto" w:fill="FFFFFF"/>
        </w:rPr>
        <w:t xml:space="preserve">тематические и </w:t>
      </w:r>
      <w:r w:rsidR="00F213A5">
        <w:rPr>
          <w:sz w:val="27"/>
          <w:szCs w:val="27"/>
          <w:shd w:val="clear" w:color="auto" w:fill="FFFFFF"/>
        </w:rPr>
        <w:t>онлайн-приемы</w:t>
      </w:r>
      <w:r w:rsidR="001D11FC" w:rsidRPr="001D11FC">
        <w:rPr>
          <w:sz w:val="27"/>
          <w:szCs w:val="27"/>
          <w:shd w:val="clear" w:color="auto" w:fill="FFFFFF"/>
        </w:rPr>
        <w:t>.</w:t>
      </w:r>
    </w:p>
    <w:p w:rsidR="004170FC" w:rsidRDefault="004170FC" w:rsidP="004170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Всего за отчетный период в</w:t>
      </w:r>
      <w:r w:rsidRPr="00932241">
        <w:rPr>
          <w:rFonts w:ascii="Times New Roman" w:eastAsia="Calibri" w:hAnsi="Times New Roman" w:cs="Times New Roman"/>
          <w:sz w:val="27"/>
          <w:szCs w:val="27"/>
        </w:rPr>
        <w:t xml:space="preserve"> письменной форме поступило </w:t>
      </w:r>
      <w:r>
        <w:rPr>
          <w:rFonts w:ascii="Times New Roman" w:eastAsia="Calibri" w:hAnsi="Times New Roman" w:cs="Times New Roman"/>
          <w:sz w:val="27"/>
          <w:szCs w:val="27"/>
        </w:rPr>
        <w:t>– 1</w:t>
      </w:r>
      <w:r w:rsidR="006D4682">
        <w:rPr>
          <w:rFonts w:ascii="Times New Roman" w:eastAsia="Calibri" w:hAnsi="Times New Roman" w:cs="Times New Roman"/>
          <w:sz w:val="27"/>
          <w:szCs w:val="27"/>
        </w:rPr>
        <w:t>49</w:t>
      </w:r>
      <w:r w:rsidRPr="00932241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>
        <w:rPr>
          <w:rFonts w:ascii="Times New Roman" w:eastAsia="Calibri" w:hAnsi="Times New Roman" w:cs="Times New Roman"/>
          <w:sz w:val="27"/>
          <w:szCs w:val="27"/>
        </w:rPr>
        <w:t>5</w:t>
      </w:r>
      <w:r w:rsidR="006D4682">
        <w:rPr>
          <w:rFonts w:ascii="Times New Roman" w:eastAsia="Calibri" w:hAnsi="Times New Roman" w:cs="Times New Roman"/>
          <w:sz w:val="27"/>
          <w:szCs w:val="27"/>
        </w:rPr>
        <w:t>3</w:t>
      </w:r>
      <w:r w:rsidRPr="00932241">
        <w:rPr>
          <w:rFonts w:ascii="Times New Roman" w:eastAsia="Calibri" w:hAnsi="Times New Roman" w:cs="Times New Roman"/>
          <w:sz w:val="27"/>
          <w:szCs w:val="27"/>
        </w:rPr>
        <w:t xml:space="preserve">%) обращений, </w:t>
      </w:r>
      <w:r w:rsidRPr="001C0744">
        <w:rPr>
          <w:rFonts w:ascii="Times New Roman" w:hAnsi="Times New Roman" w:cs="Times New Roman"/>
          <w:sz w:val="27"/>
          <w:szCs w:val="27"/>
        </w:rPr>
        <w:t>в форме электронного документа</w:t>
      </w:r>
      <w:r w:rsidRPr="00912889">
        <w:rPr>
          <w:sz w:val="27"/>
          <w:szCs w:val="27"/>
        </w:rPr>
        <w:t xml:space="preserve"> </w:t>
      </w:r>
      <w:r w:rsidRPr="00932241">
        <w:rPr>
          <w:rFonts w:ascii="Times New Roman" w:eastAsia="Calibri" w:hAnsi="Times New Roman" w:cs="Times New Roman"/>
          <w:sz w:val="27"/>
          <w:szCs w:val="27"/>
        </w:rPr>
        <w:t xml:space="preserve">– </w:t>
      </w:r>
      <w:r w:rsidR="006D4682">
        <w:rPr>
          <w:rFonts w:ascii="Times New Roman" w:eastAsia="Calibri" w:hAnsi="Times New Roman" w:cs="Times New Roman"/>
          <w:sz w:val="27"/>
          <w:szCs w:val="27"/>
        </w:rPr>
        <w:t>78</w:t>
      </w:r>
      <w:r w:rsidRPr="00932241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>
        <w:rPr>
          <w:rFonts w:ascii="Times New Roman" w:eastAsia="Calibri" w:hAnsi="Times New Roman" w:cs="Times New Roman"/>
          <w:sz w:val="27"/>
          <w:szCs w:val="27"/>
        </w:rPr>
        <w:t>2</w:t>
      </w:r>
      <w:r w:rsidR="006D4682">
        <w:rPr>
          <w:rFonts w:ascii="Times New Roman" w:eastAsia="Calibri" w:hAnsi="Times New Roman" w:cs="Times New Roman"/>
          <w:sz w:val="27"/>
          <w:szCs w:val="27"/>
        </w:rPr>
        <w:t>8</w:t>
      </w:r>
      <w:r w:rsidRPr="00932241">
        <w:rPr>
          <w:rFonts w:ascii="Times New Roman" w:eastAsia="Calibri" w:hAnsi="Times New Roman" w:cs="Times New Roman"/>
          <w:sz w:val="27"/>
          <w:szCs w:val="27"/>
        </w:rPr>
        <w:t>%)</w:t>
      </w:r>
      <w:r>
        <w:rPr>
          <w:rFonts w:ascii="Times New Roman" w:eastAsia="Calibri" w:hAnsi="Times New Roman" w:cs="Times New Roman"/>
          <w:sz w:val="27"/>
          <w:szCs w:val="27"/>
        </w:rPr>
        <w:t>, в</w:t>
      </w:r>
      <w:r w:rsidRPr="00932241">
        <w:rPr>
          <w:rFonts w:ascii="Times New Roman" w:eastAsia="Calibri" w:hAnsi="Times New Roman" w:cs="Times New Roman"/>
          <w:sz w:val="27"/>
          <w:szCs w:val="27"/>
        </w:rPr>
        <w:t xml:space="preserve"> устной форме изложено </w:t>
      </w:r>
      <w:r w:rsidR="006D4682">
        <w:rPr>
          <w:rFonts w:ascii="Times New Roman" w:eastAsia="Calibri" w:hAnsi="Times New Roman" w:cs="Times New Roman"/>
          <w:sz w:val="27"/>
          <w:szCs w:val="27"/>
        </w:rPr>
        <w:t>54</w:t>
      </w:r>
      <w:r w:rsidRPr="00932241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>
        <w:rPr>
          <w:rFonts w:ascii="Times New Roman" w:eastAsia="Calibri" w:hAnsi="Times New Roman" w:cs="Times New Roman"/>
          <w:sz w:val="27"/>
          <w:szCs w:val="27"/>
        </w:rPr>
        <w:t>1</w:t>
      </w:r>
      <w:r w:rsidR="006D4682">
        <w:rPr>
          <w:rFonts w:ascii="Times New Roman" w:eastAsia="Calibri" w:hAnsi="Times New Roman" w:cs="Times New Roman"/>
          <w:sz w:val="27"/>
          <w:szCs w:val="27"/>
        </w:rPr>
        <w:t>9</w:t>
      </w:r>
      <w:r w:rsidRPr="00932241">
        <w:rPr>
          <w:rFonts w:ascii="Times New Roman" w:eastAsia="Calibri" w:hAnsi="Times New Roman" w:cs="Times New Roman"/>
          <w:sz w:val="27"/>
          <w:szCs w:val="27"/>
        </w:rPr>
        <w:t>%) обращени</w:t>
      </w:r>
      <w:r>
        <w:rPr>
          <w:rFonts w:ascii="Times New Roman" w:eastAsia="Calibri" w:hAnsi="Times New Roman" w:cs="Times New Roman"/>
          <w:sz w:val="27"/>
          <w:szCs w:val="27"/>
        </w:rPr>
        <w:t>я</w:t>
      </w:r>
      <w:r w:rsidRPr="00932241">
        <w:rPr>
          <w:rFonts w:ascii="Times New Roman" w:eastAsia="Calibri" w:hAnsi="Times New Roman" w:cs="Times New Roman"/>
          <w:sz w:val="27"/>
          <w:szCs w:val="27"/>
        </w:rPr>
        <w:t>.</w:t>
      </w:r>
    </w:p>
    <w:p w:rsidR="006D4682" w:rsidRDefault="006D4682" w:rsidP="006D468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D24CD">
        <w:rPr>
          <w:rFonts w:ascii="Times New Roman" w:eastAsia="Calibri" w:hAnsi="Times New Roman" w:cs="Times New Roman"/>
          <w:sz w:val="27"/>
          <w:szCs w:val="27"/>
        </w:rPr>
        <w:t>Зарегистрированные обращения граждан в отчетном периоде поступили и рассмотрены:</w:t>
      </w:r>
    </w:p>
    <w:tbl>
      <w:tblPr>
        <w:tblpPr w:leftFromText="180" w:rightFromText="180" w:vertAnchor="text" w:tblpX="-311" w:tblpY="1"/>
        <w:tblOverlap w:val="never"/>
        <w:tblW w:w="109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0"/>
        <w:gridCol w:w="567"/>
      </w:tblGrid>
      <w:tr w:rsidR="006D4682" w:rsidRPr="00F1758D" w:rsidTr="000B24DF">
        <w:trPr>
          <w:trHeight w:val="363"/>
        </w:trPr>
        <w:tc>
          <w:tcPr>
            <w:tcW w:w="10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первым заместителем председателя Законодательного Собрания Камчатского края  Копыловым А.А. </w:t>
            </w:r>
          </w:p>
        </w:tc>
        <w:tc>
          <w:tcPr>
            <w:tcW w:w="567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41</w:t>
            </w:r>
          </w:p>
        </w:tc>
      </w:tr>
      <w:tr w:rsidR="006D4682" w:rsidRPr="00F1758D" w:rsidTr="000B24DF">
        <w:trPr>
          <w:trHeight w:val="363"/>
        </w:trPr>
        <w:tc>
          <w:tcPr>
            <w:tcW w:w="10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заместителем председателя Законодательного Собрания Камчатского края – председателем 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постоянного комитета по </w:t>
            </w: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социальной политике Ткаченко Т.В. </w:t>
            </w:r>
          </w:p>
        </w:tc>
        <w:tc>
          <w:tcPr>
            <w:tcW w:w="567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70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</w:t>
            </w:r>
          </w:p>
        </w:tc>
      </w:tr>
      <w:tr w:rsidR="006D4682" w:rsidRPr="00F1758D" w:rsidTr="000B24DF">
        <w:trPr>
          <w:trHeight w:val="363"/>
        </w:trPr>
        <w:tc>
          <w:tcPr>
            <w:tcW w:w="10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заместителем председателя Законодательного Собрания Камчатского края – председателем 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постоянного комитета </w:t>
            </w: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вопросам государственного строительства, местного самоуправления и гармонизации межнациональных отношений Лимановым А.С. </w:t>
            </w:r>
          </w:p>
        </w:tc>
        <w:tc>
          <w:tcPr>
            <w:tcW w:w="567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70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</w:t>
            </w:r>
          </w:p>
        </w:tc>
      </w:tr>
      <w:tr w:rsidR="006D4682" w:rsidRPr="00F1758D" w:rsidTr="000B24DF">
        <w:tc>
          <w:tcPr>
            <w:tcW w:w="10340" w:type="dxa"/>
            <w:tcBorders>
              <w:top w:val="single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заместителем председателя Законодательного Собрания Камчатского края – председателем 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постоянного комитета по природопользованию, аграрной политике и экологической безопасности Гранатовым Р.Г.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</w:tr>
      <w:tr w:rsidR="006D4682" w:rsidRPr="00F1758D" w:rsidTr="000B24DF">
        <w:trPr>
          <w:trHeight w:val="565"/>
        </w:trPr>
        <w:tc>
          <w:tcPr>
            <w:tcW w:w="10340" w:type="dxa"/>
            <w:tcBorders>
              <w:top w:val="single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заместителями председателя постоянного комитета по строительству, транспорту, энергетике и вопросам жилищно-коммунального хозяйства (Кирносенко А.В.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79</w:t>
            </w: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Стуковым А.Ю.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  <w:r w:rsidRPr="004170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</w:tr>
      <w:tr w:rsidR="006D4682" w:rsidRPr="00F1758D" w:rsidTr="000B24DF">
        <w:trPr>
          <w:trHeight w:val="565"/>
        </w:trPr>
        <w:tc>
          <w:tcPr>
            <w:tcW w:w="10340" w:type="dxa"/>
            <w:tcBorders>
              <w:top w:val="single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заместителями председателя постоянного комитета по социальной политике (Галянт С.А.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7, Калашниковым В.Ю.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34</w:t>
            </w:r>
          </w:p>
        </w:tc>
      </w:tr>
      <w:tr w:rsidR="006D4682" w:rsidRPr="00F1758D" w:rsidTr="000B24DF">
        <w:trPr>
          <w:trHeight w:val="789"/>
        </w:trPr>
        <w:tc>
          <w:tcPr>
            <w:tcW w:w="10340" w:type="dxa"/>
            <w:tcBorders>
              <w:top w:val="single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заместителем председателя постоянного комитета по вопросам государственного строительства, местного самоуправления и гармонизации межнациональных отношений  Романовой Т.Ф.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12</w:t>
            </w:r>
          </w:p>
        </w:tc>
      </w:tr>
      <w:tr w:rsidR="006D4682" w:rsidRPr="00F1758D" w:rsidTr="000B24DF">
        <w:tc>
          <w:tcPr>
            <w:tcW w:w="10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председателем постоянного комитета по бюджетной, налоговой, экономической политике, вопросам собственности и предпринимательства Ермоленко Е.Н.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</w:t>
            </w:r>
          </w:p>
        </w:tc>
      </w:tr>
      <w:tr w:rsidR="006D4682" w:rsidRPr="00F1758D" w:rsidTr="000B24DF">
        <w:tc>
          <w:tcPr>
            <w:tcW w:w="10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заместителями председателя постоянного комитета по бюджетной, налоговой, экономической политике, вопросам собственности и предпринимательства (Агеевым В.А.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Шамояном Р.Ф. – 1)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</w:p>
        </w:tc>
      </w:tr>
      <w:tr w:rsidR="006D4682" w:rsidRPr="00F1758D" w:rsidTr="000B24DF">
        <w:tc>
          <w:tcPr>
            <w:tcW w:w="10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заместителями председателя постоянного комитета по природопользованию, аграрной политике и экологической безопасности (Смагиным М.В. – 2;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Волковым К.С. –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DA23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</w:tr>
      <w:tr w:rsidR="006D4682" w:rsidRPr="00F1758D" w:rsidTr="000B24DF">
        <w:tc>
          <w:tcPr>
            <w:tcW w:w="10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DA23C4" w:rsidRDefault="006D4682" w:rsidP="000B24DF">
            <w:pPr>
              <w:spacing w:after="0" w:line="24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депутатами Законодательного Собрания Камчатского края, осуществляющими свою деятельность 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 на профессиональной основе: Миловановой Т.В. – 7; 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Евтушок И.П. –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;  Долгунковым А.А. –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; Ломакиным Ю.В. –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; Тимофеевым Д.Р. – 3; Литвиновым Р.Д. –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3; Быковым В.В. – 2;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Редькиным И.В. –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DA23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 Пепе З.П. – 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6D4682" w:rsidRPr="004170FC" w:rsidRDefault="006D4682" w:rsidP="000B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31</w:t>
            </w:r>
          </w:p>
        </w:tc>
      </w:tr>
    </w:tbl>
    <w:p w:rsidR="000F6F2B" w:rsidRPr="00ED24CD" w:rsidRDefault="007F3885" w:rsidP="000F6F2B">
      <w:pPr>
        <w:tabs>
          <w:tab w:val="left" w:pos="0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>Наибольшее количество обращений граждан поступ</w:t>
      </w:r>
      <w:r w:rsidR="00C2249D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>ило</w:t>
      </w:r>
      <w:r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 адрес депутатов, </w:t>
      </w:r>
      <w:r w:rsidR="003C0D25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избранных </w:t>
      </w:r>
      <w:r w:rsidR="000F6F2B" w:rsidRPr="00ED24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по четырнадцати одномандатным избирательным округам</w:t>
      </w:r>
      <w:r w:rsidR="000F6F2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="000F6F2B" w:rsidRPr="00ED24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– </w:t>
      </w:r>
      <w:r w:rsidR="000F6F2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1</w:t>
      </w:r>
      <w:r w:rsidR="00C8587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67</w:t>
      </w:r>
      <w:r w:rsidR="000F6F2B" w:rsidRPr="00ED24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(</w:t>
      </w:r>
      <w:r w:rsidR="000F6F2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5</w:t>
      </w:r>
      <w:r w:rsidR="00C8587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9</w:t>
      </w:r>
      <w:r w:rsidR="000F6F2B" w:rsidRPr="00ED24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%). Первую тройку «лидеров» традиционно занимают депутаты от В</w:t>
      </w:r>
      <w:r w:rsidR="000F6F2B" w:rsidRPr="00ED24CD">
        <w:rPr>
          <w:rFonts w:ascii="Times New Roman" w:hAnsi="Times New Roman" w:cs="Times New Roman"/>
          <w:color w:val="000000"/>
          <w:sz w:val="27"/>
          <w:szCs w:val="27"/>
        </w:rPr>
        <w:t xml:space="preserve">сероссийской политической партии </w:t>
      </w:r>
      <w:r w:rsidR="000F6F2B" w:rsidRPr="00ED24CD">
        <w:rPr>
          <w:rFonts w:ascii="Times New Roman" w:eastAsia="Calibri" w:hAnsi="Times New Roman" w:cs="Times New Roman"/>
          <w:sz w:val="27"/>
          <w:szCs w:val="27"/>
        </w:rPr>
        <w:t>«ЕДИНАЯ РОССИЯ»</w:t>
      </w:r>
      <w:r w:rsidR="00B918EB">
        <w:rPr>
          <w:rFonts w:ascii="Times New Roman" w:eastAsia="Calibri" w:hAnsi="Times New Roman" w:cs="Times New Roman"/>
          <w:sz w:val="27"/>
          <w:szCs w:val="27"/>
        </w:rPr>
        <w:t>:</w:t>
      </w:r>
      <w:r w:rsidR="000F6F2B" w:rsidRPr="00ED24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Кирносенко А.В.</w:t>
      </w:r>
      <w:r w:rsidR="00B918E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(</w:t>
      </w:r>
      <w:r w:rsidR="000F6F2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2</w:t>
      </w:r>
      <w:r w:rsidR="00C8587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8,1</w:t>
      </w:r>
      <w:r w:rsidR="000F6F2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% </w:t>
      </w:r>
      <w:r w:rsidR="000F6F2B" w:rsidRPr="00ED24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обращений</w:t>
      </w:r>
      <w:r w:rsidR="000F6F2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от общего числа</w:t>
      </w:r>
      <w:r w:rsidR="00B918E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)</w:t>
      </w:r>
      <w:r w:rsidR="000F6F2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,</w:t>
      </w:r>
      <w:r w:rsidR="000F6F2B" w:rsidRPr="00ED24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="000F6F2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Галянт С.А.</w:t>
      </w:r>
      <w:r w:rsidR="00B918E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="0078235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(</w:t>
      </w:r>
      <w:r w:rsidR="00C8587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9,6</w:t>
      </w:r>
      <w:r w:rsidR="0078235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%)</w:t>
      </w:r>
      <w:r w:rsidR="000F6F2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и </w:t>
      </w:r>
      <w:r w:rsidR="000F6F2B" w:rsidRPr="00ED24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Романова Т.Ф.</w:t>
      </w:r>
      <w:r w:rsidR="0078235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(</w:t>
      </w:r>
      <w:r w:rsidR="00C8587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4,3</w:t>
      </w:r>
      <w:r w:rsidR="0078235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%).</w:t>
      </w:r>
    </w:p>
    <w:p w:rsidR="003C0D25" w:rsidRDefault="000F6F2B" w:rsidP="003C0D25">
      <w:pPr>
        <w:tabs>
          <w:tab w:val="left" w:pos="0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ED24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В адрес депутатов, избранных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</w:t>
      </w:r>
      <w:r w:rsidR="003C0D25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 </w:t>
      </w:r>
      <w:r w:rsidR="00B918EB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>единому краевому избирательному округу,</w:t>
      </w:r>
      <w:r w:rsidR="0078235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за отчетный период</w:t>
      </w:r>
      <w:r w:rsidR="00B918E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поступило</w:t>
      </w:r>
      <w:r w:rsidR="003C0D25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C8587D">
        <w:rPr>
          <w:rFonts w:ascii="Times New Roman" w:hAnsi="Times New Roman" w:cs="Times New Roman"/>
          <w:sz w:val="27"/>
          <w:szCs w:val="27"/>
          <w:shd w:val="clear" w:color="auto" w:fill="FFFFFF"/>
        </w:rPr>
        <w:t>114</w:t>
      </w:r>
      <w:r w:rsidR="00B918E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3C0D25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>обращени</w:t>
      </w:r>
      <w:r w:rsidR="00B918EB">
        <w:rPr>
          <w:rFonts w:ascii="Times New Roman" w:hAnsi="Times New Roman" w:cs="Times New Roman"/>
          <w:sz w:val="27"/>
          <w:szCs w:val="27"/>
          <w:shd w:val="clear" w:color="auto" w:fill="FFFFFF"/>
        </w:rPr>
        <w:t>й</w:t>
      </w:r>
      <w:r w:rsidR="003C0D25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</w:t>
      </w:r>
      <w:r w:rsidR="00B918EB">
        <w:rPr>
          <w:rFonts w:ascii="Times New Roman" w:hAnsi="Times New Roman" w:cs="Times New Roman"/>
          <w:sz w:val="27"/>
          <w:szCs w:val="27"/>
          <w:shd w:val="clear" w:color="auto" w:fill="FFFFFF"/>
        </w:rPr>
        <w:t>4</w:t>
      </w:r>
      <w:r w:rsidR="00C8587D">
        <w:rPr>
          <w:rFonts w:ascii="Times New Roman" w:hAnsi="Times New Roman" w:cs="Times New Roman"/>
          <w:sz w:val="27"/>
          <w:szCs w:val="27"/>
          <w:shd w:val="clear" w:color="auto" w:fill="FFFFFF"/>
        </w:rPr>
        <w:t>1</w:t>
      </w:r>
      <w:r w:rsidR="003C0D25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>%). Лидирующие позиции зан</w:t>
      </w:r>
      <w:r w:rsidR="0078235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яли </w:t>
      </w:r>
      <w:r w:rsidR="00B918EB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депутаты от </w:t>
      </w:r>
      <w:r w:rsidR="00B918EB" w:rsidRPr="000048F8">
        <w:rPr>
          <w:rFonts w:ascii="Times New Roman" w:hAnsi="Times New Roman" w:cs="Times New Roman"/>
          <w:sz w:val="27"/>
          <w:szCs w:val="27"/>
        </w:rPr>
        <w:t xml:space="preserve">Всероссийской политической партии </w:t>
      </w:r>
      <w:r w:rsidR="00B918EB" w:rsidRPr="000048F8">
        <w:rPr>
          <w:rFonts w:ascii="Times New Roman" w:eastAsia="Calibri" w:hAnsi="Times New Roman" w:cs="Times New Roman"/>
          <w:sz w:val="27"/>
          <w:szCs w:val="27"/>
        </w:rPr>
        <w:t>«ЕДИНАЯ РОССИЯ»:</w:t>
      </w:r>
      <w:r w:rsidR="00B918EB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B918EB">
        <w:rPr>
          <w:rFonts w:ascii="Times New Roman" w:hAnsi="Times New Roman" w:cs="Times New Roman"/>
          <w:sz w:val="27"/>
          <w:szCs w:val="27"/>
          <w:shd w:val="clear" w:color="auto" w:fill="FFFFFF"/>
        </w:rPr>
        <w:t>Копылов А.А. (</w:t>
      </w:r>
      <w:r w:rsidR="00C8587D">
        <w:rPr>
          <w:rFonts w:ascii="Times New Roman" w:hAnsi="Times New Roman" w:cs="Times New Roman"/>
          <w:sz w:val="27"/>
          <w:szCs w:val="27"/>
          <w:shd w:val="clear" w:color="auto" w:fill="FFFFFF"/>
        </w:rPr>
        <w:t>14,6</w:t>
      </w:r>
      <w:r w:rsidR="00B918E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% обращений от общего числа), Ткаченко Т.В.</w:t>
      </w:r>
      <w:r w:rsidR="00B918EB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</w:t>
      </w:r>
      <w:r w:rsidR="00C8587D">
        <w:rPr>
          <w:rFonts w:ascii="Times New Roman" w:hAnsi="Times New Roman" w:cs="Times New Roman"/>
          <w:sz w:val="27"/>
          <w:szCs w:val="27"/>
          <w:shd w:val="clear" w:color="auto" w:fill="FFFFFF"/>
        </w:rPr>
        <w:t>9,3</w:t>
      </w:r>
      <w:r w:rsidR="00B918EB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>%) и Лиманов А.С.</w:t>
      </w:r>
      <w:r w:rsidR="00B918E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</w:t>
      </w:r>
      <w:r w:rsidR="00C8587D">
        <w:rPr>
          <w:rFonts w:ascii="Times New Roman" w:hAnsi="Times New Roman" w:cs="Times New Roman"/>
          <w:sz w:val="27"/>
          <w:szCs w:val="27"/>
          <w:shd w:val="clear" w:color="auto" w:fill="FFFFFF"/>
        </w:rPr>
        <w:t>6,4</w:t>
      </w:r>
      <w:r w:rsidR="00B918EB">
        <w:rPr>
          <w:rFonts w:ascii="Times New Roman" w:hAnsi="Times New Roman" w:cs="Times New Roman"/>
          <w:sz w:val="27"/>
          <w:szCs w:val="27"/>
          <w:shd w:val="clear" w:color="auto" w:fill="FFFFFF"/>
        </w:rPr>
        <w:t>%).</w:t>
      </w:r>
    </w:p>
    <w:p w:rsidR="006D4682" w:rsidRDefault="006D4682" w:rsidP="003C0D25">
      <w:pPr>
        <w:tabs>
          <w:tab w:val="left" w:pos="0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tbl>
      <w:tblPr>
        <w:tblStyle w:val="a5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670"/>
      </w:tblGrid>
      <w:tr w:rsidR="006D4682" w:rsidTr="000B24DF">
        <w:trPr>
          <w:trHeight w:val="2320"/>
        </w:trPr>
        <w:tc>
          <w:tcPr>
            <w:tcW w:w="4395" w:type="dxa"/>
          </w:tcPr>
          <w:p w:rsidR="006D4682" w:rsidRPr="007C121D" w:rsidRDefault="006D4682" w:rsidP="000B24DF">
            <w:pPr>
              <w:tabs>
                <w:tab w:val="left" w:pos="-284"/>
                <w:tab w:val="left" w:pos="3436"/>
              </w:tabs>
              <w:ind w:hanging="284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   </w:t>
            </w:r>
          </w:p>
          <w:p w:rsidR="006D4682" w:rsidRPr="00ED24CD" w:rsidRDefault="006D4682" w:rsidP="000B24DF">
            <w:pPr>
              <w:tabs>
                <w:tab w:val="left" w:pos="-284"/>
                <w:tab w:val="left" w:pos="3436"/>
              </w:tabs>
              <w:ind w:hanging="284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       </w:t>
            </w:r>
            <w:r w:rsidRPr="00ED24C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 целом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ED24C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поступившие обращения граждан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 Законодательное Собрание Камчатского края с начала третьего созыва</w:t>
            </w:r>
            <w:r w:rsidRPr="00ED24C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исходя из партийной принадлежности депутатов краевого парламента, распределились следующим образом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5670" w:type="dxa"/>
          </w:tcPr>
          <w:tbl>
            <w:tblPr>
              <w:tblStyle w:val="a5"/>
              <w:tblW w:w="500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0"/>
              <w:gridCol w:w="892"/>
              <w:gridCol w:w="1020"/>
              <w:gridCol w:w="1020"/>
              <w:gridCol w:w="1021"/>
            </w:tblGrid>
            <w:tr w:rsidR="006D4682" w:rsidRPr="002C77DE" w:rsidTr="000B24DF">
              <w:trPr>
                <w:cantSplit/>
                <w:trHeight w:val="1175"/>
                <w:jc w:val="center"/>
              </w:trPr>
              <w:tc>
                <w:tcPr>
                  <w:tcW w:w="1050" w:type="dxa"/>
                </w:tcPr>
                <w:p w:rsidR="006D4682" w:rsidRPr="00B94250" w:rsidRDefault="006D4682" w:rsidP="000B24DF">
                  <w:pPr>
                    <w:tabs>
                      <w:tab w:val="left" w:pos="-284"/>
                      <w:tab w:val="left" w:pos="315"/>
                    </w:tabs>
                    <w:ind w:right="-108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5"/>
                      <w:szCs w:val="15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6D4682" w:rsidRPr="00B94250" w:rsidRDefault="006D4682" w:rsidP="000B24DF">
                  <w:pPr>
                    <w:tabs>
                      <w:tab w:val="left" w:pos="-284"/>
                      <w:tab w:val="left" w:pos="315"/>
                    </w:tabs>
                    <w:ind w:right="-108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5"/>
                      <w:szCs w:val="15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6D4682" w:rsidRPr="00B94250" w:rsidRDefault="006D4682" w:rsidP="000B24DF">
                  <w:pPr>
                    <w:tabs>
                      <w:tab w:val="left" w:pos="-284"/>
                      <w:tab w:val="left" w:pos="315"/>
                    </w:tabs>
                    <w:ind w:left="-152" w:right="-108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5"/>
                      <w:szCs w:val="15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94250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5"/>
                      <w:szCs w:val="15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Политическая</w:t>
                  </w:r>
                </w:p>
                <w:p w:rsidR="006D4682" w:rsidRPr="00B94250" w:rsidRDefault="006D4682" w:rsidP="000B24DF">
                  <w:pPr>
                    <w:tabs>
                      <w:tab w:val="left" w:pos="-284"/>
                      <w:tab w:val="left" w:pos="315"/>
                    </w:tabs>
                    <w:ind w:left="-152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5"/>
                      <w:szCs w:val="15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94250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5"/>
                      <w:szCs w:val="15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партия</w:t>
                  </w:r>
                </w:p>
                <w:p w:rsidR="006D4682" w:rsidRPr="00B94250" w:rsidRDefault="006D4682" w:rsidP="000B24DF">
                  <w:pPr>
                    <w:tabs>
                      <w:tab w:val="left" w:pos="-284"/>
                      <w:tab w:val="left" w:pos="315"/>
                    </w:tabs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8"/>
                      <w:szCs w:val="8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6D4682" w:rsidRPr="00B94250" w:rsidRDefault="006D4682" w:rsidP="000B24DF">
                  <w:pPr>
                    <w:tabs>
                      <w:tab w:val="left" w:pos="-284"/>
                      <w:tab w:val="left" w:pos="315"/>
                    </w:tabs>
                    <w:ind w:left="-152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5"/>
                      <w:szCs w:val="15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94250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5"/>
                      <w:szCs w:val="15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Период</w:t>
                  </w:r>
                </w:p>
              </w:tc>
              <w:tc>
                <w:tcPr>
                  <w:tcW w:w="892" w:type="dxa"/>
                </w:tcPr>
                <w:p w:rsidR="006D4682" w:rsidRPr="002C77DE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8"/>
                      <w:szCs w:val="28"/>
                      <w:lang w:eastAsia="ru-RU"/>
                    </w:rPr>
                  </w:pPr>
                  <w:r w:rsidRPr="006778D6">
                    <w:rPr>
                      <w:noProof/>
                      <w:color w:val="1F3864" w:themeColor="accent5" w:themeShade="80"/>
                      <w:sz w:val="32"/>
                      <w:szCs w:val="32"/>
                      <w:lang w:eastAsia="ru-RU"/>
                    </w:rPr>
                    <w:drawing>
                      <wp:anchor distT="0" distB="0" distL="114300" distR="114300" simplePos="0" relativeHeight="251746304" behindDoc="0" locked="0" layoutInCell="1" allowOverlap="1" wp14:anchorId="26036919" wp14:editId="6BE3B8F9">
                        <wp:simplePos x="0" y="0"/>
                        <wp:positionH relativeFrom="column">
                          <wp:posOffset>23517</wp:posOffset>
                        </wp:positionH>
                        <wp:positionV relativeFrom="paragraph">
                          <wp:posOffset>2430</wp:posOffset>
                        </wp:positionV>
                        <wp:extent cx="464185" cy="568325"/>
                        <wp:effectExtent l="0" t="0" r="0" b="3175"/>
                        <wp:wrapThrough wrapText="bothSides">
                          <wp:wrapPolygon edited="0">
                            <wp:start x="0" y="0"/>
                            <wp:lineTo x="0" y="20997"/>
                            <wp:lineTo x="20389" y="20997"/>
                            <wp:lineTo x="20389" y="0"/>
                            <wp:lineTo x="0" y="0"/>
                          </wp:wrapPolygon>
                        </wp:wrapThrough>
                        <wp:docPr id="21" name="Рисунок 21" descr="логотип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логоти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185" cy="56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20" w:type="dxa"/>
                </w:tcPr>
                <w:p w:rsidR="006D4682" w:rsidRPr="002C77DE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8"/>
                      <w:szCs w:val="28"/>
                      <w:lang w:eastAsia="ru-RU"/>
                    </w:rPr>
                  </w:pPr>
                  <w:r w:rsidRPr="006778D6">
                    <w:rPr>
                      <w:noProof/>
                      <w:color w:val="1F3864" w:themeColor="accent5" w:themeShade="80"/>
                      <w:sz w:val="32"/>
                      <w:szCs w:val="32"/>
                      <w:lang w:eastAsia="ru-RU"/>
                    </w:rPr>
                    <w:drawing>
                      <wp:anchor distT="0" distB="0" distL="114300" distR="114300" simplePos="0" relativeHeight="251747328" behindDoc="0" locked="0" layoutInCell="1" allowOverlap="1" wp14:anchorId="1A3C20F2" wp14:editId="0FC89A64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104775</wp:posOffset>
                        </wp:positionV>
                        <wp:extent cx="568325" cy="463550"/>
                        <wp:effectExtent l="0" t="0" r="3175" b="0"/>
                        <wp:wrapThrough wrapText="bothSides">
                          <wp:wrapPolygon edited="0">
                            <wp:start x="0" y="0"/>
                            <wp:lineTo x="0" y="20416"/>
                            <wp:lineTo x="20997" y="20416"/>
                            <wp:lineTo x="20997" y="0"/>
                            <wp:lineTo x="0" y="0"/>
                          </wp:wrapPolygon>
                        </wp:wrapThrough>
                        <wp:docPr id="22" name="Рисунок 22" descr="ÐÐ°ÑÑÐ¸Ð½ÐºÐ¸ Ð¿Ð¾ Ð·Ð°Ð¿ÑÐ¾ÑÑ ÑÐ¸Ð¼Ð²Ð¾Ð» Ð¿Ð°ÑÑÐ¸Ð¸ Ð»Ð´Ð¿Ñ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ÐÐ°ÑÑÐ¸Ð½ÐºÐ¸ Ð¿Ð¾ Ð·Ð°Ð¿ÑÐ¾ÑÑ ÑÐ¸Ð¼Ð²Ð¾Ð» Ð¿Ð°ÑÑÐ¸Ð¸ Ð»Ð´Ð¿Ñ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325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20" w:type="dxa"/>
                </w:tcPr>
                <w:p w:rsidR="006D4682" w:rsidRPr="002C77DE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8"/>
                      <w:szCs w:val="28"/>
                      <w:lang w:eastAsia="ru-RU"/>
                    </w:rPr>
                  </w:pPr>
                  <w:r w:rsidRPr="006778D6">
                    <w:rPr>
                      <w:noProof/>
                      <w:color w:val="1F3864" w:themeColor="accent5" w:themeShade="80"/>
                      <w:sz w:val="32"/>
                      <w:szCs w:val="32"/>
                      <w:lang w:eastAsia="ru-RU"/>
                    </w:rPr>
                    <w:drawing>
                      <wp:anchor distT="0" distB="0" distL="114300" distR="114300" simplePos="0" relativeHeight="251748352" behindDoc="0" locked="0" layoutInCell="1" allowOverlap="1" wp14:anchorId="1DD7A3D4" wp14:editId="74B4CA03">
                        <wp:simplePos x="0" y="0"/>
                        <wp:positionH relativeFrom="column">
                          <wp:posOffset>11791</wp:posOffset>
                        </wp:positionH>
                        <wp:positionV relativeFrom="paragraph">
                          <wp:posOffset>106302</wp:posOffset>
                        </wp:positionV>
                        <wp:extent cx="548640" cy="459105"/>
                        <wp:effectExtent l="0" t="0" r="3810" b="0"/>
                        <wp:wrapThrough wrapText="bothSides">
                          <wp:wrapPolygon edited="0">
                            <wp:start x="0" y="0"/>
                            <wp:lineTo x="0" y="20614"/>
                            <wp:lineTo x="21000" y="20614"/>
                            <wp:lineTo x="21000" y="0"/>
                            <wp:lineTo x="0" y="0"/>
                          </wp:wrapPolygon>
                        </wp:wrapThrough>
                        <wp:docPr id="23" name="Рисунок 23" descr="http://www.pkokprf.ru/uploads/pages/images/%20%D0%9A%D0%9F%D0%A0%D0%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pkokprf.ru/uploads/pages/images/%20%D0%9A%D0%9F%D0%A0%D0%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459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21" w:type="dxa"/>
                </w:tcPr>
                <w:p w:rsidR="006D4682" w:rsidRPr="002C77DE" w:rsidRDefault="006D4682" w:rsidP="000B24DF">
                  <w:pPr>
                    <w:tabs>
                      <w:tab w:val="left" w:pos="-284"/>
                    </w:tabs>
                    <w:ind w:hanging="284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8"/>
                      <w:szCs w:val="28"/>
                      <w:lang w:eastAsia="ru-RU"/>
                    </w:rPr>
                  </w:pPr>
                  <w:r w:rsidRPr="006778D6">
                    <w:rPr>
                      <w:noProof/>
                      <w:color w:val="1F3864" w:themeColor="accent5" w:themeShade="8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49376" behindDoc="0" locked="0" layoutInCell="1" allowOverlap="1" wp14:anchorId="56B6D8AA" wp14:editId="3FA2CA19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446</wp:posOffset>
                        </wp:positionV>
                        <wp:extent cx="734060" cy="567055"/>
                        <wp:effectExtent l="0" t="0" r="8890" b="4445"/>
                        <wp:wrapThrough wrapText="bothSides">
                          <wp:wrapPolygon edited="0">
                            <wp:start x="0" y="0"/>
                            <wp:lineTo x="0" y="21044"/>
                            <wp:lineTo x="21301" y="21044"/>
                            <wp:lineTo x="21301" y="0"/>
                            <wp:lineTo x="0" y="0"/>
                          </wp:wrapPolygon>
                        </wp:wrapThrough>
                        <wp:docPr id="24" name="Рисунок 24" descr="ÐÐ°ÑÑÐ¸Ð½ÐºÐ¸ Ð¿Ð¾ Ð·Ð°Ð¿ÑÐ¾ÑÑ ÑÐ¸Ð¼Ð²Ð¾Ð»Ð¸ÐºÐ° Ð¿Ð°ÑÑÐ¸Ð¸ ÑÐ¿ÑÐ°Ð²ÐµÐ´Ð»Ð¸Ð²Ð°Ñ ÑÐ¾ÑÑÐ¸Ñ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ÐÐ°ÑÑÐ¸Ð½ÐºÐ¸ Ð¿Ð¾ Ð·Ð°Ð¿ÑÐ¾ÑÑ ÑÐ¸Ð¼Ð²Ð¾Ð»Ð¸ÐºÐ° Ð¿Ð°ÑÑÐ¸Ð¸ ÑÐ¿ÑÐ°Ð²ÐµÐ´Ð»Ð¸Ð²Ð°Ñ ÑÐ¾ÑÑÐ¸Ñ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060" cy="567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D4682" w:rsidRPr="002C77DE" w:rsidTr="000B24DF">
              <w:trPr>
                <w:cantSplit/>
                <w:trHeight w:val="251"/>
                <w:jc w:val="center"/>
              </w:trPr>
              <w:tc>
                <w:tcPr>
                  <w:tcW w:w="1050" w:type="dxa"/>
                  <w:shd w:val="clear" w:color="auto" w:fill="FFF2CC" w:themeFill="accent4" w:themeFillTint="33"/>
                </w:tcPr>
                <w:p w:rsidR="006D4682" w:rsidRDefault="006D4682" w:rsidP="000B24DF">
                  <w:pPr>
                    <w:tabs>
                      <w:tab w:val="left" w:pos="-284"/>
                      <w:tab w:val="left" w:pos="315"/>
                    </w:tabs>
                    <w:ind w:left="-10" w:right="-107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8"/>
                      <w:szCs w:val="18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94250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2016 г.</w:t>
                  </w:r>
                  <w:r w:rsidRPr="00957EFD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8"/>
                      <w:szCs w:val="18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 xml:space="preserve"> </w:t>
                  </w:r>
                </w:p>
                <w:p w:rsidR="006D4682" w:rsidRPr="00957EFD" w:rsidRDefault="006D4682" w:rsidP="000B24DF">
                  <w:pPr>
                    <w:tabs>
                      <w:tab w:val="left" w:pos="-284"/>
                      <w:tab w:val="left" w:pos="315"/>
                    </w:tabs>
                    <w:ind w:left="-10" w:right="-107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8"/>
                      <w:szCs w:val="18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957EFD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4"/>
                      <w:szCs w:val="14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(</w:t>
                  </w:r>
                  <w:r w:rsidRPr="00957EFD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4"/>
                      <w:szCs w:val="14"/>
                      <w:lang w:val="en-US"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IV</w:t>
                  </w:r>
                  <w:r w:rsidRPr="00957EFD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4"/>
                      <w:szCs w:val="14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 xml:space="preserve"> кв)</w:t>
                  </w:r>
                </w:p>
              </w:tc>
              <w:tc>
                <w:tcPr>
                  <w:tcW w:w="892" w:type="dxa"/>
                  <w:shd w:val="clear" w:color="auto" w:fill="FFF2CC" w:themeFill="accent4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191</w:t>
                  </w:r>
                </w:p>
              </w:tc>
              <w:tc>
                <w:tcPr>
                  <w:tcW w:w="1020" w:type="dxa"/>
                  <w:shd w:val="clear" w:color="auto" w:fill="FFF2CC" w:themeFill="accent4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7</w:t>
                  </w:r>
                </w:p>
              </w:tc>
              <w:tc>
                <w:tcPr>
                  <w:tcW w:w="1020" w:type="dxa"/>
                  <w:shd w:val="clear" w:color="auto" w:fill="FFF2CC" w:themeFill="accent4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1</w:t>
                  </w:r>
                </w:p>
              </w:tc>
              <w:tc>
                <w:tcPr>
                  <w:tcW w:w="1021" w:type="dxa"/>
                  <w:shd w:val="clear" w:color="auto" w:fill="FFF2CC" w:themeFill="accent4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-</w:t>
                  </w:r>
                </w:p>
              </w:tc>
            </w:tr>
            <w:tr w:rsidR="006D4682" w:rsidRPr="002C77DE" w:rsidTr="000B24DF">
              <w:trPr>
                <w:cantSplit/>
                <w:trHeight w:val="251"/>
                <w:jc w:val="center"/>
              </w:trPr>
              <w:tc>
                <w:tcPr>
                  <w:tcW w:w="1050" w:type="dxa"/>
                  <w:shd w:val="clear" w:color="auto" w:fill="EDEDED" w:themeFill="accent3" w:themeFillTint="33"/>
                </w:tcPr>
                <w:p w:rsidR="006D4682" w:rsidRPr="00B94250" w:rsidRDefault="006D4682" w:rsidP="000B24DF">
                  <w:pPr>
                    <w:tabs>
                      <w:tab w:val="left" w:pos="-284"/>
                      <w:tab w:val="left" w:pos="315"/>
                    </w:tabs>
                    <w:ind w:right="-107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94250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2017 г.</w:t>
                  </w:r>
                </w:p>
              </w:tc>
              <w:tc>
                <w:tcPr>
                  <w:tcW w:w="892" w:type="dxa"/>
                  <w:shd w:val="clear" w:color="auto" w:fill="EDEDED" w:themeFill="accent3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677</w:t>
                  </w:r>
                </w:p>
              </w:tc>
              <w:tc>
                <w:tcPr>
                  <w:tcW w:w="1020" w:type="dxa"/>
                  <w:shd w:val="clear" w:color="auto" w:fill="EDEDED" w:themeFill="accent3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17</w:t>
                  </w:r>
                </w:p>
              </w:tc>
              <w:tc>
                <w:tcPr>
                  <w:tcW w:w="1020" w:type="dxa"/>
                  <w:shd w:val="clear" w:color="auto" w:fill="EDEDED" w:themeFill="accent3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9</w:t>
                  </w:r>
                </w:p>
              </w:tc>
              <w:tc>
                <w:tcPr>
                  <w:tcW w:w="1021" w:type="dxa"/>
                  <w:shd w:val="clear" w:color="auto" w:fill="EDEDED" w:themeFill="accent3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2</w:t>
                  </w:r>
                </w:p>
              </w:tc>
            </w:tr>
            <w:tr w:rsidR="006D4682" w:rsidRPr="002C77DE" w:rsidTr="000B24DF">
              <w:trPr>
                <w:cantSplit/>
                <w:trHeight w:val="251"/>
                <w:jc w:val="center"/>
              </w:trPr>
              <w:tc>
                <w:tcPr>
                  <w:tcW w:w="1050" w:type="dxa"/>
                  <w:shd w:val="clear" w:color="auto" w:fill="D9E2F3" w:themeFill="accent5" w:themeFillTint="33"/>
                </w:tcPr>
                <w:p w:rsidR="006D4682" w:rsidRPr="00B94250" w:rsidRDefault="006D4682" w:rsidP="000B24DF">
                  <w:pPr>
                    <w:tabs>
                      <w:tab w:val="left" w:pos="-284"/>
                      <w:tab w:val="left" w:pos="315"/>
                    </w:tabs>
                    <w:ind w:right="-107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94250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2018 г.</w:t>
                  </w:r>
                </w:p>
              </w:tc>
              <w:tc>
                <w:tcPr>
                  <w:tcW w:w="892" w:type="dxa"/>
                  <w:shd w:val="clear" w:color="auto" w:fill="D9E2F3" w:themeFill="accent5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489</w:t>
                  </w:r>
                </w:p>
              </w:tc>
              <w:tc>
                <w:tcPr>
                  <w:tcW w:w="1020" w:type="dxa"/>
                  <w:shd w:val="clear" w:color="auto" w:fill="D9E2F3" w:themeFill="accent5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30</w:t>
                  </w:r>
                </w:p>
              </w:tc>
              <w:tc>
                <w:tcPr>
                  <w:tcW w:w="1020" w:type="dxa"/>
                  <w:shd w:val="clear" w:color="auto" w:fill="D9E2F3" w:themeFill="accent5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21</w:t>
                  </w:r>
                </w:p>
              </w:tc>
              <w:tc>
                <w:tcPr>
                  <w:tcW w:w="1021" w:type="dxa"/>
                  <w:shd w:val="clear" w:color="auto" w:fill="D9E2F3" w:themeFill="accent5" w:themeFillTint="33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4</w:t>
                  </w:r>
                </w:p>
              </w:tc>
            </w:tr>
            <w:tr w:rsidR="006D4682" w:rsidRPr="002C77DE" w:rsidTr="000B24DF">
              <w:trPr>
                <w:cantSplit/>
                <w:trHeight w:val="286"/>
                <w:jc w:val="center"/>
              </w:trPr>
              <w:tc>
                <w:tcPr>
                  <w:tcW w:w="1050" w:type="dxa"/>
                  <w:shd w:val="clear" w:color="auto" w:fill="EDFFE7"/>
                </w:tcPr>
                <w:p w:rsidR="006D4682" w:rsidRPr="00B94250" w:rsidRDefault="006D4682" w:rsidP="000B24DF">
                  <w:pPr>
                    <w:tabs>
                      <w:tab w:val="left" w:pos="-284"/>
                      <w:tab w:val="left" w:pos="-79"/>
                      <w:tab w:val="left" w:pos="315"/>
                    </w:tabs>
                    <w:ind w:right="-107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94250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2019 г.</w:t>
                  </w:r>
                </w:p>
              </w:tc>
              <w:tc>
                <w:tcPr>
                  <w:tcW w:w="892" w:type="dxa"/>
                  <w:shd w:val="clear" w:color="auto" w:fill="EDFFE7"/>
                </w:tcPr>
                <w:p w:rsidR="006D4682" w:rsidRPr="00957EFD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vertAlign w:val="superscript"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353</w:t>
                  </w:r>
                </w:p>
              </w:tc>
              <w:tc>
                <w:tcPr>
                  <w:tcW w:w="1020" w:type="dxa"/>
                  <w:shd w:val="clear" w:color="auto" w:fill="EDFFE7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44</w:t>
                  </w:r>
                </w:p>
              </w:tc>
              <w:tc>
                <w:tcPr>
                  <w:tcW w:w="1020" w:type="dxa"/>
                  <w:shd w:val="clear" w:color="auto" w:fill="EDFFE7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27</w:t>
                  </w:r>
                </w:p>
              </w:tc>
              <w:tc>
                <w:tcPr>
                  <w:tcW w:w="1021" w:type="dxa"/>
                  <w:shd w:val="clear" w:color="auto" w:fill="EDFFE7"/>
                </w:tcPr>
                <w:p w:rsidR="006D4682" w:rsidRPr="005161D6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5161D6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2</w:t>
                  </w:r>
                </w:p>
              </w:tc>
            </w:tr>
            <w:tr w:rsidR="006D4682" w:rsidRPr="002C77DE" w:rsidTr="000B24DF">
              <w:trPr>
                <w:cantSplit/>
                <w:trHeight w:val="286"/>
                <w:jc w:val="center"/>
              </w:trPr>
              <w:tc>
                <w:tcPr>
                  <w:tcW w:w="1050" w:type="dxa"/>
                  <w:shd w:val="clear" w:color="auto" w:fill="C1FBE1"/>
                </w:tcPr>
                <w:p w:rsidR="006D4682" w:rsidRPr="00B94250" w:rsidRDefault="006D4682" w:rsidP="000B24DF">
                  <w:pPr>
                    <w:tabs>
                      <w:tab w:val="left" w:pos="-284"/>
                      <w:tab w:val="left" w:pos="-79"/>
                      <w:tab w:val="left" w:pos="315"/>
                    </w:tabs>
                    <w:ind w:right="-107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94250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2020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 xml:space="preserve"> г.</w:t>
                  </w:r>
                </w:p>
              </w:tc>
              <w:tc>
                <w:tcPr>
                  <w:tcW w:w="892" w:type="dxa"/>
                  <w:shd w:val="clear" w:color="auto" w:fill="C1FBE1"/>
                </w:tcPr>
                <w:p w:rsidR="006D4682" w:rsidRPr="00B94250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94250"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309</w:t>
                  </w:r>
                </w:p>
              </w:tc>
              <w:tc>
                <w:tcPr>
                  <w:tcW w:w="1020" w:type="dxa"/>
                  <w:shd w:val="clear" w:color="auto" w:fill="C1FBE1"/>
                </w:tcPr>
                <w:p w:rsidR="006D4682" w:rsidRPr="00B94250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101</w:t>
                  </w:r>
                </w:p>
              </w:tc>
              <w:tc>
                <w:tcPr>
                  <w:tcW w:w="1020" w:type="dxa"/>
                  <w:shd w:val="clear" w:color="auto" w:fill="C1FBE1"/>
                </w:tcPr>
                <w:p w:rsidR="006D4682" w:rsidRPr="00B94250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17</w:t>
                  </w:r>
                </w:p>
              </w:tc>
              <w:tc>
                <w:tcPr>
                  <w:tcW w:w="1021" w:type="dxa"/>
                  <w:shd w:val="clear" w:color="auto" w:fill="C1FBE1"/>
                </w:tcPr>
                <w:p w:rsidR="006D4682" w:rsidRPr="00B94250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-</w:t>
                  </w:r>
                </w:p>
              </w:tc>
            </w:tr>
            <w:tr w:rsidR="006D4682" w:rsidRPr="002C77DE" w:rsidTr="000B24DF">
              <w:trPr>
                <w:cantSplit/>
                <w:trHeight w:val="286"/>
                <w:jc w:val="center"/>
              </w:trPr>
              <w:tc>
                <w:tcPr>
                  <w:tcW w:w="1050" w:type="dxa"/>
                  <w:shd w:val="clear" w:color="auto" w:fill="FFFF97"/>
                </w:tcPr>
                <w:p w:rsidR="006D4682" w:rsidRDefault="006D4682" w:rsidP="000B24DF">
                  <w:pPr>
                    <w:tabs>
                      <w:tab w:val="left" w:pos="-284"/>
                      <w:tab w:val="left" w:pos="-79"/>
                      <w:tab w:val="left" w:pos="315"/>
                    </w:tabs>
                    <w:ind w:right="-107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 xml:space="preserve">2021 г. </w:t>
                  </w:r>
                </w:p>
                <w:p w:rsidR="006D4682" w:rsidRPr="002435ED" w:rsidRDefault="006D4682" w:rsidP="000B24DF">
                  <w:pPr>
                    <w:tabs>
                      <w:tab w:val="left" w:pos="-284"/>
                      <w:tab w:val="left" w:pos="-79"/>
                      <w:tab w:val="left" w:pos="315"/>
                    </w:tabs>
                    <w:ind w:right="-107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20"/>
                      <w:szCs w:val="20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2435ED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6"/>
                      <w:szCs w:val="16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(</w:t>
                  </w:r>
                  <w:r w:rsidRPr="00957EFD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4"/>
                      <w:szCs w:val="14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9 мес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6"/>
                      <w:szCs w:val="16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.</w:t>
                  </w:r>
                  <w:r w:rsidRPr="002435ED">
                    <w:rPr>
                      <w:rFonts w:ascii="Times New Roman" w:hAnsi="Times New Roman" w:cs="Times New Roman"/>
                      <w:b/>
                      <w:noProof/>
                      <w:color w:val="1F3864" w:themeColor="accent5" w:themeShade="80"/>
                      <w:sz w:val="16"/>
                      <w:szCs w:val="16"/>
                      <w:lang w:eastAsia="ru-RU"/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 xml:space="preserve">) </w:t>
                  </w:r>
                </w:p>
              </w:tc>
              <w:tc>
                <w:tcPr>
                  <w:tcW w:w="892" w:type="dxa"/>
                  <w:shd w:val="clear" w:color="auto" w:fill="FFFF97"/>
                </w:tcPr>
                <w:p w:rsidR="006D4682" w:rsidRPr="00B94250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260</w:t>
                  </w:r>
                </w:p>
              </w:tc>
              <w:tc>
                <w:tcPr>
                  <w:tcW w:w="1020" w:type="dxa"/>
                  <w:shd w:val="clear" w:color="auto" w:fill="FFFF97"/>
                </w:tcPr>
                <w:p w:rsidR="006D4682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14</w:t>
                  </w:r>
                </w:p>
              </w:tc>
              <w:tc>
                <w:tcPr>
                  <w:tcW w:w="1020" w:type="dxa"/>
                  <w:shd w:val="clear" w:color="auto" w:fill="FFFF97"/>
                </w:tcPr>
                <w:p w:rsidR="006D4682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7</w:t>
                  </w:r>
                </w:p>
              </w:tc>
              <w:tc>
                <w:tcPr>
                  <w:tcW w:w="1021" w:type="dxa"/>
                  <w:shd w:val="clear" w:color="auto" w:fill="FFFF97"/>
                </w:tcPr>
                <w:p w:rsidR="006D4682" w:rsidRDefault="006D4682" w:rsidP="000B24DF">
                  <w:pPr>
                    <w:tabs>
                      <w:tab w:val="left" w:pos="-284"/>
                    </w:tabs>
                    <w:ind w:hanging="284"/>
                    <w:jc w:val="center"/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  <w14:shadow w14:blurRad="50800" w14:dist="38100" w14:dir="8100000" w14:sx="100000" w14:sy="100000" w14:kx="0" w14:ky="0" w14:algn="tr">
                        <w14:srgbClr w14:val="000000">
                          <w14:alpha w14:val="60000"/>
                        </w14:srgbClr>
                      </w14:shadow>
                    </w:rPr>
                    <w:t>-</w:t>
                  </w:r>
                </w:p>
              </w:tc>
            </w:tr>
          </w:tbl>
          <w:p w:rsidR="006D4682" w:rsidRDefault="006D4682" w:rsidP="000B24DF">
            <w:pPr>
              <w:tabs>
                <w:tab w:val="left" w:pos="-284"/>
              </w:tabs>
              <w:ind w:right="141" w:hanging="284"/>
              <w:jc w:val="both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</w:p>
        </w:tc>
      </w:tr>
    </w:tbl>
    <w:p w:rsidR="006D4682" w:rsidRDefault="006D4682" w:rsidP="003C0D25">
      <w:pPr>
        <w:tabs>
          <w:tab w:val="left" w:pos="0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6D4682" w:rsidRDefault="006D4682" w:rsidP="003C0D25">
      <w:pPr>
        <w:tabs>
          <w:tab w:val="left" w:pos="0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6D4682" w:rsidRDefault="006D4682" w:rsidP="003C0D25">
      <w:pPr>
        <w:tabs>
          <w:tab w:val="left" w:pos="0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6D4682" w:rsidRDefault="006D4682" w:rsidP="003C0D25">
      <w:pPr>
        <w:tabs>
          <w:tab w:val="left" w:pos="0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6D4682" w:rsidRDefault="006D4682" w:rsidP="003C0D25">
      <w:pPr>
        <w:tabs>
          <w:tab w:val="left" w:pos="0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7F3885" w:rsidRPr="00DC7257" w:rsidRDefault="007F3885" w:rsidP="006D468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C7257">
        <w:rPr>
          <w:rFonts w:ascii="Times New Roman" w:eastAsia="Calibri" w:hAnsi="Times New Roman" w:cs="Times New Roman"/>
          <w:sz w:val="27"/>
          <w:szCs w:val="27"/>
        </w:rPr>
        <w:lastRenderedPageBreak/>
        <w:t>Проведенный анализ обращений граждан в тематическом и территориальном аспектах позволяет выявить наиболее значимые и волнующие жителей Камчатского края вопросы.</w:t>
      </w:r>
    </w:p>
    <w:p w:rsidR="007C4AEB" w:rsidRDefault="00EC5092" w:rsidP="009B72C1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Доля обращений, поступивших от граждан, проживающих в нашем регионе</w:t>
      </w:r>
      <w:r w:rsidR="003C492D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F35AB">
        <w:rPr>
          <w:rFonts w:ascii="Times New Roman" w:hAnsi="Times New Roman" w:cs="Times New Roman"/>
          <w:sz w:val="27"/>
          <w:szCs w:val="27"/>
        </w:rPr>
        <w:t xml:space="preserve">в отчетном периоде, </w:t>
      </w:r>
      <w:r>
        <w:rPr>
          <w:rFonts w:ascii="Times New Roman" w:hAnsi="Times New Roman" w:cs="Times New Roman"/>
          <w:sz w:val="27"/>
          <w:szCs w:val="27"/>
        </w:rPr>
        <w:t>состав</w:t>
      </w:r>
      <w:r w:rsidR="005974FA">
        <w:rPr>
          <w:rFonts w:ascii="Times New Roman" w:hAnsi="Times New Roman" w:cs="Times New Roman"/>
          <w:sz w:val="27"/>
          <w:szCs w:val="27"/>
        </w:rPr>
        <w:t>ляет</w:t>
      </w:r>
      <w:r>
        <w:rPr>
          <w:rFonts w:ascii="Times New Roman" w:hAnsi="Times New Roman" w:cs="Times New Roman"/>
          <w:sz w:val="27"/>
          <w:szCs w:val="27"/>
        </w:rPr>
        <w:t xml:space="preserve"> – </w:t>
      </w:r>
      <w:r w:rsidR="009F5761">
        <w:rPr>
          <w:rFonts w:ascii="Times New Roman" w:hAnsi="Times New Roman" w:cs="Times New Roman"/>
          <w:sz w:val="27"/>
          <w:szCs w:val="27"/>
        </w:rPr>
        <w:t>91</w:t>
      </w:r>
      <w:r>
        <w:rPr>
          <w:rFonts w:ascii="Times New Roman" w:hAnsi="Times New Roman" w:cs="Times New Roman"/>
          <w:sz w:val="27"/>
          <w:szCs w:val="27"/>
        </w:rPr>
        <w:t>% (</w:t>
      </w:r>
      <w:r w:rsidR="000F35AB">
        <w:rPr>
          <w:rFonts w:ascii="Times New Roman" w:hAnsi="Times New Roman" w:cs="Times New Roman"/>
          <w:sz w:val="27"/>
          <w:szCs w:val="27"/>
        </w:rPr>
        <w:t>257</w:t>
      </w:r>
      <w:r>
        <w:rPr>
          <w:rFonts w:ascii="Times New Roman" w:hAnsi="Times New Roman" w:cs="Times New Roman"/>
          <w:sz w:val="27"/>
          <w:szCs w:val="27"/>
        </w:rPr>
        <w:t xml:space="preserve"> обращени</w:t>
      </w:r>
      <w:r w:rsidR="000F35AB">
        <w:rPr>
          <w:rFonts w:ascii="Times New Roman" w:hAnsi="Times New Roman" w:cs="Times New Roman"/>
          <w:sz w:val="27"/>
          <w:szCs w:val="27"/>
        </w:rPr>
        <w:t>й</w:t>
      </w:r>
      <w:r>
        <w:rPr>
          <w:rFonts w:ascii="Times New Roman" w:hAnsi="Times New Roman" w:cs="Times New Roman"/>
          <w:sz w:val="27"/>
          <w:szCs w:val="27"/>
        </w:rPr>
        <w:t xml:space="preserve">). </w:t>
      </w:r>
    </w:p>
    <w:p w:rsidR="00480E78" w:rsidRPr="00DC7257" w:rsidRDefault="007C121D" w:rsidP="007C4AEB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739136" behindDoc="0" locked="0" layoutInCell="1" allowOverlap="1" wp14:anchorId="45E11FD7" wp14:editId="688F6653">
            <wp:simplePos x="0" y="0"/>
            <wp:positionH relativeFrom="margin">
              <wp:posOffset>-344805</wp:posOffset>
            </wp:positionH>
            <wp:positionV relativeFrom="paragraph">
              <wp:posOffset>24765</wp:posOffset>
            </wp:positionV>
            <wp:extent cx="4038600" cy="1819275"/>
            <wp:effectExtent l="0" t="0" r="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092" w:rsidRPr="007C4AEB">
        <w:rPr>
          <w:rFonts w:ascii="Times New Roman" w:hAnsi="Times New Roman" w:cs="Times New Roman"/>
          <w:sz w:val="27"/>
          <w:szCs w:val="27"/>
        </w:rPr>
        <w:t>В</w:t>
      </w:r>
      <w:r w:rsidR="006702A6" w:rsidRPr="007C4AEB">
        <w:rPr>
          <w:rFonts w:ascii="Times New Roman" w:hAnsi="Times New Roman" w:cs="Times New Roman"/>
          <w:sz w:val="27"/>
          <w:szCs w:val="27"/>
        </w:rPr>
        <w:t xml:space="preserve"> связи с тем, что </w:t>
      </w:r>
      <w:r w:rsidR="007C4AEB" w:rsidRPr="007C4AEB">
        <w:rPr>
          <w:rFonts w:ascii="Times New Roman" w:hAnsi="Times New Roman" w:cs="Times New Roman"/>
          <w:sz w:val="27"/>
          <w:szCs w:val="27"/>
        </w:rPr>
        <w:t xml:space="preserve">численность </w:t>
      </w:r>
      <w:r w:rsidR="007C4AEB">
        <w:rPr>
          <w:rFonts w:ascii="Times New Roman" w:hAnsi="Times New Roman" w:cs="Times New Roman"/>
          <w:sz w:val="27"/>
          <w:szCs w:val="27"/>
        </w:rPr>
        <w:t>городского населения</w:t>
      </w:r>
      <w:r w:rsidR="007C4AEB" w:rsidRPr="007C4AEB">
        <w:rPr>
          <w:rFonts w:ascii="Times New Roman" w:hAnsi="Times New Roman" w:cs="Times New Roman"/>
          <w:sz w:val="27"/>
          <w:szCs w:val="27"/>
        </w:rPr>
        <w:t xml:space="preserve"> на полуострове в 3,6 раза превышает сельское население, </w:t>
      </w:r>
      <w:r w:rsidR="007F3885" w:rsidRPr="00DC7257">
        <w:rPr>
          <w:rFonts w:ascii="Times New Roman" w:hAnsi="Times New Roman" w:cs="Times New Roman"/>
          <w:sz w:val="27"/>
          <w:szCs w:val="27"/>
        </w:rPr>
        <w:t>чаще к депутатам по различным вопросам обращаются горожане, проживающие в черте Петропавловск-Камчатского</w:t>
      </w:r>
      <w:r w:rsidR="002113E8">
        <w:rPr>
          <w:rFonts w:ascii="Times New Roman" w:hAnsi="Times New Roman" w:cs="Times New Roman"/>
          <w:sz w:val="27"/>
          <w:szCs w:val="27"/>
        </w:rPr>
        <w:t xml:space="preserve"> горо</w:t>
      </w:r>
      <w:r>
        <w:rPr>
          <w:rFonts w:ascii="Times New Roman" w:hAnsi="Times New Roman" w:cs="Times New Roman"/>
          <w:sz w:val="27"/>
          <w:szCs w:val="27"/>
        </w:rPr>
        <w:t>-</w:t>
      </w:r>
      <w:r w:rsidR="002113E8">
        <w:rPr>
          <w:rFonts w:ascii="Times New Roman" w:hAnsi="Times New Roman" w:cs="Times New Roman"/>
          <w:sz w:val="27"/>
          <w:szCs w:val="27"/>
        </w:rPr>
        <w:t>дского округа</w:t>
      </w:r>
      <w:r w:rsidR="007F3885" w:rsidRPr="00DC7257">
        <w:rPr>
          <w:rFonts w:ascii="Times New Roman" w:hAnsi="Times New Roman" w:cs="Times New Roman"/>
          <w:sz w:val="27"/>
          <w:szCs w:val="27"/>
        </w:rPr>
        <w:t xml:space="preserve"> </w:t>
      </w:r>
      <w:r w:rsidR="008E7C7A" w:rsidRPr="00DC7257">
        <w:rPr>
          <w:rFonts w:ascii="Times New Roman" w:hAnsi="Times New Roman" w:cs="Times New Roman"/>
          <w:sz w:val="27"/>
          <w:szCs w:val="27"/>
        </w:rPr>
        <w:t>(</w:t>
      </w:r>
      <w:r w:rsidR="00E7389A">
        <w:rPr>
          <w:rFonts w:ascii="Times New Roman" w:hAnsi="Times New Roman" w:cs="Times New Roman"/>
          <w:sz w:val="27"/>
          <w:szCs w:val="27"/>
        </w:rPr>
        <w:t>за 9 месяцев</w:t>
      </w:r>
      <w:r w:rsidR="009F5761">
        <w:rPr>
          <w:rFonts w:ascii="Times New Roman" w:hAnsi="Times New Roman" w:cs="Times New Roman"/>
          <w:sz w:val="27"/>
          <w:szCs w:val="27"/>
        </w:rPr>
        <w:t xml:space="preserve"> 2021 года – 1</w:t>
      </w:r>
      <w:r w:rsidR="00E7389A">
        <w:rPr>
          <w:rFonts w:ascii="Times New Roman" w:hAnsi="Times New Roman" w:cs="Times New Roman"/>
          <w:sz w:val="27"/>
          <w:szCs w:val="27"/>
        </w:rPr>
        <w:t>90</w:t>
      </w:r>
      <w:r w:rsidR="009F5761">
        <w:rPr>
          <w:rFonts w:ascii="Times New Roman" w:hAnsi="Times New Roman" w:cs="Times New Roman"/>
          <w:sz w:val="27"/>
          <w:szCs w:val="27"/>
        </w:rPr>
        <w:t xml:space="preserve"> обращени</w:t>
      </w:r>
      <w:r w:rsidR="00E7389A">
        <w:rPr>
          <w:rFonts w:ascii="Times New Roman" w:hAnsi="Times New Roman" w:cs="Times New Roman"/>
          <w:sz w:val="27"/>
          <w:szCs w:val="27"/>
        </w:rPr>
        <w:t>й</w:t>
      </w:r>
      <w:r w:rsidR="009F5761">
        <w:rPr>
          <w:rFonts w:ascii="Times New Roman" w:hAnsi="Times New Roman" w:cs="Times New Roman"/>
          <w:sz w:val="27"/>
          <w:szCs w:val="27"/>
        </w:rPr>
        <w:t xml:space="preserve">; </w:t>
      </w:r>
      <w:r w:rsidR="005444B6">
        <w:rPr>
          <w:rFonts w:ascii="Times New Roman" w:hAnsi="Times New Roman" w:cs="Times New Roman"/>
          <w:sz w:val="27"/>
          <w:szCs w:val="27"/>
        </w:rPr>
        <w:t>в 2</w:t>
      </w:r>
      <w:r w:rsidR="00EC5092">
        <w:rPr>
          <w:rFonts w:ascii="Times New Roman" w:hAnsi="Times New Roman" w:cs="Times New Roman"/>
          <w:sz w:val="27"/>
          <w:szCs w:val="27"/>
        </w:rPr>
        <w:t>0</w:t>
      </w:r>
      <w:r w:rsidR="005444B6">
        <w:rPr>
          <w:rFonts w:ascii="Times New Roman" w:hAnsi="Times New Roman" w:cs="Times New Roman"/>
          <w:sz w:val="27"/>
          <w:szCs w:val="27"/>
        </w:rPr>
        <w:t xml:space="preserve">20 году – 206; </w:t>
      </w:r>
      <w:r w:rsidR="008E7C7A" w:rsidRPr="00DC7257">
        <w:rPr>
          <w:rFonts w:ascii="Times New Roman" w:hAnsi="Times New Roman" w:cs="Times New Roman"/>
          <w:sz w:val="27"/>
          <w:szCs w:val="27"/>
        </w:rPr>
        <w:t>в 2019 году – 267; в 2018 году – 35</w:t>
      </w:r>
      <w:r w:rsidR="00E7389A">
        <w:rPr>
          <w:rFonts w:ascii="Times New Roman" w:hAnsi="Times New Roman" w:cs="Times New Roman"/>
          <w:sz w:val="27"/>
          <w:szCs w:val="27"/>
        </w:rPr>
        <w:t>9</w:t>
      </w:r>
      <w:r w:rsidR="008E7C7A" w:rsidRPr="00DC7257">
        <w:rPr>
          <w:rFonts w:ascii="Times New Roman" w:hAnsi="Times New Roman" w:cs="Times New Roman"/>
          <w:sz w:val="27"/>
          <w:szCs w:val="27"/>
        </w:rPr>
        <w:t xml:space="preserve">; в 2017 году </w:t>
      </w:r>
      <w:r w:rsidR="005444B6">
        <w:rPr>
          <w:rFonts w:ascii="Times New Roman" w:hAnsi="Times New Roman" w:cs="Times New Roman"/>
          <w:sz w:val="27"/>
          <w:szCs w:val="27"/>
        </w:rPr>
        <w:t>–</w:t>
      </w:r>
      <w:r w:rsidR="008E7C7A" w:rsidRPr="00DC7257">
        <w:rPr>
          <w:rFonts w:ascii="Times New Roman" w:hAnsi="Times New Roman" w:cs="Times New Roman"/>
          <w:sz w:val="27"/>
          <w:szCs w:val="27"/>
        </w:rPr>
        <w:t xml:space="preserve"> 36</w:t>
      </w:r>
      <w:r w:rsidR="00E7389A">
        <w:rPr>
          <w:rFonts w:ascii="Times New Roman" w:hAnsi="Times New Roman" w:cs="Times New Roman"/>
          <w:sz w:val="27"/>
          <w:szCs w:val="27"/>
        </w:rPr>
        <w:t>6</w:t>
      </w:r>
      <w:r w:rsidR="008E7C7A" w:rsidRPr="00DC7257">
        <w:rPr>
          <w:rFonts w:ascii="Times New Roman" w:hAnsi="Times New Roman" w:cs="Times New Roman"/>
          <w:sz w:val="27"/>
          <w:szCs w:val="27"/>
        </w:rPr>
        <w:t xml:space="preserve">; </w:t>
      </w:r>
      <w:r w:rsidR="00DC7257">
        <w:rPr>
          <w:rFonts w:ascii="Times New Roman" w:hAnsi="Times New Roman" w:cs="Times New Roman"/>
          <w:sz w:val="27"/>
          <w:szCs w:val="27"/>
        </w:rPr>
        <w:t xml:space="preserve">в </w:t>
      </w:r>
      <w:r w:rsidR="008E7C7A" w:rsidRPr="00DC7257">
        <w:rPr>
          <w:rFonts w:ascii="Times New Roman" w:hAnsi="Times New Roman" w:cs="Times New Roman"/>
          <w:sz w:val="27"/>
          <w:szCs w:val="27"/>
          <w:lang w:val="en-US"/>
        </w:rPr>
        <w:t>IV</w:t>
      </w:r>
      <w:r w:rsidR="008E7C7A" w:rsidRPr="00DC7257">
        <w:rPr>
          <w:rFonts w:ascii="Times New Roman" w:hAnsi="Times New Roman" w:cs="Times New Roman"/>
          <w:sz w:val="27"/>
          <w:szCs w:val="27"/>
        </w:rPr>
        <w:t xml:space="preserve"> квартал</w:t>
      </w:r>
      <w:r w:rsidR="00DC7257">
        <w:rPr>
          <w:rFonts w:ascii="Times New Roman" w:hAnsi="Times New Roman" w:cs="Times New Roman"/>
          <w:sz w:val="27"/>
          <w:szCs w:val="27"/>
        </w:rPr>
        <w:t>е</w:t>
      </w:r>
      <w:r w:rsidR="008E7C7A" w:rsidRPr="00DC7257">
        <w:rPr>
          <w:rFonts w:ascii="Times New Roman" w:hAnsi="Times New Roman" w:cs="Times New Roman"/>
          <w:sz w:val="27"/>
          <w:szCs w:val="27"/>
        </w:rPr>
        <w:t xml:space="preserve"> 2016 года – 8</w:t>
      </w:r>
      <w:r w:rsidR="00E7389A">
        <w:rPr>
          <w:rFonts w:ascii="Times New Roman" w:hAnsi="Times New Roman" w:cs="Times New Roman"/>
          <w:sz w:val="27"/>
          <w:szCs w:val="27"/>
        </w:rPr>
        <w:t>0</w:t>
      </w:r>
      <w:r w:rsidR="008E7C7A" w:rsidRPr="00DC7257">
        <w:rPr>
          <w:rFonts w:ascii="Times New Roman" w:hAnsi="Times New Roman" w:cs="Times New Roman"/>
          <w:sz w:val="27"/>
          <w:szCs w:val="27"/>
        </w:rPr>
        <w:t xml:space="preserve"> обращени</w:t>
      </w:r>
      <w:r w:rsidR="00E7389A">
        <w:rPr>
          <w:rFonts w:ascii="Times New Roman" w:hAnsi="Times New Roman" w:cs="Times New Roman"/>
          <w:sz w:val="27"/>
          <w:szCs w:val="27"/>
        </w:rPr>
        <w:t>й</w:t>
      </w:r>
      <w:r w:rsidR="008E7C7A" w:rsidRPr="00DC7257">
        <w:rPr>
          <w:rFonts w:ascii="Times New Roman" w:hAnsi="Times New Roman" w:cs="Times New Roman"/>
          <w:sz w:val="27"/>
          <w:szCs w:val="27"/>
        </w:rPr>
        <w:t>)</w:t>
      </w:r>
      <w:r w:rsidR="0037473C">
        <w:rPr>
          <w:rFonts w:ascii="Times New Roman" w:hAnsi="Times New Roman" w:cs="Times New Roman"/>
          <w:sz w:val="27"/>
          <w:szCs w:val="27"/>
        </w:rPr>
        <w:t xml:space="preserve">. </w:t>
      </w:r>
      <w:r w:rsidR="00FD4E87">
        <w:rPr>
          <w:rFonts w:ascii="Times New Roman" w:hAnsi="Times New Roman" w:cs="Times New Roman"/>
          <w:sz w:val="27"/>
          <w:szCs w:val="27"/>
        </w:rPr>
        <w:t xml:space="preserve">Общее количество обращений, поступивших </w:t>
      </w:r>
      <w:r w:rsidR="00EC5092">
        <w:rPr>
          <w:rFonts w:ascii="Times New Roman" w:hAnsi="Times New Roman" w:cs="Times New Roman"/>
          <w:sz w:val="27"/>
          <w:szCs w:val="27"/>
        </w:rPr>
        <w:t xml:space="preserve">от </w:t>
      </w:r>
      <w:r w:rsidR="007F3885" w:rsidRPr="00DC7257">
        <w:rPr>
          <w:rFonts w:ascii="Times New Roman" w:hAnsi="Times New Roman" w:cs="Times New Roman"/>
          <w:sz w:val="27"/>
          <w:szCs w:val="27"/>
        </w:rPr>
        <w:t>городского населения</w:t>
      </w:r>
      <w:r w:rsidR="008E1DDA">
        <w:rPr>
          <w:rFonts w:ascii="Times New Roman" w:hAnsi="Times New Roman" w:cs="Times New Roman"/>
          <w:sz w:val="27"/>
          <w:szCs w:val="27"/>
        </w:rPr>
        <w:t>,</w:t>
      </w:r>
      <w:r w:rsidR="00FD4E87">
        <w:rPr>
          <w:rFonts w:ascii="Times New Roman" w:hAnsi="Times New Roman" w:cs="Times New Roman"/>
          <w:sz w:val="27"/>
          <w:szCs w:val="27"/>
        </w:rPr>
        <w:t xml:space="preserve"> </w:t>
      </w:r>
      <w:r w:rsidR="00EC5092">
        <w:rPr>
          <w:rFonts w:ascii="Times New Roman" w:hAnsi="Times New Roman" w:cs="Times New Roman"/>
          <w:sz w:val="27"/>
          <w:szCs w:val="27"/>
        </w:rPr>
        <w:t xml:space="preserve">– </w:t>
      </w:r>
      <w:r w:rsidR="00E7389A">
        <w:rPr>
          <w:rFonts w:ascii="Times New Roman" w:hAnsi="Times New Roman" w:cs="Times New Roman"/>
          <w:sz w:val="27"/>
          <w:szCs w:val="27"/>
        </w:rPr>
        <w:t>211</w:t>
      </w:r>
      <w:r w:rsidR="007F3885" w:rsidRPr="00DC7257">
        <w:rPr>
          <w:rFonts w:ascii="Times New Roman" w:hAnsi="Times New Roman" w:cs="Times New Roman"/>
          <w:sz w:val="27"/>
          <w:szCs w:val="27"/>
        </w:rPr>
        <w:t xml:space="preserve"> </w:t>
      </w:r>
      <w:r w:rsidR="00FD4E87">
        <w:rPr>
          <w:rFonts w:ascii="Times New Roman" w:hAnsi="Times New Roman" w:cs="Times New Roman"/>
          <w:sz w:val="27"/>
          <w:szCs w:val="27"/>
        </w:rPr>
        <w:t>(</w:t>
      </w:r>
      <w:r w:rsidR="009F5761">
        <w:rPr>
          <w:rFonts w:ascii="Times New Roman" w:hAnsi="Times New Roman" w:cs="Times New Roman"/>
          <w:sz w:val="27"/>
          <w:szCs w:val="27"/>
        </w:rPr>
        <w:t>7</w:t>
      </w:r>
      <w:r w:rsidR="00E7389A">
        <w:rPr>
          <w:rFonts w:ascii="Times New Roman" w:hAnsi="Times New Roman" w:cs="Times New Roman"/>
          <w:sz w:val="27"/>
          <w:szCs w:val="27"/>
        </w:rPr>
        <w:t>5</w:t>
      </w:r>
      <w:r w:rsidR="007F3885" w:rsidRPr="00DC7257">
        <w:rPr>
          <w:rFonts w:ascii="Times New Roman" w:hAnsi="Times New Roman" w:cs="Times New Roman"/>
          <w:sz w:val="27"/>
          <w:szCs w:val="27"/>
        </w:rPr>
        <w:t>%)</w:t>
      </w:r>
      <w:r w:rsidR="00FD4E87">
        <w:rPr>
          <w:rFonts w:ascii="Times New Roman" w:hAnsi="Times New Roman" w:cs="Times New Roman"/>
          <w:sz w:val="27"/>
          <w:szCs w:val="27"/>
        </w:rPr>
        <w:t>, о</w:t>
      </w:r>
      <w:r w:rsidR="007F3885" w:rsidRPr="00DC7257">
        <w:rPr>
          <w:rFonts w:ascii="Times New Roman" w:hAnsi="Times New Roman" w:cs="Times New Roman"/>
          <w:sz w:val="27"/>
          <w:szCs w:val="27"/>
        </w:rPr>
        <w:t xml:space="preserve">т жителей сельских территорий полуострова поступило – </w:t>
      </w:r>
      <w:r w:rsidR="00E7389A">
        <w:rPr>
          <w:rFonts w:ascii="Times New Roman" w:hAnsi="Times New Roman" w:cs="Times New Roman"/>
          <w:sz w:val="27"/>
          <w:szCs w:val="27"/>
        </w:rPr>
        <w:t>46</w:t>
      </w:r>
      <w:r w:rsidR="007F3885" w:rsidRPr="00DC7257">
        <w:rPr>
          <w:rFonts w:ascii="Times New Roman" w:hAnsi="Times New Roman" w:cs="Times New Roman"/>
          <w:sz w:val="27"/>
          <w:szCs w:val="27"/>
        </w:rPr>
        <w:t xml:space="preserve"> (</w:t>
      </w:r>
      <w:r w:rsidR="005444B6">
        <w:rPr>
          <w:rFonts w:ascii="Times New Roman" w:hAnsi="Times New Roman" w:cs="Times New Roman"/>
          <w:sz w:val="27"/>
          <w:szCs w:val="27"/>
        </w:rPr>
        <w:t>1</w:t>
      </w:r>
      <w:r w:rsidR="00E7389A">
        <w:rPr>
          <w:rFonts w:ascii="Times New Roman" w:hAnsi="Times New Roman" w:cs="Times New Roman"/>
          <w:sz w:val="27"/>
          <w:szCs w:val="27"/>
        </w:rPr>
        <w:t>6</w:t>
      </w:r>
      <w:r w:rsidR="007F3885" w:rsidRPr="00DC7257">
        <w:rPr>
          <w:rFonts w:ascii="Times New Roman" w:hAnsi="Times New Roman" w:cs="Times New Roman"/>
          <w:sz w:val="27"/>
          <w:szCs w:val="27"/>
        </w:rPr>
        <w:t>%) обращени</w:t>
      </w:r>
      <w:r w:rsidR="007C5C2B" w:rsidRPr="00DC7257">
        <w:rPr>
          <w:rFonts w:ascii="Times New Roman" w:hAnsi="Times New Roman" w:cs="Times New Roman"/>
          <w:sz w:val="27"/>
          <w:szCs w:val="27"/>
        </w:rPr>
        <w:t>й</w:t>
      </w:r>
      <w:r w:rsidR="007F3885" w:rsidRPr="00DC7257">
        <w:rPr>
          <w:rFonts w:ascii="Times New Roman" w:hAnsi="Times New Roman" w:cs="Times New Roman"/>
          <w:sz w:val="27"/>
          <w:szCs w:val="27"/>
        </w:rPr>
        <w:t xml:space="preserve">. Наибольшую активность проявили сельчане, проживающие на </w:t>
      </w:r>
      <w:r w:rsidR="00480E78" w:rsidRPr="00DC7257">
        <w:rPr>
          <w:rFonts w:ascii="Times New Roman" w:hAnsi="Times New Roman" w:cs="Times New Roman"/>
          <w:sz w:val="27"/>
          <w:szCs w:val="27"/>
        </w:rPr>
        <w:t>восточном побережье полуострова</w:t>
      </w:r>
      <w:r w:rsidR="008E1DDA">
        <w:rPr>
          <w:rFonts w:ascii="Times New Roman" w:hAnsi="Times New Roman" w:cs="Times New Roman"/>
          <w:sz w:val="27"/>
          <w:szCs w:val="27"/>
        </w:rPr>
        <w:t>,</w:t>
      </w:r>
      <w:r w:rsidR="00480E78" w:rsidRPr="00DC7257">
        <w:rPr>
          <w:rFonts w:ascii="Times New Roman" w:hAnsi="Times New Roman" w:cs="Times New Roman"/>
          <w:sz w:val="27"/>
          <w:szCs w:val="27"/>
        </w:rPr>
        <w:t xml:space="preserve"> – </w:t>
      </w:r>
      <w:r w:rsidR="00E7389A">
        <w:rPr>
          <w:rFonts w:ascii="Times New Roman" w:hAnsi="Times New Roman" w:cs="Times New Roman"/>
          <w:sz w:val="27"/>
          <w:szCs w:val="27"/>
        </w:rPr>
        <w:t>32</w:t>
      </w:r>
      <w:r w:rsidR="00480E78" w:rsidRPr="00DC7257">
        <w:rPr>
          <w:rFonts w:ascii="Times New Roman" w:hAnsi="Times New Roman" w:cs="Times New Roman"/>
          <w:sz w:val="27"/>
          <w:szCs w:val="27"/>
        </w:rPr>
        <w:t xml:space="preserve"> обращени</w:t>
      </w:r>
      <w:r w:rsidR="00E7389A">
        <w:rPr>
          <w:rFonts w:ascii="Times New Roman" w:hAnsi="Times New Roman" w:cs="Times New Roman"/>
          <w:sz w:val="27"/>
          <w:szCs w:val="27"/>
        </w:rPr>
        <w:t>я</w:t>
      </w:r>
      <w:r w:rsidR="00480E78" w:rsidRPr="00DC7257">
        <w:rPr>
          <w:rFonts w:ascii="Times New Roman" w:hAnsi="Times New Roman" w:cs="Times New Roman"/>
          <w:sz w:val="27"/>
          <w:szCs w:val="27"/>
        </w:rPr>
        <w:t xml:space="preserve"> (</w:t>
      </w:r>
      <w:r w:rsidR="00E7389A">
        <w:rPr>
          <w:rFonts w:ascii="Times New Roman" w:hAnsi="Times New Roman" w:cs="Times New Roman"/>
          <w:sz w:val="27"/>
          <w:szCs w:val="27"/>
        </w:rPr>
        <w:t>70</w:t>
      </w:r>
      <w:r w:rsidR="00480E78" w:rsidRPr="00DC7257">
        <w:rPr>
          <w:rFonts w:ascii="Times New Roman" w:hAnsi="Times New Roman" w:cs="Times New Roman"/>
          <w:sz w:val="27"/>
          <w:szCs w:val="27"/>
        </w:rPr>
        <w:t xml:space="preserve">% от общего числа обратившихся жителей сельских территорий). Процент обращений, поступивших от жителей, проживающих в </w:t>
      </w:r>
      <w:r w:rsidR="00F60E18" w:rsidRPr="00DC7257">
        <w:rPr>
          <w:rFonts w:ascii="Times New Roman" w:hAnsi="Times New Roman" w:cs="Times New Roman"/>
          <w:sz w:val="27"/>
          <w:szCs w:val="27"/>
        </w:rPr>
        <w:t>сельских населенных пунктах</w:t>
      </w:r>
      <w:r w:rsidR="00480E78" w:rsidRPr="00DC7257">
        <w:rPr>
          <w:rFonts w:ascii="Times New Roman" w:hAnsi="Times New Roman" w:cs="Times New Roman"/>
          <w:sz w:val="27"/>
          <w:szCs w:val="27"/>
        </w:rPr>
        <w:t xml:space="preserve"> западного побережья, составил – </w:t>
      </w:r>
      <w:r w:rsidR="00291E59">
        <w:rPr>
          <w:rFonts w:ascii="Times New Roman" w:hAnsi="Times New Roman" w:cs="Times New Roman"/>
          <w:sz w:val="27"/>
          <w:szCs w:val="27"/>
        </w:rPr>
        <w:t>1</w:t>
      </w:r>
      <w:r w:rsidR="00E7389A">
        <w:rPr>
          <w:rFonts w:ascii="Times New Roman" w:hAnsi="Times New Roman" w:cs="Times New Roman"/>
          <w:sz w:val="27"/>
          <w:szCs w:val="27"/>
        </w:rPr>
        <w:t>3</w:t>
      </w:r>
      <w:r w:rsidR="00480E78" w:rsidRPr="00DC7257">
        <w:rPr>
          <w:rFonts w:ascii="Times New Roman" w:hAnsi="Times New Roman" w:cs="Times New Roman"/>
          <w:sz w:val="27"/>
          <w:szCs w:val="27"/>
        </w:rPr>
        <w:t>% (</w:t>
      </w:r>
      <w:r w:rsidR="00E7389A">
        <w:rPr>
          <w:rFonts w:ascii="Times New Roman" w:hAnsi="Times New Roman" w:cs="Times New Roman"/>
          <w:sz w:val="27"/>
          <w:szCs w:val="27"/>
        </w:rPr>
        <w:t>6</w:t>
      </w:r>
      <w:r w:rsidR="006702A6">
        <w:rPr>
          <w:rFonts w:ascii="Times New Roman" w:hAnsi="Times New Roman" w:cs="Times New Roman"/>
          <w:sz w:val="27"/>
          <w:szCs w:val="27"/>
        </w:rPr>
        <w:t xml:space="preserve"> обращени</w:t>
      </w:r>
      <w:r w:rsidR="00E7389A">
        <w:rPr>
          <w:rFonts w:ascii="Times New Roman" w:hAnsi="Times New Roman" w:cs="Times New Roman"/>
          <w:sz w:val="27"/>
          <w:szCs w:val="27"/>
        </w:rPr>
        <w:t>й</w:t>
      </w:r>
      <w:r w:rsidR="00480E78" w:rsidRPr="00DC7257">
        <w:rPr>
          <w:rFonts w:ascii="Times New Roman" w:hAnsi="Times New Roman" w:cs="Times New Roman"/>
          <w:sz w:val="27"/>
          <w:szCs w:val="27"/>
        </w:rPr>
        <w:t xml:space="preserve">); центральной части полуострова – </w:t>
      </w:r>
      <w:r w:rsidR="00E7389A">
        <w:rPr>
          <w:rFonts w:ascii="Times New Roman" w:hAnsi="Times New Roman" w:cs="Times New Roman"/>
          <w:sz w:val="27"/>
          <w:szCs w:val="27"/>
        </w:rPr>
        <w:t>17</w:t>
      </w:r>
      <w:r w:rsidR="00480E78" w:rsidRPr="00DC7257">
        <w:rPr>
          <w:rFonts w:ascii="Times New Roman" w:hAnsi="Times New Roman" w:cs="Times New Roman"/>
          <w:sz w:val="27"/>
          <w:szCs w:val="27"/>
        </w:rPr>
        <w:t>% (</w:t>
      </w:r>
      <w:r w:rsidR="00E7389A">
        <w:rPr>
          <w:rFonts w:ascii="Times New Roman" w:hAnsi="Times New Roman" w:cs="Times New Roman"/>
          <w:sz w:val="27"/>
          <w:szCs w:val="27"/>
        </w:rPr>
        <w:t>8</w:t>
      </w:r>
      <w:r w:rsidR="00480E78" w:rsidRPr="00DC7257">
        <w:rPr>
          <w:rFonts w:ascii="Times New Roman" w:hAnsi="Times New Roman" w:cs="Times New Roman"/>
          <w:sz w:val="27"/>
          <w:szCs w:val="27"/>
        </w:rPr>
        <w:t xml:space="preserve"> обращений)</w:t>
      </w:r>
      <w:r w:rsidR="001B6995">
        <w:rPr>
          <w:rFonts w:ascii="Times New Roman" w:hAnsi="Times New Roman" w:cs="Times New Roman"/>
          <w:sz w:val="27"/>
          <w:szCs w:val="27"/>
        </w:rPr>
        <w:t>.</w:t>
      </w:r>
    </w:p>
    <w:p w:rsidR="00E7389A" w:rsidRPr="00E7389A" w:rsidRDefault="001C35CD" w:rsidP="001C35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состоянию на 17.09.2021 </w:t>
      </w:r>
      <w:r w:rsidR="00827D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Законодательное Собрание Камчатского края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третьего созыва </w:t>
      </w:r>
      <w:r w:rsidR="00827D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поступило </w:t>
      </w:r>
      <w:r w:rsidR="00E7389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24 </w:t>
      </w:r>
      <w:r w:rsidR="00827DA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="00E7389A">
        <w:rPr>
          <w:rFonts w:ascii="Times New Roman" w:eastAsia="Times New Roman" w:hAnsi="Times New Roman" w:cs="Times New Roman"/>
          <w:sz w:val="27"/>
          <w:szCs w:val="27"/>
          <w:lang w:eastAsia="ru-RU"/>
        </w:rPr>
        <w:t>8,5</w:t>
      </w:r>
      <w:r w:rsidR="00827DA3">
        <w:rPr>
          <w:rFonts w:ascii="Times New Roman" w:eastAsia="Times New Roman" w:hAnsi="Times New Roman" w:cs="Times New Roman"/>
          <w:sz w:val="27"/>
          <w:szCs w:val="27"/>
          <w:lang w:eastAsia="ru-RU"/>
        </w:rPr>
        <w:t>%) обращени</w:t>
      </w:r>
      <w:r w:rsidR="00E7389A">
        <w:rPr>
          <w:rFonts w:ascii="Times New Roman" w:eastAsia="Times New Roman" w:hAnsi="Times New Roman" w:cs="Times New Roman"/>
          <w:sz w:val="27"/>
          <w:szCs w:val="27"/>
          <w:lang w:eastAsia="ru-RU"/>
        </w:rPr>
        <w:t>я</w:t>
      </w:r>
      <w:r w:rsidR="00827D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</w:t>
      </w:r>
      <w:r w:rsidR="00827DA3" w:rsidRPr="00DC725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 граждан, проживающих в </w:t>
      </w:r>
      <w:r w:rsidR="00E7389A">
        <w:rPr>
          <w:rFonts w:ascii="Times New Roman" w:eastAsia="Times New Roman" w:hAnsi="Times New Roman" w:cs="Times New Roman"/>
          <w:sz w:val="27"/>
          <w:szCs w:val="27"/>
          <w:lang w:eastAsia="ru-RU"/>
        </w:rPr>
        <w:t>11</w:t>
      </w:r>
      <w:r w:rsidR="007D69A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субъектах Российской Федерации</w:t>
      </w:r>
      <w:r w:rsidR="00827DA3" w:rsidRPr="00E73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7389A" w:rsidRPr="00E73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Санкт-Петербург – 4; г. Москва – 3; Московская область – 7 (г. Щелково – 4, г. Мытищи – 1, г. Наро-Фоминск – 1, г. Раменское – 1); Волгоградская область – 3 (с. Ольховка – 1, г. Волгоград – 2); г. Самара – 1; г.</w:t>
      </w:r>
      <w:r w:rsidR="00E73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389A" w:rsidRPr="00E73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Калининград – 1; г. Новосибирск – 1; г. Челябинск – 1; </w:t>
      </w:r>
      <w:r w:rsidR="00E7389A" w:rsidRPr="00E7389A">
        <w:rPr>
          <w:rFonts w:ascii="Times New Roman" w:hAnsi="Times New Roman" w:cs="Times New Roman"/>
          <w:sz w:val="28"/>
          <w:szCs w:val="28"/>
        </w:rPr>
        <w:t xml:space="preserve">г. </w:t>
      </w:r>
      <w:r w:rsidR="00E7389A" w:rsidRPr="00E73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Пермь. – 1; Хабаровский край – 1 (с. Богородское); Краснодарский край (г. Краснодар) – 1.  </w:t>
      </w:r>
    </w:p>
    <w:p w:rsidR="00073003" w:rsidRPr="00DC7257" w:rsidRDefault="00073003" w:rsidP="0007300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C7257">
        <w:rPr>
          <w:rFonts w:ascii="Times New Roman" w:eastAsia="Calibri" w:hAnsi="Times New Roman" w:cs="Times New Roman"/>
          <w:sz w:val="27"/>
          <w:szCs w:val="27"/>
        </w:rPr>
        <w:t xml:space="preserve">В целом по территориальной принадлежности проживания заявителей поступившая корреспонденция подразделяется следующим образом (расположение </w:t>
      </w: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муниципальных </w:t>
      </w:r>
      <w:r w:rsidRPr="00DC7257">
        <w:rPr>
          <w:rFonts w:ascii="Times New Roman" w:eastAsia="Calibri" w:hAnsi="Times New Roman" w:cs="Times New Roman"/>
          <w:sz w:val="27"/>
          <w:szCs w:val="27"/>
        </w:rPr>
        <w:t xml:space="preserve">районов </w:t>
      </w:r>
      <w:r>
        <w:rPr>
          <w:rFonts w:ascii="Times New Roman" w:eastAsia="Calibri" w:hAnsi="Times New Roman" w:cs="Times New Roman"/>
          <w:sz w:val="27"/>
          <w:szCs w:val="27"/>
        </w:rPr>
        <w:t xml:space="preserve">Камчатского края </w:t>
      </w:r>
      <w:r w:rsidRPr="00DC7257">
        <w:rPr>
          <w:rFonts w:ascii="Times New Roman" w:eastAsia="Calibri" w:hAnsi="Times New Roman" w:cs="Times New Roman"/>
          <w:sz w:val="27"/>
          <w:szCs w:val="27"/>
        </w:rPr>
        <w:t>отображено на карте под соответствующей цифрой):</w:t>
      </w:r>
    </w:p>
    <w:p w:rsidR="00DA3788" w:rsidRDefault="00A17705" w:rsidP="001E318F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6889E8D" wp14:editId="523769C1">
            <wp:simplePos x="0" y="0"/>
            <wp:positionH relativeFrom="margin">
              <wp:posOffset>-401955</wp:posOffset>
            </wp:positionH>
            <wp:positionV relativeFrom="paragraph">
              <wp:posOffset>135890</wp:posOffset>
            </wp:positionV>
            <wp:extent cx="2709545" cy="2676525"/>
            <wp:effectExtent l="133350" t="114300" r="128905" b="200025"/>
            <wp:wrapThrough wrapText="bothSides">
              <wp:wrapPolygon edited="0">
                <wp:start x="8960" y="-922"/>
                <wp:lineTo x="3189" y="-615"/>
                <wp:lineTo x="3189" y="1845"/>
                <wp:lineTo x="911" y="1845"/>
                <wp:lineTo x="911" y="4305"/>
                <wp:lineTo x="-304" y="4305"/>
                <wp:lineTo x="-304" y="6764"/>
                <wp:lineTo x="-911" y="6764"/>
                <wp:lineTo x="-1063" y="11684"/>
                <wp:lineTo x="-607" y="16604"/>
                <wp:lineTo x="152" y="16604"/>
                <wp:lineTo x="152" y="17833"/>
                <wp:lineTo x="1822" y="19063"/>
                <wp:lineTo x="1822" y="19217"/>
                <wp:lineTo x="5011" y="21523"/>
                <wp:lineTo x="5163" y="21523"/>
                <wp:lineTo x="9567" y="22753"/>
                <wp:lineTo x="9719" y="23060"/>
                <wp:lineTo x="11693" y="23060"/>
                <wp:lineTo x="11845" y="22753"/>
                <wp:lineTo x="16249" y="21523"/>
                <wp:lineTo x="16401" y="21523"/>
                <wp:lineTo x="19590" y="19217"/>
                <wp:lineTo x="21261" y="16604"/>
                <wp:lineTo x="22020" y="14144"/>
                <wp:lineTo x="22476" y="11684"/>
                <wp:lineTo x="22324" y="9224"/>
                <wp:lineTo x="21716" y="6764"/>
                <wp:lineTo x="20502" y="4305"/>
                <wp:lineTo x="18375" y="1999"/>
                <wp:lineTo x="18375" y="1076"/>
                <wp:lineTo x="14427" y="-615"/>
                <wp:lineTo x="12453" y="-922"/>
                <wp:lineTo x="8960" y="-922"/>
              </wp:wrapPolygon>
            </wp:wrapThrough>
            <wp:docPr id="3" name="Рисунок 3" descr="Описание: https://upload.wikimedia.org/wikipedia/commons/5/57/Kamchatka_kray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upload.wikimedia.org/wikipedia/commons/5/57/Kamchatka_krayAre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6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676525"/>
                    </a:xfrm>
                    <a:prstGeom prst="ellipse">
                      <a:avLst/>
                    </a:prstGeom>
                    <a:noFill/>
                    <a:ln w="63500" cap="rnd">
                      <a:noFill/>
                    </a:ln>
                    <a:effectLst>
                      <a:glow rad="101600">
                        <a:schemeClr val="accent1">
                          <a:alpha val="40000"/>
                        </a:schemeClr>
                      </a:glow>
                      <a:outerShdw blurRad="50800" dist="50800" dir="5400000" algn="ctr" rotWithShape="0">
                        <a:srgbClr val="C907BB"/>
                      </a:outerShdw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531">
        <w:rPr>
          <w:noProof/>
          <w:color w:val="FBF622"/>
          <w:lang w:eastAsia="ru-RU"/>
        </w:rPr>
        <w:drawing>
          <wp:anchor distT="0" distB="0" distL="114300" distR="114300" simplePos="0" relativeHeight="251737088" behindDoc="0" locked="0" layoutInCell="1" allowOverlap="1" wp14:anchorId="7780DDD5" wp14:editId="25CB2CA4">
            <wp:simplePos x="0" y="0"/>
            <wp:positionH relativeFrom="column">
              <wp:posOffset>1998345</wp:posOffset>
            </wp:positionH>
            <wp:positionV relativeFrom="paragraph">
              <wp:posOffset>78740</wp:posOffset>
            </wp:positionV>
            <wp:extent cx="4681220" cy="3095625"/>
            <wp:effectExtent l="0" t="0" r="5080" b="0"/>
            <wp:wrapThrough wrapText="bothSides">
              <wp:wrapPolygon edited="0">
                <wp:start x="1846" y="133"/>
                <wp:lineTo x="1406" y="399"/>
                <wp:lineTo x="1494" y="2393"/>
                <wp:lineTo x="2461" y="2924"/>
                <wp:lineTo x="1406" y="3057"/>
                <wp:lineTo x="1406" y="6380"/>
                <wp:lineTo x="1758" y="7045"/>
                <wp:lineTo x="1406" y="7178"/>
                <wp:lineTo x="1406" y="10368"/>
                <wp:lineTo x="3868" y="11033"/>
                <wp:lineTo x="1494" y="11033"/>
                <wp:lineTo x="1494" y="13026"/>
                <wp:lineTo x="1758" y="13558"/>
                <wp:lineTo x="1406" y="13691"/>
                <wp:lineTo x="1494" y="19540"/>
                <wp:lineTo x="6505" y="19540"/>
                <wp:lineTo x="1494" y="20204"/>
                <wp:lineTo x="1494" y="20869"/>
                <wp:lineTo x="7999" y="21268"/>
                <wp:lineTo x="8614" y="21268"/>
                <wp:lineTo x="10900" y="21002"/>
                <wp:lineTo x="17492" y="19938"/>
                <wp:lineTo x="17668" y="19540"/>
                <wp:lineTo x="19865" y="17413"/>
                <wp:lineTo x="20920" y="15286"/>
                <wp:lineTo x="21536" y="13159"/>
                <wp:lineTo x="21536" y="8108"/>
                <wp:lineTo x="21272" y="6779"/>
                <wp:lineTo x="20481" y="4652"/>
                <wp:lineTo x="19250" y="2526"/>
                <wp:lineTo x="19338" y="1329"/>
                <wp:lineTo x="15910" y="532"/>
                <wp:lineTo x="10021" y="133"/>
                <wp:lineTo x="1846" y="133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788" w:rsidRDefault="00DA3788" w:rsidP="002460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DA23C4" w:rsidRPr="00DA23C4" w:rsidRDefault="00DA23C4" w:rsidP="00E51AC7">
      <w:pPr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17705" w:rsidRDefault="00A17705" w:rsidP="00E51AC7">
      <w:pPr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AA5036" w:rsidRDefault="0020405F" w:rsidP="00AA50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Основная часть</w:t>
      </w:r>
      <w:r w:rsidR="007F3885" w:rsidRPr="00EE193A">
        <w:rPr>
          <w:rFonts w:ascii="Times New Roman" w:eastAsia="Calibri" w:hAnsi="Times New Roman" w:cs="Times New Roman"/>
          <w:sz w:val="27"/>
          <w:szCs w:val="27"/>
        </w:rPr>
        <w:t xml:space="preserve"> вопросов, поднимаемых в обращениях </w:t>
      </w:r>
      <w:r w:rsidR="00823EFE">
        <w:rPr>
          <w:rFonts w:ascii="Times New Roman" w:eastAsia="Calibri" w:hAnsi="Times New Roman" w:cs="Times New Roman"/>
          <w:sz w:val="27"/>
          <w:szCs w:val="27"/>
        </w:rPr>
        <w:t>граждан</w:t>
      </w:r>
      <w:r w:rsidR="00246098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823EFE">
        <w:rPr>
          <w:rFonts w:ascii="Times New Roman" w:eastAsia="Calibri" w:hAnsi="Times New Roman" w:cs="Times New Roman"/>
          <w:sz w:val="27"/>
          <w:szCs w:val="27"/>
        </w:rPr>
        <w:t xml:space="preserve">посвящена качеству </w:t>
      </w:r>
      <w:r w:rsidR="003C492D">
        <w:rPr>
          <w:rFonts w:ascii="Times New Roman" w:eastAsia="Calibri" w:hAnsi="Times New Roman" w:cs="Times New Roman"/>
          <w:sz w:val="27"/>
          <w:szCs w:val="27"/>
        </w:rPr>
        <w:t>и</w:t>
      </w:r>
      <w:r w:rsidR="00823EFE">
        <w:rPr>
          <w:rFonts w:ascii="Times New Roman" w:eastAsia="Calibri" w:hAnsi="Times New Roman" w:cs="Times New Roman"/>
          <w:sz w:val="27"/>
          <w:szCs w:val="27"/>
        </w:rPr>
        <w:t xml:space="preserve"> условиям жизни, решению социальных проблем, проблем медицины и здравоохранения</w:t>
      </w:r>
      <w:r w:rsidR="0071092A">
        <w:rPr>
          <w:rFonts w:ascii="Times New Roman" w:eastAsia="Calibri" w:hAnsi="Times New Roman" w:cs="Times New Roman"/>
          <w:sz w:val="27"/>
          <w:szCs w:val="27"/>
        </w:rPr>
        <w:t>, экологии</w:t>
      </w:r>
      <w:r w:rsidR="00823EFE">
        <w:rPr>
          <w:rFonts w:ascii="Times New Roman" w:eastAsia="Calibri" w:hAnsi="Times New Roman" w:cs="Times New Roman"/>
          <w:sz w:val="27"/>
          <w:szCs w:val="27"/>
        </w:rPr>
        <w:t xml:space="preserve">. Городское население чаще </w:t>
      </w:r>
      <w:r w:rsidR="005A5D13">
        <w:rPr>
          <w:rFonts w:ascii="Times New Roman" w:eastAsia="Calibri" w:hAnsi="Times New Roman" w:cs="Times New Roman"/>
          <w:sz w:val="27"/>
          <w:szCs w:val="27"/>
        </w:rPr>
        <w:t>обеспокоено</w:t>
      </w:r>
      <w:r w:rsidR="00823EFE">
        <w:rPr>
          <w:rFonts w:ascii="Times New Roman" w:eastAsia="Calibri" w:hAnsi="Times New Roman" w:cs="Times New Roman"/>
          <w:sz w:val="27"/>
          <w:szCs w:val="27"/>
        </w:rPr>
        <w:t xml:space="preserve"> вопросами </w:t>
      </w:r>
      <w:r w:rsidR="00823EFE" w:rsidRPr="00EE193A">
        <w:rPr>
          <w:rFonts w:ascii="Times New Roman" w:hAnsi="Times New Roman" w:cs="Times New Roman"/>
          <w:sz w:val="27"/>
          <w:szCs w:val="27"/>
        </w:rPr>
        <w:t>благоустройства территорий, коммунально-бытовых нужд,</w:t>
      </w:r>
      <w:r w:rsidR="00823EFE">
        <w:rPr>
          <w:rFonts w:ascii="Times New Roman" w:hAnsi="Times New Roman" w:cs="Times New Roman"/>
          <w:sz w:val="27"/>
          <w:szCs w:val="27"/>
        </w:rPr>
        <w:t xml:space="preserve"> жилья</w:t>
      </w:r>
      <w:r w:rsidR="00590E38">
        <w:rPr>
          <w:rFonts w:ascii="Times New Roman" w:hAnsi="Times New Roman" w:cs="Times New Roman"/>
          <w:sz w:val="27"/>
          <w:szCs w:val="27"/>
        </w:rPr>
        <w:t>,</w:t>
      </w:r>
      <w:r w:rsidR="00590E38" w:rsidRPr="00590E38">
        <w:rPr>
          <w:rFonts w:ascii="Tahoma" w:hAnsi="Tahoma" w:cs="Tahoma"/>
          <w:color w:val="333333"/>
          <w:sz w:val="19"/>
          <w:szCs w:val="19"/>
        </w:rPr>
        <w:t xml:space="preserve"> </w:t>
      </w:r>
      <w:r w:rsidR="00635FE0" w:rsidRPr="00635FE0">
        <w:rPr>
          <w:rFonts w:ascii="Times New Roman" w:hAnsi="Times New Roman" w:cs="Times New Roman"/>
          <w:sz w:val="27"/>
          <w:szCs w:val="27"/>
        </w:rPr>
        <w:t>поддержки</w:t>
      </w:r>
      <w:r w:rsidR="00635FE0" w:rsidRPr="00635FE0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r w:rsidR="00B67829" w:rsidRPr="00B67829">
        <w:rPr>
          <w:rFonts w:ascii="Times New Roman" w:hAnsi="Times New Roman" w:cs="Times New Roman"/>
          <w:color w:val="000000"/>
          <w:spacing w:val="3"/>
          <w:sz w:val="27"/>
          <w:szCs w:val="27"/>
        </w:rPr>
        <w:t>садоводческих и огороднических некоммерческих товариществ</w:t>
      </w:r>
      <w:r w:rsidR="00590E38" w:rsidRPr="00B67829">
        <w:rPr>
          <w:rFonts w:ascii="Times New Roman" w:hAnsi="Times New Roman" w:cs="Times New Roman"/>
          <w:sz w:val="27"/>
          <w:szCs w:val="27"/>
        </w:rPr>
        <w:t>.</w:t>
      </w:r>
      <w:r w:rsidR="00590E38" w:rsidRPr="00635FE0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951D1" w:rsidRPr="00BD79A7" w:rsidRDefault="00E51AC7" w:rsidP="00AA50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</w:t>
      </w:r>
      <w:r w:rsidR="0071092A">
        <w:rPr>
          <w:rFonts w:ascii="Times New Roman" w:hAnsi="Times New Roman" w:cs="Times New Roman"/>
          <w:sz w:val="27"/>
          <w:szCs w:val="27"/>
        </w:rPr>
        <w:t>бращени</w:t>
      </w:r>
      <w:r>
        <w:rPr>
          <w:rFonts w:ascii="Times New Roman" w:hAnsi="Times New Roman" w:cs="Times New Roman"/>
          <w:sz w:val="27"/>
          <w:szCs w:val="27"/>
        </w:rPr>
        <w:t>я</w:t>
      </w:r>
      <w:r w:rsidR="0071092A">
        <w:rPr>
          <w:rFonts w:ascii="Times New Roman" w:hAnsi="Times New Roman" w:cs="Times New Roman"/>
          <w:sz w:val="27"/>
          <w:szCs w:val="27"/>
        </w:rPr>
        <w:t xml:space="preserve"> ж</w:t>
      </w:r>
      <w:r w:rsidR="00635FE0">
        <w:rPr>
          <w:rFonts w:ascii="Times New Roman" w:hAnsi="Times New Roman" w:cs="Times New Roman"/>
          <w:sz w:val="27"/>
          <w:szCs w:val="27"/>
        </w:rPr>
        <w:t>ител</w:t>
      </w:r>
      <w:r w:rsidR="0071092A">
        <w:rPr>
          <w:rFonts w:ascii="Times New Roman" w:hAnsi="Times New Roman" w:cs="Times New Roman"/>
          <w:sz w:val="27"/>
          <w:szCs w:val="27"/>
        </w:rPr>
        <w:t>ей</w:t>
      </w:r>
      <w:r w:rsidR="00590E38">
        <w:rPr>
          <w:rFonts w:ascii="Times New Roman" w:hAnsi="Times New Roman" w:cs="Times New Roman"/>
          <w:sz w:val="27"/>
          <w:szCs w:val="27"/>
        </w:rPr>
        <w:t xml:space="preserve"> сельских территорий</w:t>
      </w:r>
      <w:r w:rsidR="00823EFE" w:rsidRPr="00590E38">
        <w:rPr>
          <w:rFonts w:ascii="Times New Roman" w:hAnsi="Times New Roman" w:cs="Times New Roman"/>
          <w:sz w:val="27"/>
          <w:szCs w:val="27"/>
        </w:rPr>
        <w:t xml:space="preserve"> </w:t>
      </w:r>
      <w:r w:rsidR="0071092A">
        <w:rPr>
          <w:rFonts w:ascii="Times New Roman" w:hAnsi="Times New Roman" w:cs="Times New Roman"/>
          <w:sz w:val="27"/>
          <w:szCs w:val="27"/>
        </w:rPr>
        <w:t xml:space="preserve">связано с проблемными вопросами </w:t>
      </w:r>
      <w:r>
        <w:rPr>
          <w:rFonts w:ascii="Times New Roman" w:hAnsi="Times New Roman" w:cs="Times New Roman"/>
          <w:sz w:val="27"/>
          <w:szCs w:val="27"/>
        </w:rPr>
        <w:t xml:space="preserve">в </w:t>
      </w:r>
      <w:r w:rsidR="0071092A">
        <w:rPr>
          <w:rFonts w:ascii="Times New Roman" w:hAnsi="Times New Roman" w:cs="Times New Roman"/>
          <w:sz w:val="27"/>
          <w:szCs w:val="27"/>
        </w:rPr>
        <w:t>сфер</w:t>
      </w:r>
      <w:r>
        <w:rPr>
          <w:rFonts w:ascii="Times New Roman" w:hAnsi="Times New Roman" w:cs="Times New Roman"/>
          <w:sz w:val="27"/>
          <w:szCs w:val="27"/>
        </w:rPr>
        <w:t>ах</w:t>
      </w:r>
      <w:r w:rsidR="00D56748">
        <w:rPr>
          <w:rFonts w:ascii="Times New Roman" w:hAnsi="Times New Roman" w:cs="Times New Roman"/>
          <w:sz w:val="27"/>
          <w:szCs w:val="27"/>
        </w:rPr>
        <w:t xml:space="preserve"> здравоохранени</w:t>
      </w:r>
      <w:r>
        <w:rPr>
          <w:rFonts w:ascii="Times New Roman" w:hAnsi="Times New Roman" w:cs="Times New Roman"/>
          <w:sz w:val="27"/>
          <w:szCs w:val="27"/>
        </w:rPr>
        <w:t>я</w:t>
      </w:r>
      <w:r w:rsidR="00D56748">
        <w:rPr>
          <w:rFonts w:ascii="Times New Roman" w:hAnsi="Times New Roman" w:cs="Times New Roman"/>
          <w:sz w:val="27"/>
          <w:szCs w:val="27"/>
        </w:rPr>
        <w:t>,</w:t>
      </w:r>
      <w:r w:rsidR="00580547">
        <w:rPr>
          <w:rFonts w:ascii="Times New Roman" w:hAnsi="Times New Roman" w:cs="Times New Roman"/>
          <w:sz w:val="27"/>
          <w:szCs w:val="27"/>
        </w:rPr>
        <w:t xml:space="preserve"> </w:t>
      </w:r>
      <w:r w:rsidR="00580547" w:rsidRPr="00EE193A">
        <w:rPr>
          <w:rFonts w:ascii="Times New Roman" w:hAnsi="Times New Roman" w:cs="Times New Roman"/>
          <w:sz w:val="27"/>
          <w:szCs w:val="27"/>
        </w:rPr>
        <w:t>связи</w:t>
      </w:r>
      <w:r w:rsidR="00635FE0">
        <w:rPr>
          <w:rFonts w:ascii="Times New Roman" w:hAnsi="Times New Roman" w:cs="Times New Roman"/>
          <w:sz w:val="27"/>
          <w:szCs w:val="27"/>
        </w:rPr>
        <w:t>,</w:t>
      </w:r>
      <w:r w:rsidR="00580547" w:rsidRPr="00EE193A">
        <w:rPr>
          <w:rFonts w:ascii="Times New Roman" w:hAnsi="Times New Roman" w:cs="Times New Roman"/>
          <w:sz w:val="27"/>
          <w:szCs w:val="27"/>
        </w:rPr>
        <w:t xml:space="preserve"> </w:t>
      </w:r>
      <w:r w:rsidR="00635FE0">
        <w:rPr>
          <w:rFonts w:ascii="Times New Roman" w:hAnsi="Times New Roman" w:cs="Times New Roman"/>
          <w:sz w:val="27"/>
          <w:szCs w:val="27"/>
        </w:rPr>
        <w:t>культуры</w:t>
      </w:r>
      <w:r w:rsidR="00DD3DE2">
        <w:rPr>
          <w:rFonts w:ascii="Times New Roman" w:hAnsi="Times New Roman" w:cs="Times New Roman"/>
          <w:sz w:val="27"/>
          <w:szCs w:val="27"/>
        </w:rPr>
        <w:t>,</w:t>
      </w:r>
      <w:r w:rsidR="00635FE0">
        <w:rPr>
          <w:rFonts w:ascii="Times New Roman" w:hAnsi="Times New Roman" w:cs="Times New Roman"/>
          <w:sz w:val="27"/>
          <w:szCs w:val="27"/>
        </w:rPr>
        <w:t xml:space="preserve"> </w:t>
      </w:r>
      <w:r w:rsidR="00DD3DE2" w:rsidRPr="00EE193A">
        <w:rPr>
          <w:rFonts w:ascii="Times New Roman" w:hAnsi="Times New Roman" w:cs="Times New Roman"/>
          <w:sz w:val="27"/>
          <w:szCs w:val="27"/>
        </w:rPr>
        <w:t>транспорта</w:t>
      </w:r>
      <w:r w:rsidR="00DD3DE2">
        <w:rPr>
          <w:rFonts w:ascii="Times New Roman" w:hAnsi="Times New Roman" w:cs="Times New Roman"/>
          <w:sz w:val="27"/>
          <w:szCs w:val="27"/>
        </w:rPr>
        <w:t xml:space="preserve">, </w:t>
      </w:r>
      <w:r w:rsidR="00635FE0">
        <w:rPr>
          <w:rFonts w:ascii="Times New Roman" w:hAnsi="Times New Roman" w:cs="Times New Roman"/>
          <w:sz w:val="27"/>
          <w:szCs w:val="27"/>
        </w:rPr>
        <w:t>продовольственного обеспечения</w:t>
      </w:r>
      <w:r w:rsidR="00B67829">
        <w:rPr>
          <w:rFonts w:ascii="Times New Roman" w:hAnsi="Times New Roman" w:cs="Times New Roman"/>
          <w:sz w:val="27"/>
          <w:szCs w:val="27"/>
        </w:rPr>
        <w:t xml:space="preserve"> северных районов</w:t>
      </w:r>
      <w:r w:rsidR="00635FE0">
        <w:rPr>
          <w:rFonts w:ascii="Times New Roman" w:hAnsi="Times New Roman" w:cs="Times New Roman"/>
          <w:sz w:val="27"/>
          <w:szCs w:val="27"/>
        </w:rPr>
        <w:t>.</w:t>
      </w:r>
      <w:r w:rsidR="00BD79A7">
        <w:rPr>
          <w:rFonts w:ascii="Times New Roman" w:hAnsi="Times New Roman" w:cs="Times New Roman"/>
          <w:sz w:val="27"/>
          <w:szCs w:val="27"/>
        </w:rPr>
        <w:t xml:space="preserve"> </w:t>
      </w:r>
      <w:r w:rsidR="00823EFE" w:rsidRPr="005951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Также традиционно </w:t>
      </w:r>
      <w:r w:rsidR="00B657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заявители</w:t>
      </w:r>
      <w:r w:rsidR="00823E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обращаются с</w:t>
      </w:r>
      <w:r w:rsidR="00823EFE" w:rsidRPr="005951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D79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="00823EFE" w:rsidRPr="005951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личны</w:t>
      </w:r>
      <w:r w:rsidR="00823E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</w:t>
      </w:r>
      <w:r w:rsidR="00823EFE" w:rsidRPr="005951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вопрос</w:t>
      </w:r>
      <w:r w:rsidR="00823E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ами</w:t>
      </w:r>
      <w:r w:rsidR="00BD79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="00823EFE" w:rsidRPr="005951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52781" w:rsidRDefault="00771C8C" w:rsidP="00AA5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193A">
        <w:rPr>
          <w:rFonts w:ascii="Times New Roman" w:hAnsi="Times New Roman" w:cs="Times New Roman"/>
          <w:sz w:val="27"/>
          <w:szCs w:val="27"/>
        </w:rPr>
        <w:t xml:space="preserve">Граждане, проживающие в </w:t>
      </w:r>
      <w:r w:rsidR="00B13C2E" w:rsidRPr="00EE193A">
        <w:rPr>
          <w:rFonts w:ascii="Times New Roman" w:hAnsi="Times New Roman" w:cs="Times New Roman"/>
          <w:sz w:val="27"/>
          <w:szCs w:val="27"/>
        </w:rPr>
        <w:t xml:space="preserve">других </w:t>
      </w:r>
      <w:r w:rsidR="00B13C2E">
        <w:rPr>
          <w:rFonts w:ascii="Times New Roman" w:hAnsi="Times New Roman" w:cs="Times New Roman"/>
          <w:sz w:val="27"/>
          <w:szCs w:val="27"/>
        </w:rPr>
        <w:t>субъекта</w:t>
      </w:r>
      <w:r w:rsidR="00B67829">
        <w:rPr>
          <w:rFonts w:ascii="Times New Roman" w:hAnsi="Times New Roman" w:cs="Times New Roman"/>
          <w:sz w:val="27"/>
          <w:szCs w:val="27"/>
        </w:rPr>
        <w:t>х</w:t>
      </w:r>
      <w:r w:rsidR="00B13C2E" w:rsidRPr="00EE193A">
        <w:rPr>
          <w:rFonts w:ascii="Times New Roman" w:hAnsi="Times New Roman" w:cs="Times New Roman"/>
          <w:sz w:val="27"/>
          <w:szCs w:val="27"/>
        </w:rPr>
        <w:t>,</w:t>
      </w:r>
      <w:r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678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основном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обращаются с</w:t>
      </w:r>
      <w:r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предложения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ми</w:t>
      </w:r>
      <w:r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изменени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ю</w:t>
      </w:r>
      <w:r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D79A7">
        <w:rPr>
          <w:rFonts w:ascii="Times New Roman" w:eastAsia="Times New Roman" w:hAnsi="Times New Roman" w:cs="Times New Roman"/>
          <w:sz w:val="27"/>
          <w:szCs w:val="27"/>
          <w:lang w:eastAsia="ru-RU"/>
        </w:rPr>
        <w:t>действующего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законодательств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921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отчетном периоде наибольшую активность проявили жители </w:t>
      </w:r>
      <w:r w:rsidR="001C35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г. Санкт-Петербург, </w:t>
      </w:r>
      <w:r w:rsidR="00B13C2E">
        <w:rPr>
          <w:rFonts w:ascii="Times New Roman" w:eastAsia="Times New Roman" w:hAnsi="Times New Roman" w:cs="Times New Roman"/>
          <w:sz w:val="27"/>
          <w:szCs w:val="27"/>
          <w:lang w:eastAsia="ru-RU"/>
        </w:rPr>
        <w:t>Московской</w:t>
      </w:r>
      <w:r w:rsidR="00D921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Волгоградской област</w:t>
      </w:r>
      <w:r w:rsidR="00B13C2E">
        <w:rPr>
          <w:rFonts w:ascii="Times New Roman" w:eastAsia="Times New Roman" w:hAnsi="Times New Roman" w:cs="Times New Roman"/>
          <w:sz w:val="27"/>
          <w:szCs w:val="27"/>
          <w:lang w:eastAsia="ru-RU"/>
        </w:rPr>
        <w:t>ей</w:t>
      </w:r>
      <w:r w:rsidR="001C35CD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AA50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10574F" w:rsidRDefault="0010574F" w:rsidP="001057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F7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Проведенный анализ поступивших обращений показывает, что тематика обращений граждан </w:t>
      </w:r>
      <w:r w:rsidRPr="00752781">
        <w:rPr>
          <w:rFonts w:ascii="Times New Roman" w:hAnsi="Times New Roman" w:cs="Times New Roman"/>
          <w:sz w:val="27"/>
          <w:szCs w:val="27"/>
        </w:rPr>
        <w:t>к депутатам от Политической партии</w:t>
      </w:r>
      <w:r>
        <w:rPr>
          <w:rFonts w:ascii="Times New Roman" w:hAnsi="Times New Roman" w:cs="Times New Roman"/>
          <w:sz w:val="27"/>
          <w:szCs w:val="27"/>
        </w:rPr>
        <w:t xml:space="preserve"> «ЛДПР» – «Либерально-демократическая партия России» </w:t>
      </w:r>
      <w:r w:rsidRPr="006E0F75">
        <w:rPr>
          <w:rFonts w:ascii="Times New Roman" w:hAnsi="Times New Roman" w:cs="Times New Roman"/>
          <w:sz w:val="27"/>
          <w:szCs w:val="27"/>
          <w:shd w:val="clear" w:color="auto" w:fill="FFFFFF"/>
        </w:rPr>
        <w:t>в основном представлена вопросами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землепользования,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жилищной-коммунальной и социально-</w:t>
      </w:r>
      <w:r>
        <w:rPr>
          <w:rFonts w:ascii="Times New Roman" w:hAnsi="Times New Roman" w:cs="Times New Roman"/>
          <w:sz w:val="27"/>
          <w:szCs w:val="27"/>
        </w:rPr>
        <w:t>трудовой сферами,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оказания услуг в сфере здравоохранения.</w:t>
      </w:r>
    </w:p>
    <w:p w:rsidR="0010574F" w:rsidRDefault="0010574F" w:rsidP="0010574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3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</w:t>
      </w:r>
      <w:r w:rsidRPr="00752781">
        <w:rPr>
          <w:rFonts w:ascii="Times New Roman" w:hAnsi="Times New Roman" w:cs="Times New Roman"/>
          <w:sz w:val="27"/>
          <w:szCs w:val="27"/>
        </w:rPr>
        <w:t>опрос</w:t>
      </w:r>
      <w:r>
        <w:rPr>
          <w:rFonts w:ascii="Times New Roman" w:hAnsi="Times New Roman" w:cs="Times New Roman"/>
          <w:sz w:val="27"/>
          <w:szCs w:val="27"/>
        </w:rPr>
        <w:t>ы</w:t>
      </w:r>
      <w:r w:rsidRPr="00752781">
        <w:rPr>
          <w:rFonts w:ascii="Times New Roman" w:hAnsi="Times New Roman" w:cs="Times New Roman"/>
          <w:sz w:val="27"/>
          <w:szCs w:val="27"/>
        </w:rPr>
        <w:t>, с которыми</w:t>
      </w:r>
      <w:r>
        <w:rPr>
          <w:rFonts w:ascii="Times New Roman" w:hAnsi="Times New Roman" w:cs="Times New Roman"/>
          <w:sz w:val="27"/>
          <w:szCs w:val="27"/>
        </w:rPr>
        <w:t xml:space="preserve"> чаще </w:t>
      </w:r>
      <w:r w:rsidRPr="00752781">
        <w:rPr>
          <w:rFonts w:ascii="Times New Roman" w:hAnsi="Times New Roman" w:cs="Times New Roman"/>
          <w:sz w:val="27"/>
          <w:szCs w:val="27"/>
        </w:rPr>
        <w:t xml:space="preserve">обращались заявители </w:t>
      </w:r>
      <w:r>
        <w:rPr>
          <w:rFonts w:ascii="Times New Roman" w:hAnsi="Times New Roman" w:cs="Times New Roman"/>
          <w:sz w:val="27"/>
          <w:szCs w:val="27"/>
        </w:rPr>
        <w:t>к депутатам от Политической партии «Коммунистическая партия Российской Федерации» затрагивают темы благоустройства, коммунально-бытового и</w:t>
      </w:r>
      <w:r w:rsidRPr="00635FE0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дачного хозяйства, здравоохранения и экологии, транспорта. </w:t>
      </w:r>
    </w:p>
    <w:p w:rsidR="0010574F" w:rsidRDefault="0010574F" w:rsidP="001057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Основные к</w:t>
      </w:r>
      <w:r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>атегории вопросов, с которыми обращаются жители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к депутатам</w:t>
      </w:r>
      <w:r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от </w:t>
      </w:r>
      <w:r w:rsidRPr="000048F8">
        <w:rPr>
          <w:rFonts w:ascii="Times New Roman" w:hAnsi="Times New Roman" w:cs="Times New Roman"/>
          <w:sz w:val="27"/>
          <w:szCs w:val="27"/>
        </w:rPr>
        <w:t xml:space="preserve">Всероссийской политической партии </w:t>
      </w:r>
      <w:r w:rsidRPr="000048F8">
        <w:rPr>
          <w:rFonts w:ascii="Times New Roman" w:eastAsia="Calibri" w:hAnsi="Times New Roman" w:cs="Times New Roman"/>
          <w:sz w:val="27"/>
          <w:szCs w:val="27"/>
        </w:rPr>
        <w:t>«ЕДИНАЯ РОССИЯ»</w:t>
      </w:r>
      <w:r>
        <w:rPr>
          <w:rFonts w:ascii="Times New Roman" w:eastAsia="Calibri" w:hAnsi="Times New Roman" w:cs="Times New Roman"/>
          <w:sz w:val="27"/>
          <w:szCs w:val="27"/>
        </w:rPr>
        <w:t xml:space="preserve">: изменение действующего законодательства, жилищно-коммунального хозяйство и </w:t>
      </w:r>
      <w:r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>благоустройство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,</w:t>
      </w:r>
      <w:r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социальная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защита,</w:t>
      </w:r>
      <w:r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оказание медицинских услуг, культура, спорт, транспорт, связь.</w:t>
      </w:r>
    </w:p>
    <w:p w:rsidR="001F19F0" w:rsidRDefault="00A1751E" w:rsidP="005F2D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</w:rPr>
        <w:t>В целом т</w:t>
      </w:r>
      <w:r w:rsidR="007F3885" w:rsidRPr="00EE193A">
        <w:rPr>
          <w:rFonts w:ascii="Times New Roman" w:eastAsia="Calibri" w:hAnsi="Times New Roman" w:cs="Times New Roman"/>
          <w:sz w:val="27"/>
          <w:szCs w:val="27"/>
        </w:rPr>
        <w:t xml:space="preserve">ематическая направленность поступивших обращений </w:t>
      </w:r>
      <w:r w:rsidR="00935FE3">
        <w:rPr>
          <w:rFonts w:ascii="Times New Roman" w:eastAsia="Calibri" w:hAnsi="Times New Roman" w:cs="Times New Roman"/>
          <w:sz w:val="27"/>
          <w:szCs w:val="27"/>
        </w:rPr>
        <w:t xml:space="preserve">за отчетный период </w:t>
      </w:r>
      <w:r w:rsidR="007F3885" w:rsidRPr="00EE193A">
        <w:rPr>
          <w:rFonts w:ascii="Times New Roman" w:eastAsia="Calibri" w:hAnsi="Times New Roman" w:cs="Times New Roman"/>
          <w:sz w:val="27"/>
          <w:szCs w:val="27"/>
        </w:rPr>
        <w:t>затрагивает следующие вопросы</w:t>
      </w:r>
      <w:r w:rsidR="002F0898" w:rsidRPr="00EE193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:</w:t>
      </w:r>
    </w:p>
    <w:p w:rsidR="007F3885" w:rsidRDefault="007F3885" w:rsidP="008872F5">
      <w:pPr>
        <w:spacing w:after="0" w:line="240" w:lineRule="auto"/>
        <w:jc w:val="center"/>
        <w:rPr>
          <w:rFonts w:ascii="Times New Roman" w:eastAsia="Arial Unicode MS" w:hAnsi="Times New Roman" w:cs="Times New Roman"/>
          <w:sz w:val="29"/>
          <w:szCs w:val="29"/>
          <w:lang w:eastAsia="ru-RU"/>
        </w:rPr>
      </w:pPr>
      <w:r w:rsidRPr="002B1A9C">
        <w:rPr>
          <w:noProof/>
          <w:color w:val="8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4A5CC3D8" wp14:editId="63D2021E">
            <wp:extent cx="6638925" cy="239077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D3312" w:rsidRDefault="00763641" w:rsidP="0010574F">
      <w:pPr>
        <w:pStyle w:val="a9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763641">
        <w:rPr>
          <w:sz w:val="27"/>
          <w:szCs w:val="27"/>
        </w:rPr>
        <w:t xml:space="preserve">Одно из ведущих мест в структуре обращений граждан занимает </w:t>
      </w:r>
      <w:r>
        <w:rPr>
          <w:sz w:val="27"/>
          <w:szCs w:val="27"/>
          <w:shd w:val="clear" w:color="auto" w:fill="FFFFFF"/>
        </w:rPr>
        <w:t>сфера</w:t>
      </w:r>
      <w:r w:rsidRPr="00763641">
        <w:rPr>
          <w:sz w:val="27"/>
          <w:szCs w:val="27"/>
          <w:shd w:val="clear" w:color="auto" w:fill="FFFFFF"/>
        </w:rPr>
        <w:t xml:space="preserve"> </w:t>
      </w:r>
      <w:r w:rsidRPr="00763641">
        <w:rPr>
          <w:sz w:val="27"/>
          <w:szCs w:val="27"/>
        </w:rPr>
        <w:t>жилищно-коммунального хозяйства</w:t>
      </w:r>
      <w:r w:rsidR="000D3312">
        <w:rPr>
          <w:sz w:val="27"/>
          <w:szCs w:val="27"/>
        </w:rPr>
        <w:t xml:space="preserve"> (в</w:t>
      </w:r>
      <w:r w:rsidRPr="00763641">
        <w:rPr>
          <w:sz w:val="27"/>
          <w:szCs w:val="27"/>
        </w:rPr>
        <w:t xml:space="preserve"> отчетном периоде </w:t>
      </w:r>
      <w:r w:rsidR="000D3312">
        <w:rPr>
          <w:sz w:val="27"/>
          <w:szCs w:val="27"/>
        </w:rPr>
        <w:t>–</w:t>
      </w:r>
      <w:r>
        <w:rPr>
          <w:sz w:val="27"/>
          <w:szCs w:val="27"/>
        </w:rPr>
        <w:t xml:space="preserve"> </w:t>
      </w:r>
      <w:r w:rsidR="005433B9" w:rsidRPr="00763641">
        <w:rPr>
          <w:sz w:val="27"/>
          <w:szCs w:val="27"/>
        </w:rPr>
        <w:t>3</w:t>
      </w:r>
      <w:r w:rsidR="0010574F">
        <w:rPr>
          <w:sz w:val="27"/>
          <w:szCs w:val="27"/>
        </w:rPr>
        <w:t>5</w:t>
      </w:r>
      <w:r w:rsidR="005433B9" w:rsidRPr="00763641">
        <w:rPr>
          <w:sz w:val="27"/>
          <w:szCs w:val="27"/>
        </w:rPr>
        <w:t xml:space="preserve"> % </w:t>
      </w:r>
      <w:r w:rsidR="000D3312">
        <w:rPr>
          <w:sz w:val="27"/>
          <w:szCs w:val="27"/>
        </w:rPr>
        <w:t xml:space="preserve">от общего числа). </w:t>
      </w:r>
    </w:p>
    <w:p w:rsidR="00763641" w:rsidRDefault="002F3E6B" w:rsidP="00763641">
      <w:pPr>
        <w:pStyle w:val="a9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3141346</wp:posOffset>
            </wp:positionH>
            <wp:positionV relativeFrom="paragraph">
              <wp:posOffset>27110</wp:posOffset>
            </wp:positionV>
            <wp:extent cx="521148" cy="4605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6" t="43330" r="45163" b="41277"/>
                    <a:stretch/>
                  </pic:blipFill>
                  <pic:spPr bwMode="auto">
                    <a:xfrm>
                      <a:off x="0" y="0"/>
                      <a:ext cx="524055" cy="4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5561A51B" wp14:editId="1E07D647">
            <wp:simplePos x="0" y="0"/>
            <wp:positionH relativeFrom="margin">
              <wp:posOffset>93345</wp:posOffset>
            </wp:positionH>
            <wp:positionV relativeFrom="paragraph">
              <wp:posOffset>883920</wp:posOffset>
            </wp:positionV>
            <wp:extent cx="627380" cy="373265"/>
            <wp:effectExtent l="0" t="0" r="127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6" t="15393" r="43079" b="71778"/>
                    <a:stretch/>
                  </pic:blipFill>
                  <pic:spPr bwMode="auto">
                    <a:xfrm>
                      <a:off x="0" y="0"/>
                      <a:ext cx="630331" cy="37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796">
        <w:rPr>
          <w:sz w:val="27"/>
          <w:szCs w:val="27"/>
        </w:rPr>
        <w:t>П</w:t>
      </w:r>
      <w:r w:rsidR="00200796" w:rsidRPr="00200796">
        <w:rPr>
          <w:sz w:val="27"/>
          <w:szCs w:val="27"/>
        </w:rPr>
        <w:t>о-прежнему, наиболее актуальными остаются</w:t>
      </w:r>
      <w:r w:rsidR="00200796" w:rsidRPr="00200796">
        <w:rPr>
          <w:sz w:val="27"/>
          <w:szCs w:val="27"/>
          <w:shd w:val="clear" w:color="auto" w:fill="F9F9F9"/>
        </w:rPr>
        <w:t xml:space="preserve"> </w:t>
      </w:r>
      <w:r w:rsidR="00200796" w:rsidRPr="00200796">
        <w:rPr>
          <w:sz w:val="27"/>
          <w:szCs w:val="27"/>
        </w:rPr>
        <w:t xml:space="preserve">вопросы, касающиеся </w:t>
      </w:r>
      <w:r w:rsidR="00200796">
        <w:rPr>
          <w:sz w:val="27"/>
          <w:szCs w:val="27"/>
        </w:rPr>
        <w:t xml:space="preserve">коммунально-бытового обслуживания и благоустройства </w:t>
      </w:r>
      <w:r w:rsidR="00200796" w:rsidRPr="00AB3B3B">
        <w:rPr>
          <w:b/>
          <w:sz w:val="27"/>
          <w:szCs w:val="27"/>
        </w:rPr>
        <w:t>(2</w:t>
      </w:r>
      <w:r w:rsidR="0010574F">
        <w:rPr>
          <w:b/>
          <w:sz w:val="27"/>
          <w:szCs w:val="27"/>
        </w:rPr>
        <w:t>7</w:t>
      </w:r>
      <w:r w:rsidR="00200796" w:rsidRPr="00AB3B3B">
        <w:rPr>
          <w:b/>
          <w:sz w:val="27"/>
          <w:szCs w:val="27"/>
        </w:rPr>
        <w:t>%)</w:t>
      </w:r>
      <w:r w:rsidR="00AB3B3B">
        <w:rPr>
          <w:sz w:val="27"/>
          <w:szCs w:val="27"/>
        </w:rPr>
        <w:t xml:space="preserve">: </w:t>
      </w:r>
      <w:r w:rsidR="00EB26A2">
        <w:rPr>
          <w:sz w:val="27"/>
          <w:szCs w:val="27"/>
        </w:rPr>
        <w:t>содержани</w:t>
      </w:r>
      <w:r w:rsidR="00200796">
        <w:rPr>
          <w:sz w:val="27"/>
          <w:szCs w:val="27"/>
        </w:rPr>
        <w:t>е</w:t>
      </w:r>
      <w:r w:rsidR="00EB26A2">
        <w:rPr>
          <w:sz w:val="27"/>
          <w:szCs w:val="27"/>
        </w:rPr>
        <w:t xml:space="preserve"> </w:t>
      </w:r>
      <w:r w:rsidR="000D3312">
        <w:rPr>
          <w:sz w:val="27"/>
          <w:szCs w:val="27"/>
        </w:rPr>
        <w:t>жилых</w:t>
      </w:r>
      <w:r w:rsidR="000D3312" w:rsidRPr="005433B9">
        <w:rPr>
          <w:sz w:val="27"/>
          <w:szCs w:val="27"/>
        </w:rPr>
        <w:t xml:space="preserve"> домов, износ коммунальной инфраструктуры, благоустройств</w:t>
      </w:r>
      <w:r w:rsidR="00200796">
        <w:rPr>
          <w:sz w:val="27"/>
          <w:szCs w:val="27"/>
        </w:rPr>
        <w:t>о</w:t>
      </w:r>
      <w:r w:rsidR="000D3312" w:rsidRPr="005433B9">
        <w:rPr>
          <w:sz w:val="27"/>
          <w:szCs w:val="27"/>
        </w:rPr>
        <w:t xml:space="preserve"> придомовых территорий, состояни</w:t>
      </w:r>
      <w:r w:rsidR="00200796">
        <w:rPr>
          <w:sz w:val="27"/>
          <w:szCs w:val="27"/>
        </w:rPr>
        <w:t>е</w:t>
      </w:r>
      <w:r w:rsidR="000D3312" w:rsidRPr="005433B9">
        <w:rPr>
          <w:sz w:val="27"/>
          <w:szCs w:val="27"/>
        </w:rPr>
        <w:t xml:space="preserve"> детских площадок</w:t>
      </w:r>
      <w:r w:rsidR="00594C9F">
        <w:rPr>
          <w:sz w:val="27"/>
          <w:szCs w:val="27"/>
        </w:rPr>
        <w:t>,</w:t>
      </w:r>
      <w:r w:rsidR="00594C9F" w:rsidRPr="00594C9F">
        <w:rPr>
          <w:color w:val="000000"/>
          <w:spacing w:val="3"/>
          <w:sz w:val="27"/>
          <w:szCs w:val="27"/>
        </w:rPr>
        <w:t xml:space="preserve"> </w:t>
      </w:r>
      <w:r w:rsidR="00594C9F" w:rsidRPr="00763641">
        <w:rPr>
          <w:color w:val="000000"/>
          <w:spacing w:val="3"/>
          <w:sz w:val="27"/>
          <w:szCs w:val="27"/>
        </w:rPr>
        <w:t>упущени</w:t>
      </w:r>
      <w:r w:rsidR="00200796">
        <w:rPr>
          <w:color w:val="000000"/>
          <w:spacing w:val="3"/>
          <w:sz w:val="27"/>
          <w:szCs w:val="27"/>
        </w:rPr>
        <w:t>е</w:t>
      </w:r>
      <w:r w:rsidR="00594C9F" w:rsidRPr="00763641">
        <w:rPr>
          <w:color w:val="000000"/>
          <w:spacing w:val="3"/>
          <w:sz w:val="27"/>
          <w:szCs w:val="27"/>
        </w:rPr>
        <w:t xml:space="preserve"> в деятельности управляющих компаний</w:t>
      </w:r>
      <w:r w:rsidR="00B65725">
        <w:rPr>
          <w:color w:val="000000"/>
          <w:spacing w:val="3"/>
          <w:sz w:val="27"/>
          <w:szCs w:val="27"/>
        </w:rPr>
        <w:t xml:space="preserve"> и</w:t>
      </w:r>
      <w:r w:rsidR="00594C9F" w:rsidRPr="00763641">
        <w:rPr>
          <w:color w:val="000000"/>
          <w:spacing w:val="3"/>
          <w:sz w:val="27"/>
          <w:szCs w:val="27"/>
        </w:rPr>
        <w:t xml:space="preserve"> отсутстви</w:t>
      </w:r>
      <w:r w:rsidR="00200796">
        <w:rPr>
          <w:color w:val="000000"/>
          <w:spacing w:val="3"/>
          <w:sz w:val="27"/>
          <w:szCs w:val="27"/>
        </w:rPr>
        <w:t>е</w:t>
      </w:r>
      <w:r w:rsidR="00B65725">
        <w:rPr>
          <w:color w:val="000000"/>
          <w:spacing w:val="3"/>
          <w:sz w:val="27"/>
          <w:szCs w:val="27"/>
        </w:rPr>
        <w:t xml:space="preserve"> </w:t>
      </w:r>
      <w:r w:rsidR="00594C9F" w:rsidRPr="00763641">
        <w:rPr>
          <w:color w:val="000000"/>
          <w:spacing w:val="3"/>
          <w:sz w:val="27"/>
          <w:szCs w:val="27"/>
        </w:rPr>
        <w:t>должного контроля за их работой</w:t>
      </w:r>
      <w:r w:rsidR="00EB26A2">
        <w:rPr>
          <w:color w:val="000000"/>
          <w:spacing w:val="3"/>
          <w:sz w:val="27"/>
          <w:szCs w:val="27"/>
        </w:rPr>
        <w:t xml:space="preserve">. </w:t>
      </w:r>
      <w:r w:rsidR="000D3312" w:rsidRPr="005433B9">
        <w:rPr>
          <w:sz w:val="27"/>
          <w:szCs w:val="27"/>
        </w:rPr>
        <w:t xml:space="preserve"> </w:t>
      </w:r>
    </w:p>
    <w:p w:rsidR="00200796" w:rsidRDefault="00F75111" w:rsidP="00AB3B3B">
      <w:pPr>
        <w:pStyle w:val="aa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5913120</wp:posOffset>
            </wp:positionH>
            <wp:positionV relativeFrom="paragraph">
              <wp:posOffset>456320</wp:posOffset>
            </wp:positionV>
            <wp:extent cx="438150" cy="40219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8" t="29019" r="46285" b="56100"/>
                    <a:stretch/>
                  </pic:blipFill>
                  <pic:spPr bwMode="auto">
                    <a:xfrm>
                      <a:off x="0" y="0"/>
                      <a:ext cx="443210" cy="40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74F">
        <w:rPr>
          <w:rFonts w:ascii="Times New Roman" w:eastAsia="Arial Unicode MS" w:hAnsi="Times New Roman" w:cs="Times New Roman"/>
          <w:b/>
          <w:sz w:val="27"/>
          <w:szCs w:val="27"/>
        </w:rPr>
        <w:t>8</w:t>
      </w:r>
      <w:r w:rsidR="00A8563E" w:rsidRPr="00AB3B3B">
        <w:rPr>
          <w:rFonts w:ascii="Times New Roman" w:eastAsia="Arial Unicode MS" w:hAnsi="Times New Roman" w:cs="Times New Roman"/>
          <w:b/>
          <w:sz w:val="27"/>
          <w:szCs w:val="27"/>
        </w:rPr>
        <w:t>%</w:t>
      </w:r>
      <w:r w:rsidR="00A8563E">
        <w:rPr>
          <w:rFonts w:ascii="Times New Roman" w:eastAsia="Arial Unicode MS" w:hAnsi="Times New Roman" w:cs="Times New Roman"/>
          <w:b/>
          <w:sz w:val="27"/>
          <w:szCs w:val="27"/>
        </w:rPr>
        <w:t xml:space="preserve"> </w:t>
      </w:r>
      <w:r w:rsidR="00200796" w:rsidRPr="00270A1D">
        <w:rPr>
          <w:rFonts w:ascii="Times New Roman" w:eastAsia="Arial Unicode MS" w:hAnsi="Times New Roman" w:cs="Times New Roman"/>
          <w:sz w:val="27"/>
          <w:szCs w:val="27"/>
        </w:rPr>
        <w:t xml:space="preserve">данного тематического блока составляют </w:t>
      </w:r>
      <w:r w:rsidR="00500839">
        <w:rPr>
          <w:rFonts w:ascii="Times New Roman" w:eastAsia="Arial Unicode MS" w:hAnsi="Times New Roman" w:cs="Times New Roman"/>
          <w:sz w:val="27"/>
          <w:szCs w:val="27"/>
        </w:rPr>
        <w:t xml:space="preserve">обращения </w:t>
      </w:r>
      <w:r w:rsidR="00500839" w:rsidRPr="00500839">
        <w:rPr>
          <w:rFonts w:ascii="Times New Roman" w:eastAsia="Arial Unicode MS" w:hAnsi="Times New Roman" w:cs="Times New Roman"/>
          <w:sz w:val="27"/>
          <w:szCs w:val="27"/>
        </w:rPr>
        <w:t xml:space="preserve">с </w:t>
      </w:r>
      <w:r w:rsidR="00500839">
        <w:rPr>
          <w:rFonts w:ascii="Times New Roman" w:eastAsia="Arial Unicode MS" w:hAnsi="Times New Roman" w:cs="Times New Roman"/>
          <w:sz w:val="27"/>
          <w:szCs w:val="27"/>
        </w:rPr>
        <w:t xml:space="preserve">просьбами </w:t>
      </w:r>
      <w:r w:rsidR="00200796" w:rsidRPr="00270A1D">
        <w:rPr>
          <w:rFonts w:ascii="Times New Roman" w:eastAsia="Arial Unicode MS" w:hAnsi="Times New Roman" w:cs="Times New Roman"/>
          <w:sz w:val="27"/>
          <w:szCs w:val="27"/>
        </w:rPr>
        <w:t xml:space="preserve">об оказании содействия в </w:t>
      </w:r>
      <w:r w:rsidR="00200796" w:rsidRPr="00270A1D">
        <w:rPr>
          <w:rFonts w:ascii="Times New Roman" w:hAnsi="Times New Roman" w:cs="Times New Roman"/>
          <w:sz w:val="27"/>
          <w:szCs w:val="27"/>
        </w:rPr>
        <w:t xml:space="preserve">переселении </w:t>
      </w:r>
      <w:r w:rsidR="00AB3B3B">
        <w:rPr>
          <w:rFonts w:ascii="Times New Roman" w:hAnsi="Times New Roman" w:cs="Times New Roman"/>
          <w:sz w:val="27"/>
          <w:szCs w:val="27"/>
        </w:rPr>
        <w:t xml:space="preserve">из </w:t>
      </w:r>
      <w:r w:rsidR="00A8563E">
        <w:rPr>
          <w:rFonts w:ascii="Times New Roman" w:hAnsi="Times New Roman" w:cs="Times New Roman"/>
          <w:sz w:val="27"/>
          <w:szCs w:val="27"/>
        </w:rPr>
        <w:t xml:space="preserve">ветхого и </w:t>
      </w:r>
      <w:r w:rsidR="00200796" w:rsidRPr="00270A1D">
        <w:rPr>
          <w:rFonts w:ascii="Times New Roman" w:hAnsi="Times New Roman" w:cs="Times New Roman"/>
          <w:sz w:val="27"/>
          <w:szCs w:val="27"/>
        </w:rPr>
        <w:t>аварийного жилищного фонда, улучшении жилищных условий</w:t>
      </w:r>
      <w:r w:rsidR="00500839">
        <w:rPr>
          <w:rFonts w:ascii="Times New Roman" w:hAnsi="Times New Roman" w:cs="Times New Roman"/>
          <w:sz w:val="27"/>
          <w:szCs w:val="27"/>
        </w:rPr>
        <w:t>, расселени</w:t>
      </w:r>
      <w:r w:rsidR="00952C57">
        <w:rPr>
          <w:rFonts w:ascii="Times New Roman" w:hAnsi="Times New Roman" w:cs="Times New Roman"/>
          <w:sz w:val="27"/>
          <w:szCs w:val="27"/>
        </w:rPr>
        <w:t>и</w:t>
      </w:r>
      <w:r w:rsidR="00500839">
        <w:rPr>
          <w:rFonts w:ascii="Times New Roman" w:hAnsi="Times New Roman" w:cs="Times New Roman"/>
          <w:sz w:val="27"/>
          <w:szCs w:val="27"/>
        </w:rPr>
        <w:t xml:space="preserve"> северян</w:t>
      </w:r>
      <w:r w:rsidR="00200796" w:rsidRPr="00270A1D">
        <w:rPr>
          <w:rFonts w:ascii="Times New Roman" w:hAnsi="Times New Roman" w:cs="Times New Roman"/>
          <w:sz w:val="27"/>
          <w:szCs w:val="27"/>
        </w:rPr>
        <w:t>.</w:t>
      </w:r>
      <w:r w:rsidR="00200796" w:rsidRPr="00270A1D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</w:p>
    <w:p w:rsidR="008550A6" w:rsidRDefault="00356CB0" w:rsidP="009A25FC">
      <w:pPr>
        <w:pStyle w:val="block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posOffset>3970020</wp:posOffset>
            </wp:positionH>
            <wp:positionV relativeFrom="paragraph">
              <wp:posOffset>895350</wp:posOffset>
            </wp:positionV>
            <wp:extent cx="266700" cy="313909"/>
            <wp:effectExtent l="38100" t="38100" r="38100" b="48260"/>
            <wp:wrapNone/>
            <wp:docPr id="5" name="Рисунок 5" descr="Изображение 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№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66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3909"/>
                    </a:xfrm>
                    <a:prstGeom prst="rect">
                      <a:avLst/>
                    </a:prstGeom>
                    <a:noFill/>
                    <a:ln w="88900" cap="sq">
                      <a:noFill/>
                      <a:miter lim="800000"/>
                    </a:ln>
                    <a:effectLst>
                      <a:outerShdw dist="18000" sx="1000" sy="1000" algn="tl" rotWithShape="0">
                        <a:schemeClr val="bg1"/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FB8" w:rsidRPr="00270A1D">
        <w:rPr>
          <w:sz w:val="27"/>
          <w:szCs w:val="27"/>
          <w:shd w:val="clear" w:color="auto" w:fill="FFFFFF"/>
        </w:rPr>
        <w:t xml:space="preserve">На втором месте по тематическому содержанию </w:t>
      </w:r>
      <w:r w:rsidR="00983FB8" w:rsidRPr="00270A1D">
        <w:rPr>
          <w:sz w:val="27"/>
          <w:szCs w:val="27"/>
        </w:rPr>
        <w:t>вопросы</w:t>
      </w:r>
      <w:r w:rsidR="00983FB8" w:rsidRPr="00270A1D">
        <w:rPr>
          <w:rFonts w:eastAsia="Arial Unicode MS"/>
          <w:sz w:val="27"/>
          <w:szCs w:val="27"/>
        </w:rPr>
        <w:t xml:space="preserve"> </w:t>
      </w:r>
      <w:r w:rsidR="00AB3B3B">
        <w:rPr>
          <w:rFonts w:eastAsia="Arial Unicode MS"/>
          <w:sz w:val="27"/>
          <w:szCs w:val="27"/>
        </w:rPr>
        <w:t xml:space="preserve">социальной сферы </w:t>
      </w:r>
      <w:r w:rsidR="00AB3B3B" w:rsidRPr="00AB3B3B">
        <w:rPr>
          <w:rFonts w:eastAsia="Arial Unicode MS"/>
          <w:b/>
          <w:sz w:val="27"/>
          <w:szCs w:val="27"/>
        </w:rPr>
        <w:t>(22%)</w:t>
      </w:r>
      <w:r w:rsidR="00AB3B3B" w:rsidRPr="00270A1D">
        <w:rPr>
          <w:rFonts w:eastAsia="Arial Unicode MS"/>
          <w:sz w:val="27"/>
          <w:szCs w:val="27"/>
        </w:rPr>
        <w:t xml:space="preserve">, в числе основных: о региональных наградах; </w:t>
      </w:r>
      <w:r w:rsidR="005B6FC7" w:rsidRPr="00270A1D">
        <w:rPr>
          <w:rFonts w:eastAsia="Arial Unicode MS"/>
          <w:sz w:val="27"/>
          <w:szCs w:val="27"/>
        </w:rPr>
        <w:t>предоставлении льгот и мер социальной поддержки различным категориям граждан</w:t>
      </w:r>
      <w:r w:rsidR="005B6FC7">
        <w:rPr>
          <w:rFonts w:eastAsia="Arial Unicode MS"/>
          <w:sz w:val="27"/>
          <w:szCs w:val="27"/>
        </w:rPr>
        <w:t>; создании специализированных социальных учреждений для несовершеннолетних круглосуточного пребывания, попавших в трудную жизненную ситуацию</w:t>
      </w:r>
      <w:r w:rsidR="00AB3B3B" w:rsidRPr="00270A1D">
        <w:rPr>
          <w:rFonts w:eastAsia="Arial Unicode MS"/>
          <w:sz w:val="27"/>
          <w:szCs w:val="27"/>
        </w:rPr>
        <w:t xml:space="preserve">. </w:t>
      </w:r>
    </w:p>
    <w:p w:rsidR="00E84289" w:rsidRPr="00A174F6" w:rsidRDefault="00E84289" w:rsidP="00E84289">
      <w:pPr>
        <w:pStyle w:val="block"/>
        <w:tabs>
          <w:tab w:val="left" w:pos="567"/>
        </w:tabs>
        <w:spacing w:before="0" w:beforeAutospacing="0" w:after="0" w:afterAutospacing="0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ab/>
      </w:r>
      <w:r w:rsidR="00A174F6" w:rsidRPr="00A174F6">
        <w:rPr>
          <w:sz w:val="27"/>
          <w:szCs w:val="27"/>
        </w:rPr>
        <w:t xml:space="preserve">Третье место по тематическому содержанию </w:t>
      </w:r>
      <w:r w:rsidR="0010574F">
        <w:rPr>
          <w:b/>
          <w:sz w:val="27"/>
          <w:szCs w:val="27"/>
        </w:rPr>
        <w:t>(12</w:t>
      </w:r>
      <w:r w:rsidR="00A174F6" w:rsidRPr="00356CB0">
        <w:rPr>
          <w:b/>
          <w:sz w:val="27"/>
          <w:szCs w:val="27"/>
        </w:rPr>
        <w:t>%)</w:t>
      </w:r>
      <w:r w:rsidR="00A174F6" w:rsidRPr="00A174F6">
        <w:rPr>
          <w:sz w:val="27"/>
          <w:szCs w:val="27"/>
        </w:rPr>
        <w:t xml:space="preserve"> занимают рекомендации населения по </w:t>
      </w:r>
      <w:r w:rsidRPr="00A174F6">
        <w:rPr>
          <w:sz w:val="27"/>
          <w:szCs w:val="27"/>
        </w:rPr>
        <w:t>совершенствованию действующего законодательства</w:t>
      </w:r>
      <w:r w:rsidRPr="00A174F6">
        <w:rPr>
          <w:rFonts w:eastAsia="Arial Unicode MS"/>
          <w:sz w:val="27"/>
          <w:szCs w:val="27"/>
        </w:rPr>
        <w:t>. В отчетный период от</w:t>
      </w:r>
      <w:r w:rsidRPr="00584516">
        <w:rPr>
          <w:rFonts w:eastAsia="Arial Unicode MS"/>
          <w:sz w:val="27"/>
          <w:szCs w:val="27"/>
        </w:rPr>
        <w:t xml:space="preserve"> жителей </w:t>
      </w:r>
      <w:r>
        <w:rPr>
          <w:rFonts w:eastAsia="Arial Unicode MS"/>
          <w:sz w:val="27"/>
          <w:szCs w:val="27"/>
        </w:rPr>
        <w:t>Камчатского края</w:t>
      </w:r>
      <w:r w:rsidRPr="00584516">
        <w:rPr>
          <w:rFonts w:eastAsia="Arial Unicode MS"/>
          <w:sz w:val="27"/>
          <w:szCs w:val="27"/>
        </w:rPr>
        <w:t xml:space="preserve"> поступали предложения по изменению</w:t>
      </w:r>
      <w:r w:rsidR="00A174F6">
        <w:rPr>
          <w:rFonts w:eastAsia="Arial Unicode MS"/>
          <w:sz w:val="27"/>
          <w:szCs w:val="27"/>
        </w:rPr>
        <w:t xml:space="preserve"> </w:t>
      </w:r>
      <w:r w:rsidRPr="00584516">
        <w:rPr>
          <w:rFonts w:eastAsia="Arial Unicode MS"/>
          <w:sz w:val="27"/>
          <w:szCs w:val="27"/>
        </w:rPr>
        <w:t>законодательства</w:t>
      </w:r>
      <w:r w:rsidR="004F7A2C">
        <w:rPr>
          <w:rFonts w:eastAsia="Arial Unicode MS"/>
          <w:sz w:val="27"/>
          <w:szCs w:val="27"/>
        </w:rPr>
        <w:t xml:space="preserve"> </w:t>
      </w:r>
      <w:r w:rsidRPr="00584516">
        <w:rPr>
          <w:rFonts w:eastAsia="Arial Unicode MS"/>
          <w:sz w:val="27"/>
          <w:szCs w:val="27"/>
        </w:rPr>
        <w:t xml:space="preserve">в части: </w:t>
      </w:r>
      <w:r>
        <w:rPr>
          <w:rFonts w:eastAsia="Arial Unicode MS"/>
          <w:sz w:val="27"/>
          <w:szCs w:val="27"/>
        </w:rPr>
        <w:t xml:space="preserve">обеспечения прав коренных малочисленных народов Севера, развития эффективной энергетики, охраны здоровья и обращения лекарственных средств, </w:t>
      </w:r>
      <w:r w:rsidRPr="00584516">
        <w:rPr>
          <w:rFonts w:eastAsia="Arial Unicode MS"/>
          <w:sz w:val="27"/>
          <w:szCs w:val="27"/>
        </w:rPr>
        <w:t xml:space="preserve">обеспечения </w:t>
      </w:r>
      <w:r>
        <w:rPr>
          <w:rFonts w:eastAsia="Arial Unicode MS"/>
          <w:sz w:val="27"/>
          <w:szCs w:val="27"/>
        </w:rPr>
        <w:t>тишины и покоя, увеличения суточной нормы добычи (вылова) водных биоресурсов, об</w:t>
      </w:r>
      <w:r w:rsidR="00356CB0">
        <w:rPr>
          <w:rFonts w:eastAsia="Arial Unicode MS"/>
          <w:sz w:val="27"/>
          <w:szCs w:val="27"/>
        </w:rPr>
        <w:t>еспечения жильем молодых семей.</w:t>
      </w:r>
    </w:p>
    <w:p w:rsidR="00E84289" w:rsidRPr="00584516" w:rsidRDefault="00E84289" w:rsidP="00E84289">
      <w:pPr>
        <w:pStyle w:val="block"/>
        <w:spacing w:before="0" w:beforeAutospacing="0" w:after="0" w:afterAutospacing="0"/>
        <w:ind w:firstLine="567"/>
        <w:jc w:val="both"/>
        <w:rPr>
          <w:rFonts w:eastAsia="Arial Unicode MS"/>
          <w:sz w:val="27"/>
          <w:szCs w:val="27"/>
        </w:rPr>
      </w:pPr>
      <w:r w:rsidRPr="00584516">
        <w:rPr>
          <w:rFonts w:eastAsia="Arial Unicode MS"/>
          <w:sz w:val="27"/>
          <w:szCs w:val="27"/>
        </w:rPr>
        <w:t xml:space="preserve">Граждане, проживающие в иных субъектах, излагали свои предложения по </w:t>
      </w:r>
      <w:r w:rsidRPr="00584516">
        <w:rPr>
          <w:sz w:val="27"/>
          <w:szCs w:val="27"/>
        </w:rPr>
        <w:t xml:space="preserve">изменению положений действующего </w:t>
      </w:r>
      <w:r>
        <w:rPr>
          <w:sz w:val="27"/>
          <w:szCs w:val="27"/>
        </w:rPr>
        <w:t xml:space="preserve">федерального и регионального </w:t>
      </w:r>
      <w:r w:rsidRPr="00584516">
        <w:rPr>
          <w:sz w:val="27"/>
          <w:szCs w:val="27"/>
        </w:rPr>
        <w:t>законодательства</w:t>
      </w:r>
      <w:r w:rsidR="00356CB0">
        <w:rPr>
          <w:sz w:val="27"/>
          <w:szCs w:val="27"/>
        </w:rPr>
        <w:t xml:space="preserve"> </w:t>
      </w:r>
      <w:r w:rsidRPr="00584516">
        <w:rPr>
          <w:sz w:val="27"/>
          <w:szCs w:val="27"/>
        </w:rPr>
        <w:t>в части</w:t>
      </w:r>
      <w:r w:rsidRPr="00584516">
        <w:rPr>
          <w:rFonts w:eastAsia="Arial Unicode MS"/>
          <w:sz w:val="27"/>
          <w:szCs w:val="27"/>
        </w:rPr>
        <w:t xml:space="preserve"> </w:t>
      </w:r>
      <w:r>
        <w:rPr>
          <w:sz w:val="27"/>
          <w:szCs w:val="27"/>
        </w:rPr>
        <w:t>защиты прав коренного населения, защиты прав потребителей, предупреждения и защиты от чрезвычайных ситуаций природного и техногенного характера</w:t>
      </w:r>
      <w:r w:rsidRPr="00584516">
        <w:rPr>
          <w:rFonts w:eastAsia="Arial Unicode MS"/>
          <w:sz w:val="27"/>
          <w:szCs w:val="27"/>
        </w:rPr>
        <w:t>, цифровизации персональных данных</w:t>
      </w:r>
      <w:r>
        <w:rPr>
          <w:rFonts w:eastAsia="Arial Unicode MS"/>
          <w:sz w:val="27"/>
          <w:szCs w:val="27"/>
        </w:rPr>
        <w:t xml:space="preserve">, расширения мер </w:t>
      </w:r>
      <w:r>
        <w:rPr>
          <w:sz w:val="27"/>
          <w:szCs w:val="27"/>
        </w:rPr>
        <w:t>социальной поддержки отдельных категорий граждан</w:t>
      </w:r>
      <w:r w:rsidR="00356CB0">
        <w:rPr>
          <w:sz w:val="27"/>
          <w:szCs w:val="27"/>
        </w:rPr>
        <w:t xml:space="preserve"> и</w:t>
      </w:r>
      <w:r>
        <w:rPr>
          <w:rFonts w:eastAsia="Arial Unicode MS"/>
          <w:sz w:val="27"/>
          <w:szCs w:val="27"/>
        </w:rPr>
        <w:t xml:space="preserve"> сезонного перевода</w:t>
      </w:r>
      <w:r w:rsidRPr="00584516">
        <w:rPr>
          <w:rFonts w:eastAsia="Arial Unicode MS"/>
          <w:sz w:val="27"/>
          <w:szCs w:val="27"/>
        </w:rPr>
        <w:t xml:space="preserve"> времени. </w:t>
      </w:r>
    </w:p>
    <w:p w:rsidR="009A3AAC" w:rsidRDefault="00272956" w:rsidP="009A3AAC">
      <w:pPr>
        <w:pStyle w:val="aa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 w:rsidRPr="00270A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сфере транспорта</w:t>
      </w:r>
      <w:r w:rsidRPr="00270A1D">
        <w:rPr>
          <w:rFonts w:ascii="Times New Roman" w:hAnsi="Times New Roman" w:cs="Times New Roman"/>
          <w:color w:val="000000"/>
          <w:sz w:val="27"/>
          <w:szCs w:val="27"/>
        </w:rPr>
        <w:t xml:space="preserve"> и строительства 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 w:rsidR="0010574F">
        <w:rPr>
          <w:rFonts w:ascii="Times New Roman" w:hAnsi="Times New Roman" w:cs="Times New Roman"/>
          <w:color w:val="000000"/>
          <w:sz w:val="27"/>
          <w:szCs w:val="27"/>
        </w:rPr>
        <w:t>8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%) </w:t>
      </w:r>
      <w:r w:rsidR="008F23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заявители</w:t>
      </w:r>
      <w:r w:rsidRPr="00270A1D">
        <w:rPr>
          <w:rFonts w:ascii="Times New Roman" w:hAnsi="Times New Roman" w:cs="Times New Roman"/>
          <w:color w:val="000000"/>
          <w:sz w:val="27"/>
          <w:szCs w:val="27"/>
        </w:rPr>
        <w:t xml:space="preserve"> поднимали вопросы </w:t>
      </w:r>
      <w:r w:rsidR="00353DF4">
        <w:rPr>
          <w:rFonts w:ascii="Times New Roman" w:hAnsi="Times New Roman" w:cs="Times New Roman"/>
          <w:color w:val="000000"/>
          <w:sz w:val="27"/>
          <w:szCs w:val="27"/>
        </w:rPr>
        <w:t>об усилении мер по безопасности дорожного движения (</w:t>
      </w:r>
      <w:r w:rsidR="00950A7B">
        <w:rPr>
          <w:rFonts w:ascii="Times New Roman" w:hAnsi="Times New Roman" w:cs="Times New Roman"/>
          <w:color w:val="000000"/>
          <w:sz w:val="27"/>
          <w:szCs w:val="27"/>
        </w:rPr>
        <w:t>установк</w:t>
      </w:r>
      <w:r w:rsidR="00353DF4">
        <w:rPr>
          <w:rFonts w:ascii="Times New Roman" w:hAnsi="Times New Roman" w:cs="Times New Roman"/>
          <w:color w:val="000000"/>
          <w:sz w:val="27"/>
          <w:szCs w:val="27"/>
        </w:rPr>
        <w:t>а</w:t>
      </w:r>
      <w:r w:rsidR="00950A7B">
        <w:rPr>
          <w:rFonts w:ascii="Times New Roman" w:hAnsi="Times New Roman" w:cs="Times New Roman"/>
          <w:color w:val="000000"/>
          <w:sz w:val="27"/>
          <w:szCs w:val="27"/>
        </w:rPr>
        <w:t xml:space="preserve"> искусственных неровностей или </w:t>
      </w:r>
      <w:r w:rsidR="00353DF4">
        <w:rPr>
          <w:rFonts w:ascii="Times New Roman" w:hAnsi="Times New Roman" w:cs="Times New Roman"/>
          <w:color w:val="000000"/>
          <w:sz w:val="27"/>
          <w:szCs w:val="27"/>
        </w:rPr>
        <w:t xml:space="preserve">новых </w:t>
      </w:r>
      <w:r w:rsidR="00950A7B">
        <w:rPr>
          <w:rFonts w:ascii="Times New Roman" w:hAnsi="Times New Roman" w:cs="Times New Roman"/>
          <w:color w:val="000000"/>
          <w:sz w:val="27"/>
          <w:szCs w:val="27"/>
        </w:rPr>
        <w:t>светофор</w:t>
      </w:r>
      <w:r w:rsidR="00353DF4">
        <w:rPr>
          <w:rFonts w:ascii="Times New Roman" w:hAnsi="Times New Roman" w:cs="Times New Roman"/>
          <w:color w:val="000000"/>
          <w:sz w:val="27"/>
          <w:szCs w:val="27"/>
        </w:rPr>
        <w:t>ных объектов)</w:t>
      </w:r>
      <w:r w:rsidR="00950A7B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Pr="00270A1D">
        <w:rPr>
          <w:rFonts w:ascii="Times New Roman" w:hAnsi="Times New Roman" w:cs="Times New Roman"/>
          <w:color w:val="000000"/>
          <w:sz w:val="27"/>
          <w:szCs w:val="27"/>
        </w:rPr>
        <w:t xml:space="preserve"> ремонте </w:t>
      </w:r>
      <w:r w:rsidR="00950A7B" w:rsidRPr="00950A7B">
        <w:rPr>
          <w:rFonts w:ascii="Times New Roman" w:hAnsi="Times New Roman" w:cs="Times New Roman"/>
          <w:color w:val="000000"/>
          <w:sz w:val="27"/>
          <w:szCs w:val="27"/>
        </w:rPr>
        <w:t>участк</w:t>
      </w:r>
      <w:r w:rsidR="00950A7B">
        <w:rPr>
          <w:rFonts w:ascii="Times New Roman" w:hAnsi="Times New Roman" w:cs="Times New Roman"/>
          <w:color w:val="000000"/>
          <w:sz w:val="27"/>
          <w:szCs w:val="27"/>
        </w:rPr>
        <w:t>ов</w:t>
      </w:r>
      <w:r w:rsidR="00950A7B" w:rsidRPr="00950A7B">
        <w:rPr>
          <w:rFonts w:ascii="Times New Roman" w:hAnsi="Times New Roman" w:cs="Times New Roman"/>
          <w:color w:val="000000"/>
          <w:sz w:val="27"/>
          <w:szCs w:val="27"/>
        </w:rPr>
        <w:t xml:space="preserve"> дорог к объектам социального притяжения</w:t>
      </w:r>
      <w:r w:rsidR="00AF469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AF4698" w:rsidRPr="00AF4698">
        <w:rPr>
          <w:rFonts w:ascii="Times New Roman" w:hAnsi="Times New Roman" w:cs="Times New Roman"/>
          <w:sz w:val="27"/>
          <w:szCs w:val="27"/>
        </w:rPr>
        <w:t>(образовательным и медицинским учреждениям, местам отдыха)</w:t>
      </w:r>
      <w:r w:rsidR="00950A7B" w:rsidRPr="00AF4698">
        <w:rPr>
          <w:rFonts w:ascii="Times New Roman" w:hAnsi="Times New Roman" w:cs="Times New Roman"/>
          <w:sz w:val="27"/>
          <w:szCs w:val="27"/>
        </w:rPr>
        <w:t xml:space="preserve">, </w:t>
      </w:r>
      <w:r w:rsidR="00F92E8D">
        <w:rPr>
          <w:rFonts w:ascii="Times New Roman" w:hAnsi="Times New Roman" w:cs="Times New Roman"/>
          <w:sz w:val="27"/>
          <w:szCs w:val="27"/>
        </w:rPr>
        <w:t>ремонт</w:t>
      </w:r>
      <w:r w:rsidR="003C492D">
        <w:rPr>
          <w:rFonts w:ascii="Times New Roman" w:hAnsi="Times New Roman" w:cs="Times New Roman"/>
          <w:sz w:val="27"/>
          <w:szCs w:val="27"/>
        </w:rPr>
        <w:t>е</w:t>
      </w:r>
      <w:r w:rsidR="00F92E8D">
        <w:rPr>
          <w:rFonts w:ascii="Times New Roman" w:hAnsi="Times New Roman" w:cs="Times New Roman"/>
          <w:sz w:val="27"/>
          <w:szCs w:val="27"/>
        </w:rPr>
        <w:t xml:space="preserve"> </w:t>
      </w:r>
      <w:r w:rsidR="00950A7B" w:rsidRPr="00950A7B">
        <w:rPr>
          <w:rFonts w:ascii="Times New Roman" w:hAnsi="Times New Roman" w:cs="Times New Roman"/>
          <w:color w:val="000000"/>
          <w:sz w:val="27"/>
          <w:szCs w:val="27"/>
        </w:rPr>
        <w:t>дорог</w:t>
      </w:r>
      <w:r w:rsidR="00950A7B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950A7B" w:rsidRPr="00950A7B">
        <w:rPr>
          <w:rFonts w:ascii="Times New Roman" w:hAnsi="Times New Roman" w:cs="Times New Roman"/>
          <w:color w:val="000000"/>
          <w:sz w:val="27"/>
          <w:szCs w:val="27"/>
        </w:rPr>
        <w:t>в населённых пунктах</w:t>
      </w:r>
      <w:r w:rsidR="00F92E8D">
        <w:rPr>
          <w:rFonts w:ascii="Times New Roman" w:hAnsi="Times New Roman" w:cs="Times New Roman"/>
          <w:color w:val="000000"/>
          <w:sz w:val="27"/>
          <w:szCs w:val="27"/>
        </w:rPr>
        <w:t xml:space="preserve"> и</w:t>
      </w:r>
      <w:r w:rsidR="00950A7B" w:rsidRPr="00950A7B">
        <w:rPr>
          <w:rFonts w:ascii="Times New Roman" w:hAnsi="Times New Roman" w:cs="Times New Roman"/>
          <w:color w:val="000000"/>
          <w:sz w:val="27"/>
          <w:szCs w:val="27"/>
        </w:rPr>
        <w:t xml:space="preserve"> подъезд</w:t>
      </w:r>
      <w:r w:rsidR="00950A7B">
        <w:rPr>
          <w:rFonts w:ascii="Times New Roman" w:hAnsi="Times New Roman" w:cs="Times New Roman"/>
          <w:color w:val="000000"/>
          <w:sz w:val="27"/>
          <w:szCs w:val="27"/>
        </w:rPr>
        <w:t>ов</w:t>
      </w:r>
      <w:r w:rsidR="00950A7B" w:rsidRPr="00950A7B">
        <w:rPr>
          <w:rFonts w:ascii="Times New Roman" w:hAnsi="Times New Roman" w:cs="Times New Roman"/>
          <w:color w:val="000000"/>
          <w:sz w:val="27"/>
          <w:szCs w:val="27"/>
        </w:rPr>
        <w:t xml:space="preserve"> к </w:t>
      </w:r>
      <w:r w:rsidR="00950A7B">
        <w:rPr>
          <w:rFonts w:ascii="Times New Roman" w:hAnsi="Times New Roman" w:cs="Times New Roman"/>
          <w:color w:val="000000"/>
          <w:sz w:val="27"/>
          <w:szCs w:val="27"/>
        </w:rPr>
        <w:t>дачным участкам,</w:t>
      </w:r>
      <w:r w:rsidR="00950A7B" w:rsidRPr="00950A7B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950A7B">
        <w:rPr>
          <w:rFonts w:ascii="Times New Roman" w:hAnsi="Times New Roman" w:cs="Times New Roman"/>
          <w:color w:val="000000"/>
          <w:sz w:val="27"/>
          <w:szCs w:val="27"/>
        </w:rPr>
        <w:t>оборудовании парковочных карманов,</w:t>
      </w:r>
      <w:r w:rsidR="00950A7B" w:rsidRPr="00270A1D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950A7B">
        <w:rPr>
          <w:rFonts w:ascii="Times New Roman" w:eastAsia="Arial Unicode MS" w:hAnsi="Times New Roman" w:cs="Times New Roman"/>
          <w:sz w:val="27"/>
          <w:szCs w:val="27"/>
        </w:rPr>
        <w:t>ремонте дренажной ливневой системы</w:t>
      </w:r>
      <w:r w:rsidRPr="00270A1D">
        <w:rPr>
          <w:rFonts w:ascii="Times New Roman" w:eastAsia="Arial Unicode MS" w:hAnsi="Times New Roman" w:cs="Times New Roman"/>
          <w:sz w:val="27"/>
          <w:szCs w:val="27"/>
        </w:rPr>
        <w:t>.</w:t>
      </w:r>
    </w:p>
    <w:p w:rsidR="00B6372B" w:rsidRDefault="009727BC" w:rsidP="009A3AAC">
      <w:pPr>
        <w:pStyle w:val="aa"/>
        <w:spacing w:after="0" w:line="240" w:lineRule="auto"/>
        <w:ind w:firstLine="567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Times New Roman" w:eastAsia="Arial Unicode MS" w:hAnsi="Times New Roman" w:cs="Times New Roman"/>
          <w:sz w:val="27"/>
          <w:szCs w:val="27"/>
        </w:rPr>
        <w:t>В</w:t>
      </w:r>
      <w:r w:rsidR="00272956" w:rsidRPr="00270A1D">
        <w:rPr>
          <w:rFonts w:ascii="Times New Roman" w:eastAsia="Arial Unicode MS" w:hAnsi="Times New Roman" w:cs="Times New Roman"/>
          <w:sz w:val="27"/>
          <w:szCs w:val="27"/>
        </w:rPr>
        <w:t>опрос</w:t>
      </w:r>
      <w:r w:rsidR="00F22F7F">
        <w:rPr>
          <w:rFonts w:ascii="Times New Roman" w:eastAsia="Arial Unicode MS" w:hAnsi="Times New Roman" w:cs="Times New Roman"/>
          <w:sz w:val="27"/>
          <w:szCs w:val="27"/>
        </w:rPr>
        <w:t>ы</w:t>
      </w:r>
      <w:r w:rsidR="00272956" w:rsidRPr="00270A1D">
        <w:rPr>
          <w:rFonts w:ascii="Times New Roman" w:eastAsia="Arial Unicode MS" w:hAnsi="Times New Roman" w:cs="Times New Roman"/>
          <w:sz w:val="27"/>
          <w:szCs w:val="27"/>
        </w:rPr>
        <w:t xml:space="preserve"> в сфере здравоохранения</w:t>
      </w:r>
      <w:r w:rsidR="00272956">
        <w:rPr>
          <w:rFonts w:ascii="Times New Roman" w:eastAsia="Arial Unicode MS" w:hAnsi="Times New Roman" w:cs="Times New Roman"/>
          <w:sz w:val="27"/>
          <w:szCs w:val="27"/>
        </w:rPr>
        <w:t xml:space="preserve"> (</w:t>
      </w:r>
      <w:r w:rsidR="0010574F">
        <w:rPr>
          <w:rFonts w:ascii="Times New Roman" w:eastAsia="Arial Unicode MS" w:hAnsi="Times New Roman" w:cs="Times New Roman"/>
          <w:sz w:val="27"/>
          <w:szCs w:val="27"/>
        </w:rPr>
        <w:t>5</w:t>
      </w:r>
      <w:r w:rsidR="00272956">
        <w:rPr>
          <w:rFonts w:ascii="Times New Roman" w:eastAsia="Arial Unicode MS" w:hAnsi="Times New Roman" w:cs="Times New Roman"/>
          <w:sz w:val="27"/>
          <w:szCs w:val="27"/>
        </w:rPr>
        <w:t>%)</w:t>
      </w:r>
      <w:r>
        <w:rPr>
          <w:rFonts w:ascii="Times New Roman" w:eastAsia="Arial Unicode MS" w:hAnsi="Times New Roman" w:cs="Times New Roman"/>
          <w:sz w:val="27"/>
          <w:szCs w:val="27"/>
        </w:rPr>
        <w:t xml:space="preserve"> затрагивают три основных направления:</w:t>
      </w:r>
      <w:r w:rsidR="00272956" w:rsidRPr="00270A1D">
        <w:rPr>
          <w:rFonts w:ascii="Times New Roman" w:eastAsia="Arial Unicode MS" w:hAnsi="Times New Roman" w:cs="Times New Roman"/>
          <w:sz w:val="27"/>
          <w:szCs w:val="27"/>
        </w:rPr>
        <w:t xml:space="preserve"> об оказании </w:t>
      </w:r>
      <w:r w:rsidR="0097354C" w:rsidRPr="0097354C">
        <w:rPr>
          <w:rFonts w:ascii="Times New Roman" w:hAnsi="Times New Roman" w:cs="Times New Roman"/>
          <w:sz w:val="27"/>
          <w:szCs w:val="27"/>
        </w:rPr>
        <w:t>медицинской помощи и медицинской реабилитации</w:t>
      </w:r>
      <w:r w:rsidR="00F27B8E">
        <w:rPr>
          <w:rFonts w:ascii="Times New Roman" w:hAnsi="Times New Roman" w:cs="Times New Roman"/>
          <w:sz w:val="27"/>
          <w:szCs w:val="27"/>
        </w:rPr>
        <w:t xml:space="preserve"> за пределами Камчатского края</w:t>
      </w:r>
      <w:r w:rsidR="00DC78E0">
        <w:rPr>
          <w:rFonts w:ascii="Times New Roman" w:hAnsi="Times New Roman" w:cs="Times New Roman"/>
          <w:sz w:val="27"/>
          <w:szCs w:val="27"/>
        </w:rPr>
        <w:t xml:space="preserve">; </w:t>
      </w:r>
      <w:r w:rsidR="00F27B8E">
        <w:rPr>
          <w:rFonts w:ascii="Times New Roman" w:hAnsi="Times New Roman" w:cs="Times New Roman"/>
          <w:sz w:val="27"/>
          <w:szCs w:val="27"/>
        </w:rPr>
        <w:t>об</w:t>
      </w:r>
      <w:r w:rsidR="00DC78E0">
        <w:rPr>
          <w:rFonts w:ascii="Times New Roman" w:hAnsi="Times New Roman" w:cs="Times New Roman"/>
          <w:sz w:val="27"/>
          <w:szCs w:val="27"/>
        </w:rPr>
        <w:t xml:space="preserve"> </w:t>
      </w:r>
      <w:r w:rsidR="00272956" w:rsidRPr="00270A1D">
        <w:rPr>
          <w:rFonts w:ascii="Times New Roman" w:eastAsia="Arial Unicode MS" w:hAnsi="Times New Roman" w:cs="Times New Roman"/>
          <w:sz w:val="27"/>
          <w:szCs w:val="27"/>
        </w:rPr>
        <w:t>обеспечении</w:t>
      </w:r>
      <w:r w:rsidR="00F27B8E">
        <w:rPr>
          <w:rFonts w:ascii="Times New Roman" w:eastAsia="Arial Unicode MS" w:hAnsi="Times New Roman" w:cs="Times New Roman"/>
          <w:sz w:val="27"/>
          <w:szCs w:val="27"/>
        </w:rPr>
        <w:t xml:space="preserve"> необходимыми лекарственными препаратами; </w:t>
      </w:r>
      <w:r w:rsidR="00C823A7">
        <w:rPr>
          <w:rFonts w:ascii="Times New Roman" w:eastAsia="Arial Unicode MS" w:hAnsi="Times New Roman" w:cs="Times New Roman"/>
          <w:sz w:val="27"/>
          <w:szCs w:val="27"/>
        </w:rPr>
        <w:t>о вакцинации населения северных территорий</w:t>
      </w:r>
      <w:r w:rsidR="00F27B8E">
        <w:rPr>
          <w:rFonts w:ascii="Times New Roman" w:hAnsi="Times New Roman" w:cs="Times New Roman"/>
          <w:sz w:val="27"/>
          <w:szCs w:val="27"/>
        </w:rPr>
        <w:t>.</w:t>
      </w:r>
    </w:p>
    <w:p w:rsidR="00585BEC" w:rsidRDefault="009727BC" w:rsidP="009A3AAC">
      <w:pPr>
        <w:pStyle w:val="aa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>
        <w:rPr>
          <w:rFonts w:ascii="Times New Roman" w:eastAsia="Arial Unicode MS" w:hAnsi="Times New Roman" w:cs="Times New Roman"/>
          <w:sz w:val="27"/>
          <w:szCs w:val="27"/>
        </w:rPr>
        <w:t>Основная часть</w:t>
      </w:r>
      <w:r w:rsidR="00257C7B">
        <w:rPr>
          <w:rFonts w:ascii="Times New Roman" w:eastAsia="Arial Unicode MS" w:hAnsi="Times New Roman" w:cs="Times New Roman"/>
          <w:sz w:val="27"/>
          <w:szCs w:val="27"/>
        </w:rPr>
        <w:t xml:space="preserve"> обращений </w:t>
      </w:r>
      <w:r w:rsidR="004D46AD">
        <w:rPr>
          <w:rFonts w:ascii="Times New Roman" w:eastAsia="Arial Unicode MS" w:hAnsi="Times New Roman" w:cs="Times New Roman"/>
          <w:sz w:val="27"/>
          <w:szCs w:val="27"/>
        </w:rPr>
        <w:t>граждан по в</w:t>
      </w:r>
      <w:r w:rsidR="00257C7B">
        <w:rPr>
          <w:rFonts w:ascii="Times New Roman" w:eastAsia="Arial Unicode MS" w:hAnsi="Times New Roman" w:cs="Times New Roman"/>
          <w:sz w:val="27"/>
          <w:szCs w:val="27"/>
        </w:rPr>
        <w:t>опрос</w:t>
      </w:r>
      <w:r w:rsidR="004D46AD">
        <w:rPr>
          <w:rFonts w:ascii="Times New Roman" w:eastAsia="Arial Unicode MS" w:hAnsi="Times New Roman" w:cs="Times New Roman"/>
          <w:sz w:val="27"/>
          <w:szCs w:val="27"/>
        </w:rPr>
        <w:t>ам</w:t>
      </w:r>
      <w:r w:rsidR="00257C7B">
        <w:rPr>
          <w:rFonts w:ascii="Times New Roman" w:eastAsia="Arial Unicode MS" w:hAnsi="Times New Roman" w:cs="Times New Roman"/>
          <w:sz w:val="27"/>
          <w:szCs w:val="27"/>
        </w:rPr>
        <w:t xml:space="preserve"> правового характера</w:t>
      </w:r>
      <w:r w:rsidR="00585BEC" w:rsidRPr="00270A1D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585BEC">
        <w:rPr>
          <w:rFonts w:ascii="Times New Roman" w:eastAsia="Arial Unicode MS" w:hAnsi="Times New Roman" w:cs="Times New Roman"/>
          <w:sz w:val="27"/>
          <w:szCs w:val="27"/>
        </w:rPr>
        <w:t>(5%)</w:t>
      </w:r>
      <w:r w:rsidR="00585BEC" w:rsidRPr="00270A1D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B56109">
        <w:rPr>
          <w:rFonts w:ascii="Times New Roman" w:eastAsia="Arial Unicode MS" w:hAnsi="Times New Roman" w:cs="Times New Roman"/>
          <w:sz w:val="27"/>
          <w:szCs w:val="27"/>
        </w:rPr>
        <w:t>относится к</w:t>
      </w:r>
      <w:r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4D46AD">
        <w:rPr>
          <w:rFonts w:ascii="Times New Roman" w:eastAsia="Arial Unicode MS" w:hAnsi="Times New Roman" w:cs="Times New Roman"/>
          <w:sz w:val="27"/>
          <w:szCs w:val="27"/>
        </w:rPr>
        <w:t>тем</w:t>
      </w:r>
      <w:r w:rsidR="00B56109">
        <w:rPr>
          <w:rFonts w:ascii="Times New Roman" w:eastAsia="Arial Unicode MS" w:hAnsi="Times New Roman" w:cs="Times New Roman"/>
          <w:sz w:val="27"/>
          <w:szCs w:val="27"/>
        </w:rPr>
        <w:t>е</w:t>
      </w:r>
      <w:r w:rsidR="004D46AD">
        <w:rPr>
          <w:rFonts w:ascii="Times New Roman" w:eastAsia="Arial Unicode MS" w:hAnsi="Times New Roman" w:cs="Times New Roman"/>
          <w:sz w:val="27"/>
          <w:szCs w:val="27"/>
        </w:rPr>
        <w:t xml:space="preserve"> землепользования и </w:t>
      </w:r>
      <w:r w:rsidR="00257C7B">
        <w:rPr>
          <w:rFonts w:ascii="Times New Roman" w:eastAsia="Arial Unicode MS" w:hAnsi="Times New Roman" w:cs="Times New Roman"/>
          <w:sz w:val="27"/>
          <w:szCs w:val="27"/>
        </w:rPr>
        <w:t>земельны</w:t>
      </w:r>
      <w:r w:rsidR="004D46AD">
        <w:rPr>
          <w:rFonts w:ascii="Times New Roman" w:eastAsia="Arial Unicode MS" w:hAnsi="Times New Roman" w:cs="Times New Roman"/>
          <w:sz w:val="27"/>
          <w:szCs w:val="27"/>
        </w:rPr>
        <w:t>х</w:t>
      </w:r>
      <w:r w:rsidR="00257C7B">
        <w:rPr>
          <w:rFonts w:ascii="Times New Roman" w:eastAsia="Arial Unicode MS" w:hAnsi="Times New Roman" w:cs="Times New Roman"/>
          <w:sz w:val="27"/>
          <w:szCs w:val="27"/>
        </w:rPr>
        <w:t xml:space="preserve"> отношени</w:t>
      </w:r>
      <w:r w:rsidR="004D46AD">
        <w:rPr>
          <w:rFonts w:ascii="Times New Roman" w:eastAsia="Arial Unicode MS" w:hAnsi="Times New Roman" w:cs="Times New Roman"/>
          <w:sz w:val="27"/>
          <w:szCs w:val="27"/>
        </w:rPr>
        <w:t>й</w:t>
      </w:r>
      <w:r w:rsidR="00257C7B">
        <w:rPr>
          <w:rFonts w:ascii="Times New Roman" w:eastAsia="Arial Unicode MS" w:hAnsi="Times New Roman" w:cs="Times New Roman"/>
          <w:sz w:val="27"/>
          <w:szCs w:val="27"/>
        </w:rPr>
        <w:t>.</w:t>
      </w:r>
    </w:p>
    <w:p w:rsidR="00E90A2B" w:rsidRDefault="00E90A2B" w:rsidP="0010574F">
      <w:pPr>
        <w:pStyle w:val="aa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 w:rsidRPr="00E90A2B">
        <w:rPr>
          <w:rFonts w:ascii="Times New Roman" w:hAnsi="Times New Roman" w:cs="Times New Roman"/>
          <w:sz w:val="27"/>
          <w:szCs w:val="27"/>
          <w:shd w:val="clear" w:color="auto" w:fill="FFFFFF"/>
        </w:rPr>
        <w:t>Характер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257C7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экологических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вопросов </w:t>
      </w:r>
      <w:r w:rsidR="0010574F">
        <w:rPr>
          <w:rFonts w:ascii="Times New Roman" w:hAnsi="Times New Roman" w:cs="Times New Roman"/>
          <w:sz w:val="27"/>
          <w:szCs w:val="27"/>
          <w:shd w:val="clear" w:color="auto" w:fill="FFFFFF"/>
        </w:rPr>
        <w:t>(3</w:t>
      </w:r>
      <w:r w:rsidR="004D46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%) </w:t>
      </w:r>
      <w:r w:rsidR="000D3FF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 обращениях </w:t>
      </w:r>
      <w:r w:rsidR="00257C7B">
        <w:rPr>
          <w:rFonts w:ascii="Times New Roman" w:hAnsi="Times New Roman" w:cs="Times New Roman"/>
          <w:sz w:val="27"/>
          <w:szCs w:val="27"/>
          <w:shd w:val="clear" w:color="auto" w:fill="FFFFFF"/>
        </w:rPr>
        <w:t>различен.</w:t>
      </w:r>
      <w:r w:rsidR="000D3FF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Граждан</w:t>
      </w:r>
      <w:r w:rsidR="000D3FF0">
        <w:rPr>
          <w:rFonts w:ascii="Times New Roman" w:eastAsia="Arial Unicode MS" w:hAnsi="Times New Roman" w:cs="Times New Roman"/>
          <w:sz w:val="27"/>
          <w:szCs w:val="27"/>
        </w:rPr>
        <w:t xml:space="preserve"> волнуют </w:t>
      </w:r>
      <w:r w:rsidR="00615A7B">
        <w:rPr>
          <w:rFonts w:ascii="Times New Roman" w:eastAsia="Arial Unicode MS" w:hAnsi="Times New Roman" w:cs="Times New Roman"/>
          <w:sz w:val="27"/>
          <w:szCs w:val="27"/>
        </w:rPr>
        <w:t>пробле</w:t>
      </w:r>
      <w:r w:rsidR="000D3FF0">
        <w:rPr>
          <w:rFonts w:ascii="Times New Roman" w:eastAsia="Arial Unicode MS" w:hAnsi="Times New Roman" w:cs="Times New Roman"/>
          <w:sz w:val="27"/>
          <w:szCs w:val="27"/>
        </w:rPr>
        <w:t>мы</w:t>
      </w:r>
      <w:r w:rsidR="00615A7B">
        <w:rPr>
          <w:rFonts w:ascii="Times New Roman" w:eastAsia="Arial Unicode MS" w:hAnsi="Times New Roman" w:cs="Times New Roman"/>
          <w:sz w:val="27"/>
          <w:szCs w:val="27"/>
        </w:rPr>
        <w:t xml:space="preserve"> сохранения</w:t>
      </w:r>
      <w:r w:rsidR="004D46AD">
        <w:rPr>
          <w:rFonts w:ascii="Times New Roman" w:eastAsia="Arial Unicode MS" w:hAnsi="Times New Roman" w:cs="Times New Roman"/>
          <w:sz w:val="27"/>
          <w:szCs w:val="27"/>
        </w:rPr>
        <w:t xml:space="preserve"> городских зеленных зон</w:t>
      </w:r>
      <w:r w:rsidR="00947CE2">
        <w:rPr>
          <w:rFonts w:ascii="Times New Roman" w:eastAsia="Arial Unicode MS" w:hAnsi="Times New Roman" w:cs="Times New Roman"/>
          <w:sz w:val="27"/>
          <w:szCs w:val="27"/>
        </w:rPr>
        <w:t xml:space="preserve"> (вырубка деревьев в местах застройки)</w:t>
      </w:r>
      <w:r w:rsidR="004D46AD">
        <w:rPr>
          <w:rFonts w:ascii="Times New Roman" w:eastAsia="Arial Unicode MS" w:hAnsi="Times New Roman" w:cs="Times New Roman"/>
          <w:sz w:val="27"/>
          <w:szCs w:val="27"/>
        </w:rPr>
        <w:t xml:space="preserve">, </w:t>
      </w:r>
      <w:r w:rsidR="00615A7B">
        <w:rPr>
          <w:rFonts w:ascii="Times New Roman" w:eastAsia="Arial Unicode MS" w:hAnsi="Times New Roman" w:cs="Times New Roman"/>
          <w:sz w:val="27"/>
          <w:szCs w:val="27"/>
        </w:rPr>
        <w:t xml:space="preserve">загрязнения атмосферы </w:t>
      </w:r>
      <w:r w:rsidR="00947CE2">
        <w:rPr>
          <w:rFonts w:ascii="Times New Roman" w:eastAsia="Arial Unicode MS" w:hAnsi="Times New Roman" w:cs="Times New Roman"/>
          <w:sz w:val="27"/>
          <w:szCs w:val="27"/>
        </w:rPr>
        <w:t>(</w:t>
      </w:r>
      <w:r w:rsidR="000D3FF0">
        <w:rPr>
          <w:rFonts w:ascii="Times New Roman" w:eastAsia="Arial Unicode MS" w:hAnsi="Times New Roman" w:cs="Times New Roman"/>
          <w:sz w:val="27"/>
          <w:szCs w:val="27"/>
        </w:rPr>
        <w:t>выбросы от</w:t>
      </w:r>
      <w:r w:rsidR="00947CE2">
        <w:rPr>
          <w:rFonts w:ascii="Times New Roman" w:eastAsia="Arial Unicode MS" w:hAnsi="Times New Roman" w:cs="Times New Roman"/>
          <w:sz w:val="27"/>
          <w:szCs w:val="27"/>
        </w:rPr>
        <w:t xml:space="preserve"> котельных, использовани</w:t>
      </w:r>
      <w:r w:rsidR="000D3FF0">
        <w:rPr>
          <w:rFonts w:ascii="Times New Roman" w:eastAsia="Arial Unicode MS" w:hAnsi="Times New Roman" w:cs="Times New Roman"/>
          <w:sz w:val="27"/>
          <w:szCs w:val="27"/>
        </w:rPr>
        <w:t xml:space="preserve">е воздушных шаров на праздниках) и </w:t>
      </w:r>
      <w:r w:rsidR="00807F7B">
        <w:rPr>
          <w:rFonts w:ascii="Times New Roman" w:eastAsia="Arial Unicode MS" w:hAnsi="Times New Roman" w:cs="Times New Roman"/>
          <w:sz w:val="27"/>
          <w:szCs w:val="27"/>
        </w:rPr>
        <w:t>анти</w:t>
      </w:r>
      <w:r w:rsidR="000D3FF0">
        <w:rPr>
          <w:rFonts w:ascii="Times New Roman" w:eastAsia="Arial Unicode MS" w:hAnsi="Times New Roman" w:cs="Times New Roman"/>
          <w:sz w:val="27"/>
          <w:szCs w:val="27"/>
        </w:rPr>
        <w:t>санитарное состояние площадок для мусора.</w:t>
      </w:r>
    </w:p>
    <w:p w:rsidR="00B56109" w:rsidRDefault="00B56109" w:rsidP="0010574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Arial Unicode MS" w:hAnsi="Times New Roman" w:cs="Times New Roman"/>
          <w:sz w:val="27"/>
          <w:szCs w:val="27"/>
        </w:rPr>
        <w:t>В з</w:t>
      </w:r>
      <w:r w:rsidR="005F56FF">
        <w:rPr>
          <w:rFonts w:ascii="Times New Roman" w:eastAsia="Arial Unicode MS" w:hAnsi="Times New Roman" w:cs="Times New Roman"/>
          <w:sz w:val="27"/>
          <w:szCs w:val="27"/>
        </w:rPr>
        <w:t>апрос</w:t>
      </w:r>
      <w:r>
        <w:rPr>
          <w:rFonts w:ascii="Times New Roman" w:eastAsia="Arial Unicode MS" w:hAnsi="Times New Roman" w:cs="Times New Roman"/>
          <w:sz w:val="27"/>
          <w:szCs w:val="27"/>
        </w:rPr>
        <w:t>ах</w:t>
      </w:r>
      <w:r w:rsidR="005F56FF">
        <w:rPr>
          <w:rFonts w:ascii="Times New Roman" w:eastAsia="Arial Unicode MS" w:hAnsi="Times New Roman" w:cs="Times New Roman"/>
          <w:sz w:val="27"/>
          <w:szCs w:val="27"/>
        </w:rPr>
        <w:t xml:space="preserve"> о деятельности законодательного (представительного) органа государственной власти Камчатского края </w:t>
      </w:r>
      <w:r>
        <w:rPr>
          <w:rFonts w:ascii="Times New Roman" w:eastAsia="Arial Unicode MS" w:hAnsi="Times New Roman" w:cs="Times New Roman"/>
          <w:sz w:val="27"/>
          <w:szCs w:val="27"/>
        </w:rPr>
        <w:t>граждан интересовали</w:t>
      </w:r>
      <w:r w:rsidR="005F56FF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C2384B">
        <w:rPr>
          <w:rFonts w:ascii="Times New Roman" w:eastAsia="Arial Unicode MS" w:hAnsi="Times New Roman" w:cs="Times New Roman"/>
          <w:sz w:val="27"/>
          <w:szCs w:val="27"/>
        </w:rPr>
        <w:t>вопрос</w:t>
      </w:r>
      <w:r w:rsidR="00792F17">
        <w:rPr>
          <w:rFonts w:ascii="Times New Roman" w:eastAsia="Arial Unicode MS" w:hAnsi="Times New Roman" w:cs="Times New Roman"/>
          <w:sz w:val="27"/>
          <w:szCs w:val="27"/>
        </w:rPr>
        <w:t xml:space="preserve">ы личного </w:t>
      </w:r>
      <w:r w:rsidR="005F56FF">
        <w:rPr>
          <w:rFonts w:ascii="Times New Roman" w:eastAsia="Arial Unicode MS" w:hAnsi="Times New Roman" w:cs="Times New Roman"/>
          <w:sz w:val="27"/>
          <w:szCs w:val="27"/>
        </w:rPr>
        <w:t>посещени</w:t>
      </w:r>
      <w:r w:rsidR="00792F17">
        <w:rPr>
          <w:rFonts w:ascii="Times New Roman" w:eastAsia="Arial Unicode MS" w:hAnsi="Times New Roman" w:cs="Times New Roman"/>
          <w:sz w:val="27"/>
          <w:szCs w:val="27"/>
        </w:rPr>
        <w:t>я</w:t>
      </w:r>
      <w:r w:rsidR="00C2384B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5F56FF">
        <w:rPr>
          <w:rFonts w:ascii="Times New Roman" w:eastAsia="Arial Unicode MS" w:hAnsi="Times New Roman" w:cs="Times New Roman"/>
          <w:sz w:val="27"/>
          <w:szCs w:val="27"/>
        </w:rPr>
        <w:t xml:space="preserve">заседаний </w:t>
      </w:r>
      <w:r w:rsidR="00C2384B">
        <w:rPr>
          <w:rFonts w:ascii="Times New Roman" w:eastAsia="Arial Unicode MS" w:hAnsi="Times New Roman" w:cs="Times New Roman"/>
          <w:sz w:val="27"/>
          <w:szCs w:val="27"/>
        </w:rPr>
        <w:t xml:space="preserve">краевого парламента </w:t>
      </w:r>
      <w:r w:rsidR="005F56FF">
        <w:rPr>
          <w:rFonts w:ascii="Times New Roman" w:eastAsia="Arial Unicode MS" w:hAnsi="Times New Roman" w:cs="Times New Roman"/>
          <w:sz w:val="27"/>
          <w:szCs w:val="27"/>
        </w:rPr>
        <w:t xml:space="preserve">и </w:t>
      </w:r>
      <w:r w:rsidR="00792F17">
        <w:rPr>
          <w:rFonts w:ascii="Times New Roman" w:eastAsia="Arial Unicode MS" w:hAnsi="Times New Roman" w:cs="Times New Roman"/>
          <w:sz w:val="27"/>
          <w:szCs w:val="27"/>
        </w:rPr>
        <w:t>видеотрансляции</w:t>
      </w:r>
      <w:r w:rsidR="00C2384B">
        <w:rPr>
          <w:rFonts w:ascii="Times New Roman" w:eastAsia="Arial Unicode MS" w:hAnsi="Times New Roman" w:cs="Times New Roman"/>
          <w:sz w:val="27"/>
          <w:szCs w:val="27"/>
        </w:rPr>
        <w:t xml:space="preserve"> заседаний </w:t>
      </w:r>
      <w:r w:rsidR="00C2384B" w:rsidRPr="00792F17">
        <w:rPr>
          <w:rFonts w:ascii="Times New Roman" w:eastAsia="Arial Unicode MS" w:hAnsi="Times New Roman" w:cs="Times New Roman"/>
          <w:sz w:val="27"/>
          <w:szCs w:val="27"/>
        </w:rPr>
        <w:t xml:space="preserve">на </w:t>
      </w:r>
      <w:r w:rsidR="00792F17">
        <w:rPr>
          <w:rFonts w:ascii="Times New Roman" w:hAnsi="Times New Roman" w:cs="Times New Roman"/>
          <w:sz w:val="27"/>
          <w:szCs w:val="27"/>
        </w:rPr>
        <w:t xml:space="preserve">официальный сайт </w:t>
      </w:r>
      <w:r w:rsidR="00792F17" w:rsidRPr="00792F17">
        <w:rPr>
          <w:rFonts w:ascii="Times New Roman" w:hAnsi="Times New Roman" w:cs="Times New Roman"/>
          <w:sz w:val="27"/>
          <w:szCs w:val="27"/>
        </w:rPr>
        <w:t>в информационн</w:t>
      </w:r>
      <w:r w:rsidR="00792F17">
        <w:rPr>
          <w:rFonts w:ascii="Times New Roman" w:hAnsi="Times New Roman" w:cs="Times New Roman"/>
          <w:sz w:val="27"/>
          <w:szCs w:val="27"/>
        </w:rPr>
        <w:t>о-телекоммуникационной сети «Интернет»</w:t>
      </w:r>
      <w:r w:rsidR="00C2384B">
        <w:rPr>
          <w:rFonts w:ascii="Times New Roman" w:eastAsia="Arial Unicode MS" w:hAnsi="Times New Roman" w:cs="Times New Roman"/>
          <w:sz w:val="27"/>
          <w:szCs w:val="27"/>
        </w:rPr>
        <w:t>.</w:t>
      </w:r>
      <w:r w:rsidRPr="00B56109">
        <w:rPr>
          <w:sz w:val="28"/>
          <w:szCs w:val="28"/>
        </w:rPr>
        <w:t xml:space="preserve"> </w:t>
      </w:r>
    </w:p>
    <w:p w:rsidR="00585BEC" w:rsidRPr="00DA23C4" w:rsidRDefault="00585BEC" w:rsidP="00585BEC">
      <w:pPr>
        <w:tabs>
          <w:tab w:val="left" w:pos="91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A23C4">
        <w:rPr>
          <w:rFonts w:ascii="Times New Roman" w:eastAsia="Calibri" w:hAnsi="Times New Roman" w:cs="Times New Roman"/>
          <w:sz w:val="27"/>
          <w:szCs w:val="27"/>
        </w:rPr>
        <w:t xml:space="preserve">Из общего количества поступивших обращений только 40% заявителей указали свое социальное положение и род занятий. Основными корреспондентами, как и в предыдущий период, являются </w:t>
      </w:r>
      <w:r w:rsidRPr="00DA23C4">
        <w:rPr>
          <w:rFonts w:ascii="Times New Roman" w:hAnsi="Times New Roman" w:cs="Times New Roman"/>
          <w:sz w:val="27"/>
          <w:szCs w:val="27"/>
        </w:rPr>
        <w:t xml:space="preserve">люди старшего поколения, малоимущие и социально незащищённые граждане (инвалиды, дети-сироты, многодетные семьи и другие). В разрезе возрастных категорий наибольшее количество письменных обращений приходится на пенсионеров (55%). От работающих в различных сферах поступило 39% обращений, от безработных – 6%. </w:t>
      </w:r>
    </w:p>
    <w:p w:rsidR="002E7D64" w:rsidRPr="003300CC" w:rsidRDefault="00245FD8" w:rsidP="004B25FF">
      <w:pPr>
        <w:pStyle w:val="aa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3613">
        <w:rPr>
          <w:rFonts w:ascii="Times New Roman" w:eastAsia="Arial Unicode MS" w:hAnsi="Times New Roman" w:cs="Times New Roman"/>
          <w:noProof/>
          <w:color w:val="B4C6E7" w:themeColor="accent5" w:themeTint="66"/>
          <w:sz w:val="27"/>
          <w:szCs w:val="27"/>
          <w:lang w:eastAsia="ru-RU"/>
        </w:rPr>
        <w:drawing>
          <wp:anchor distT="0" distB="0" distL="114300" distR="114300" simplePos="0" relativeHeight="251697152" behindDoc="1" locked="0" layoutInCell="1" allowOverlap="1" wp14:anchorId="7356321D" wp14:editId="4CCD7ACB">
            <wp:simplePos x="0" y="0"/>
            <wp:positionH relativeFrom="margin">
              <wp:posOffset>3408045</wp:posOffset>
            </wp:positionH>
            <wp:positionV relativeFrom="paragraph">
              <wp:posOffset>224790</wp:posOffset>
            </wp:positionV>
            <wp:extent cx="3162300" cy="1438275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C6">
        <w:rPr>
          <w:rFonts w:ascii="Times New Roman" w:eastAsia="Arial Unicode MS" w:hAnsi="Times New Roman" w:cs="Times New Roman"/>
          <w:sz w:val="27"/>
          <w:szCs w:val="27"/>
        </w:rPr>
        <w:t>И</w:t>
      </w:r>
      <w:r w:rsidR="00133C72">
        <w:rPr>
          <w:rFonts w:ascii="Times New Roman" w:eastAsia="Arial Unicode MS" w:hAnsi="Times New Roman" w:cs="Times New Roman"/>
          <w:sz w:val="27"/>
          <w:szCs w:val="27"/>
        </w:rPr>
        <w:t xml:space="preserve">з </w:t>
      </w:r>
      <w:r w:rsidR="00133C72" w:rsidRPr="00133C72">
        <w:rPr>
          <w:rFonts w:ascii="Times New Roman" w:eastAsia="Arial Unicode MS" w:hAnsi="Times New Roman" w:cs="Times New Roman"/>
          <w:sz w:val="27"/>
          <w:szCs w:val="27"/>
        </w:rPr>
        <w:t>общего массива поступивших обращений 1</w:t>
      </w:r>
      <w:r w:rsidR="000C240B">
        <w:rPr>
          <w:rFonts w:ascii="Times New Roman" w:eastAsia="Arial Unicode MS" w:hAnsi="Times New Roman" w:cs="Times New Roman"/>
          <w:sz w:val="27"/>
          <w:szCs w:val="27"/>
        </w:rPr>
        <w:t>6</w:t>
      </w:r>
      <w:r w:rsidR="00133C72" w:rsidRPr="00133C72">
        <w:rPr>
          <w:rFonts w:ascii="Times New Roman" w:eastAsia="Arial Unicode MS" w:hAnsi="Times New Roman" w:cs="Times New Roman"/>
          <w:sz w:val="27"/>
          <w:szCs w:val="27"/>
        </w:rPr>
        <w:t xml:space="preserve">% </w:t>
      </w:r>
      <w:r w:rsidR="00133C72">
        <w:rPr>
          <w:rFonts w:ascii="Times New Roman" w:eastAsia="Arial Unicode MS" w:hAnsi="Times New Roman" w:cs="Times New Roman"/>
          <w:sz w:val="27"/>
          <w:szCs w:val="27"/>
        </w:rPr>
        <w:t>–</w:t>
      </w:r>
      <w:r w:rsidR="00133C72" w:rsidRPr="00133C72">
        <w:rPr>
          <w:rFonts w:ascii="Times New Roman" w:eastAsia="Arial Unicode MS" w:hAnsi="Times New Roman" w:cs="Times New Roman"/>
          <w:sz w:val="27"/>
          <w:szCs w:val="27"/>
        </w:rPr>
        <w:t xml:space="preserve"> коллективные</w:t>
      </w:r>
      <w:r w:rsidR="002F6DC6">
        <w:rPr>
          <w:rFonts w:ascii="Times New Roman" w:eastAsia="Arial Unicode MS" w:hAnsi="Times New Roman" w:cs="Times New Roman"/>
          <w:sz w:val="27"/>
          <w:szCs w:val="27"/>
        </w:rPr>
        <w:t>,</w:t>
      </w:r>
      <w:r w:rsidR="00133C72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133C72" w:rsidRPr="00133C72">
        <w:rPr>
          <w:rFonts w:ascii="Times New Roman" w:eastAsia="Arial Unicode MS" w:hAnsi="Times New Roman" w:cs="Times New Roman"/>
          <w:sz w:val="27"/>
          <w:szCs w:val="27"/>
        </w:rPr>
        <w:t xml:space="preserve">количество подписей </w:t>
      </w:r>
      <w:r w:rsidR="002F6DC6">
        <w:rPr>
          <w:rFonts w:ascii="Times New Roman" w:eastAsia="Arial Unicode MS" w:hAnsi="Times New Roman" w:cs="Times New Roman"/>
          <w:sz w:val="27"/>
          <w:szCs w:val="27"/>
        </w:rPr>
        <w:t>в которых</w:t>
      </w:r>
      <w:r w:rsidR="00133C72" w:rsidRPr="00133C72">
        <w:rPr>
          <w:rFonts w:ascii="Times New Roman" w:eastAsia="Arial Unicode MS" w:hAnsi="Times New Roman" w:cs="Times New Roman"/>
          <w:sz w:val="27"/>
          <w:szCs w:val="27"/>
        </w:rPr>
        <w:t xml:space="preserve"> составило </w:t>
      </w:r>
      <w:r w:rsidR="00A37272">
        <w:rPr>
          <w:rFonts w:ascii="Times New Roman" w:eastAsia="Arial Unicode MS" w:hAnsi="Times New Roman" w:cs="Times New Roman"/>
          <w:sz w:val="27"/>
          <w:szCs w:val="27"/>
        </w:rPr>
        <w:t>1</w:t>
      </w:r>
      <w:r w:rsidR="000C240B">
        <w:rPr>
          <w:rFonts w:ascii="Times New Roman" w:eastAsia="Arial Unicode MS" w:hAnsi="Times New Roman" w:cs="Times New Roman"/>
          <w:sz w:val="27"/>
          <w:szCs w:val="27"/>
        </w:rPr>
        <w:t>69</w:t>
      </w:r>
      <w:r w:rsidR="00A37272">
        <w:rPr>
          <w:rFonts w:ascii="Times New Roman" w:eastAsia="Arial Unicode MS" w:hAnsi="Times New Roman" w:cs="Times New Roman"/>
          <w:sz w:val="27"/>
          <w:szCs w:val="27"/>
        </w:rPr>
        <w:t>6</w:t>
      </w:r>
      <w:r w:rsidR="000F4919">
        <w:rPr>
          <w:rFonts w:ascii="Times New Roman" w:eastAsia="Arial Unicode MS" w:hAnsi="Times New Roman" w:cs="Times New Roman"/>
          <w:sz w:val="27"/>
          <w:szCs w:val="27"/>
        </w:rPr>
        <w:t>.</w:t>
      </w:r>
      <w:r w:rsidR="00133C72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3E1802" w:rsidRPr="003300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Инициативные группы </w:t>
      </w:r>
      <w:r w:rsidR="005D7F8C" w:rsidRPr="003300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затрагивали</w:t>
      </w:r>
      <w:r w:rsidR="003E1802" w:rsidRPr="003300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различные проблемы</w:t>
      </w:r>
      <w:r w:rsidR="00A85D76" w:rsidRPr="003300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4B25FF" w:rsidRPr="003300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наиболее острые –</w:t>
      </w:r>
      <w:r w:rsidR="00E95D0E" w:rsidRPr="003300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823A7" w:rsidRPr="003300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масс</w:t>
      </w:r>
      <w:r w:rsidR="003C49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</w:t>
      </w:r>
      <w:r w:rsidR="00C823A7" w:rsidRPr="003300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ой вакцинации населения, </w:t>
      </w:r>
      <w:r w:rsidR="00C823A7" w:rsidRPr="003300CC">
        <w:rPr>
          <w:rFonts w:ascii="Times New Roman" w:hAnsi="Times New Roman" w:cs="Times New Roman"/>
          <w:color w:val="000000"/>
          <w:sz w:val="27"/>
          <w:szCs w:val="27"/>
        </w:rPr>
        <w:t>усилени</w:t>
      </w:r>
      <w:r w:rsidR="003C492D">
        <w:rPr>
          <w:rFonts w:ascii="Times New Roman" w:hAnsi="Times New Roman" w:cs="Times New Roman"/>
          <w:color w:val="000000"/>
          <w:sz w:val="27"/>
          <w:szCs w:val="27"/>
        </w:rPr>
        <w:t>е</w:t>
      </w:r>
      <w:r w:rsidR="00C823A7" w:rsidRPr="003300CC">
        <w:rPr>
          <w:rFonts w:ascii="Times New Roman" w:hAnsi="Times New Roman" w:cs="Times New Roman"/>
          <w:color w:val="000000"/>
          <w:sz w:val="27"/>
          <w:szCs w:val="27"/>
        </w:rPr>
        <w:t xml:space="preserve"> мер по безопасности дорожного движения; </w:t>
      </w:r>
      <w:r w:rsidR="00C823A7" w:rsidRPr="003300CC">
        <w:rPr>
          <w:rFonts w:ascii="Times New Roman" w:hAnsi="Times New Roman" w:cs="Times New Roman"/>
          <w:sz w:val="27"/>
          <w:szCs w:val="27"/>
        </w:rPr>
        <w:t>благоустройство придомовой территории.</w:t>
      </w:r>
    </w:p>
    <w:p w:rsidR="00230BA0" w:rsidRDefault="005F56FF" w:rsidP="003300CC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</w:rPr>
        <w:t>4</w:t>
      </w:r>
      <w:r w:rsidR="000C240B">
        <w:rPr>
          <w:rFonts w:ascii="Times New Roman" w:hAnsi="Times New Roman" w:cs="Times New Roman"/>
          <w:sz w:val="27"/>
          <w:szCs w:val="27"/>
        </w:rPr>
        <w:t>4</w:t>
      </w:r>
      <w:r w:rsidR="00230BA0">
        <w:rPr>
          <w:rFonts w:ascii="Times New Roman" w:hAnsi="Times New Roman" w:cs="Times New Roman"/>
          <w:sz w:val="27"/>
          <w:szCs w:val="27"/>
        </w:rPr>
        <w:t xml:space="preserve">% коллективных обращений </w:t>
      </w:r>
      <w:r w:rsidR="003C492D">
        <w:rPr>
          <w:rFonts w:ascii="Times New Roman" w:hAnsi="Times New Roman" w:cs="Times New Roman"/>
          <w:sz w:val="27"/>
          <w:szCs w:val="27"/>
        </w:rPr>
        <w:t xml:space="preserve">касались </w:t>
      </w:r>
      <w:r w:rsidR="00230BA0">
        <w:rPr>
          <w:rFonts w:ascii="Times New Roman" w:hAnsi="Times New Roman" w:cs="Times New Roman"/>
          <w:sz w:val="27"/>
          <w:szCs w:val="27"/>
        </w:rPr>
        <w:t>вопрос</w:t>
      </w:r>
      <w:r w:rsidR="003C492D">
        <w:rPr>
          <w:rFonts w:ascii="Times New Roman" w:hAnsi="Times New Roman" w:cs="Times New Roman"/>
          <w:sz w:val="27"/>
          <w:szCs w:val="27"/>
        </w:rPr>
        <w:t>ов</w:t>
      </w:r>
      <w:r w:rsidR="00230BA0">
        <w:rPr>
          <w:rFonts w:ascii="Times New Roman" w:hAnsi="Times New Roman" w:cs="Times New Roman"/>
          <w:sz w:val="27"/>
          <w:szCs w:val="27"/>
        </w:rPr>
        <w:t xml:space="preserve"> сферы жилищно-коммунального хозяйства.</w:t>
      </w:r>
      <w:r w:rsidR="006250A5">
        <w:rPr>
          <w:rFonts w:ascii="Times New Roman" w:hAnsi="Times New Roman" w:cs="Times New Roman"/>
          <w:sz w:val="27"/>
          <w:szCs w:val="27"/>
        </w:rPr>
        <w:t xml:space="preserve"> Активность граждан объясняется сезонными факторами. </w:t>
      </w:r>
      <w:r w:rsidR="00230BA0">
        <w:rPr>
          <w:rFonts w:ascii="Times New Roman" w:hAnsi="Times New Roman" w:cs="Times New Roman"/>
          <w:sz w:val="27"/>
          <w:szCs w:val="27"/>
        </w:rPr>
        <w:t xml:space="preserve">В зимний период жители многоквартирных домов </w:t>
      </w:r>
      <w:r w:rsidR="006250A5">
        <w:rPr>
          <w:rFonts w:ascii="Times New Roman" w:hAnsi="Times New Roman" w:cs="Times New Roman"/>
          <w:sz w:val="27"/>
          <w:szCs w:val="27"/>
        </w:rPr>
        <w:t xml:space="preserve">сталкиваются </w:t>
      </w:r>
      <w:r w:rsidR="00230BA0">
        <w:rPr>
          <w:rFonts w:ascii="Times New Roman" w:hAnsi="Times New Roman" w:cs="Times New Roman"/>
          <w:sz w:val="27"/>
          <w:szCs w:val="27"/>
        </w:rPr>
        <w:t>с проблем</w:t>
      </w:r>
      <w:r w:rsidR="006250A5">
        <w:rPr>
          <w:rFonts w:ascii="Times New Roman" w:hAnsi="Times New Roman" w:cs="Times New Roman"/>
          <w:sz w:val="27"/>
          <w:szCs w:val="27"/>
        </w:rPr>
        <w:t>ами</w:t>
      </w:r>
      <w:r w:rsidR="00230BA0">
        <w:rPr>
          <w:rFonts w:ascii="Times New Roman" w:hAnsi="Times New Roman" w:cs="Times New Roman"/>
          <w:sz w:val="27"/>
          <w:szCs w:val="27"/>
        </w:rPr>
        <w:t xml:space="preserve"> </w:t>
      </w:r>
      <w:r w:rsidR="006250A5">
        <w:rPr>
          <w:rFonts w:ascii="Times New Roman" w:hAnsi="Times New Roman" w:cs="Times New Roman"/>
          <w:sz w:val="27"/>
          <w:szCs w:val="27"/>
        </w:rPr>
        <w:t>содержания</w:t>
      </w:r>
      <w:r w:rsidR="00230BA0">
        <w:rPr>
          <w:rFonts w:ascii="Times New Roman" w:hAnsi="Times New Roman" w:cs="Times New Roman"/>
          <w:sz w:val="27"/>
          <w:szCs w:val="27"/>
        </w:rPr>
        <w:t xml:space="preserve"> придомов</w:t>
      </w:r>
      <w:r w:rsidR="00D440C3">
        <w:rPr>
          <w:rFonts w:ascii="Times New Roman" w:hAnsi="Times New Roman" w:cs="Times New Roman"/>
          <w:sz w:val="27"/>
          <w:szCs w:val="27"/>
        </w:rPr>
        <w:t>ых</w:t>
      </w:r>
      <w:r w:rsidR="00230BA0">
        <w:rPr>
          <w:rFonts w:ascii="Times New Roman" w:hAnsi="Times New Roman" w:cs="Times New Roman"/>
          <w:sz w:val="27"/>
          <w:szCs w:val="27"/>
        </w:rPr>
        <w:t xml:space="preserve"> территори</w:t>
      </w:r>
      <w:r w:rsidR="00D440C3">
        <w:rPr>
          <w:rFonts w:ascii="Times New Roman" w:hAnsi="Times New Roman" w:cs="Times New Roman"/>
          <w:sz w:val="27"/>
          <w:szCs w:val="27"/>
        </w:rPr>
        <w:t>й</w:t>
      </w:r>
      <w:r w:rsidR="00230BA0">
        <w:rPr>
          <w:rFonts w:ascii="Times New Roman" w:hAnsi="Times New Roman" w:cs="Times New Roman"/>
          <w:sz w:val="27"/>
          <w:szCs w:val="27"/>
        </w:rPr>
        <w:t xml:space="preserve">. </w:t>
      </w:r>
      <w:r w:rsidR="00CB5067" w:rsidRPr="00CB506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Во втором квартале </w:t>
      </w:r>
      <w:r w:rsidR="00BF576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для собственников многоквартирного жилья </w:t>
      </w:r>
      <w:r w:rsidR="00CB506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актуальны</w:t>
      </w:r>
      <w:r w:rsidR="00BF576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ми являются</w:t>
      </w:r>
      <w:r w:rsidR="00CB506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D440C3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вопросы</w:t>
      </w:r>
      <w:r w:rsidR="00CB506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своевременного проведения капитального ремонта общего имущества, </w:t>
      </w:r>
      <w:r w:rsidR="00913A8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ремонта придомовой территории проездов жилых домов, </w:t>
      </w:r>
      <w:r w:rsidR="000A621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состояния</w:t>
      </w:r>
      <w:r w:rsidR="00913A8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детских площадок.</w:t>
      </w:r>
      <w:r w:rsidR="00C238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0D296B" w:rsidRDefault="00CC1366" w:rsidP="00CC1366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Новая с</w:t>
      </w:r>
      <w:r w:rsidRPr="00BF5768">
        <w:rPr>
          <w:sz w:val="27"/>
          <w:szCs w:val="27"/>
          <w:shd w:val="clear" w:color="auto" w:fill="FFFFFF"/>
        </w:rPr>
        <w:t xml:space="preserve">истема капремонта многоквартирных домов действует в России уже </w:t>
      </w:r>
      <w:r>
        <w:rPr>
          <w:sz w:val="27"/>
          <w:szCs w:val="27"/>
          <w:shd w:val="clear" w:color="auto" w:fill="FFFFFF"/>
        </w:rPr>
        <w:t>восемь</w:t>
      </w:r>
      <w:r w:rsidRPr="00BF5768">
        <w:rPr>
          <w:sz w:val="27"/>
          <w:szCs w:val="27"/>
          <w:shd w:val="clear" w:color="auto" w:fill="FFFFFF"/>
        </w:rPr>
        <w:t xml:space="preserve"> лет</w:t>
      </w:r>
      <w:r>
        <w:rPr>
          <w:sz w:val="27"/>
          <w:szCs w:val="27"/>
          <w:shd w:val="clear" w:color="auto" w:fill="FFFFFF"/>
        </w:rPr>
        <w:t>.</w:t>
      </w:r>
      <w:r w:rsidRPr="00BF5768">
        <w:rPr>
          <w:sz w:val="27"/>
          <w:szCs w:val="27"/>
          <w:shd w:val="clear" w:color="auto" w:fill="FFFFFF"/>
        </w:rPr>
        <w:t xml:space="preserve"> Капитальный ремонт </w:t>
      </w:r>
      <w:r w:rsidRPr="00BF5768">
        <w:rPr>
          <w:sz w:val="27"/>
          <w:szCs w:val="27"/>
        </w:rPr>
        <w:t>общего имущества в многоквартирных домах в Камчатском крае</w:t>
      </w:r>
      <w:r w:rsidRPr="00BF5768">
        <w:rPr>
          <w:sz w:val="27"/>
          <w:szCs w:val="27"/>
          <w:shd w:val="clear" w:color="auto" w:fill="FFFFFF"/>
        </w:rPr>
        <w:t xml:space="preserve"> осуществляется в рам</w:t>
      </w:r>
      <w:r w:rsidR="003C492D">
        <w:rPr>
          <w:sz w:val="27"/>
          <w:szCs w:val="27"/>
          <w:shd w:val="clear" w:color="auto" w:fill="FFFFFF"/>
        </w:rPr>
        <w:t>к</w:t>
      </w:r>
      <w:r w:rsidRPr="00BF5768">
        <w:rPr>
          <w:sz w:val="27"/>
          <w:szCs w:val="27"/>
          <w:shd w:val="clear" w:color="auto" w:fill="FFFFFF"/>
        </w:rPr>
        <w:t xml:space="preserve">ах региональной программы, утверждённой на </w:t>
      </w:r>
      <w:r w:rsidRPr="00BF5768">
        <w:rPr>
          <w:sz w:val="27"/>
          <w:szCs w:val="27"/>
        </w:rPr>
        <w:t xml:space="preserve">2014-2043 годы постановлением Правительства Камчатского края от 12.02.2014 № 74-П. </w:t>
      </w:r>
      <w:r>
        <w:rPr>
          <w:sz w:val="27"/>
          <w:szCs w:val="27"/>
        </w:rPr>
        <w:t>Программа формируется на основании перечня многоквартирных домов, расположенных на территории субъекта</w:t>
      </w:r>
      <w:r w:rsidR="003C492D">
        <w:rPr>
          <w:sz w:val="27"/>
          <w:szCs w:val="27"/>
        </w:rPr>
        <w:t>,</w:t>
      </w:r>
      <w:r>
        <w:rPr>
          <w:sz w:val="27"/>
          <w:szCs w:val="27"/>
        </w:rPr>
        <w:t xml:space="preserve"> за исключением многоквартирных домов, признанных аварийными и подлежащими сносу. Вопросы изменения региональной программы рассматриваются Комисси</w:t>
      </w:r>
      <w:r w:rsidR="004F7A2C">
        <w:rPr>
          <w:sz w:val="27"/>
          <w:szCs w:val="27"/>
        </w:rPr>
        <w:t>ей</w:t>
      </w:r>
      <w:r>
        <w:rPr>
          <w:sz w:val="27"/>
          <w:szCs w:val="27"/>
        </w:rPr>
        <w:t xml:space="preserve"> по установлению необходимости проведения капитального ремонта по предоставленным заявкам органов местного самоуправления. На основании неоднократных обращений собственников многоквартирных домов депутаты постоянного комитета по строительству, транспорту, энергетике и вопросам жилищно-коммунального хозяйства направляли в органы местного самоуправления предложения по актуализации региональной программы в части изменения сроков проведения капитального ремонта отдельных многоквартирных домов, расширения перечня запланированных видов работ и включения новых объектов,</w:t>
      </w:r>
      <w:r w:rsidRPr="00CC1366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CC1366">
        <w:rPr>
          <w:sz w:val="27"/>
          <w:szCs w:val="27"/>
          <w:shd w:val="clear" w:color="auto" w:fill="FFFFFF"/>
        </w:rPr>
        <w:t>ранее не включенных в региональную программу</w:t>
      </w:r>
      <w:r>
        <w:rPr>
          <w:sz w:val="27"/>
          <w:szCs w:val="27"/>
          <w:shd w:val="clear" w:color="auto" w:fill="FFFFFF"/>
        </w:rPr>
        <w:t>,</w:t>
      </w:r>
      <w:r w:rsidRPr="00CC1366">
        <w:rPr>
          <w:sz w:val="27"/>
          <w:szCs w:val="27"/>
          <w:shd w:val="clear" w:color="auto" w:fill="FFFFFF"/>
        </w:rPr>
        <w:t xml:space="preserve"> по причине отсутствия сведений о них при ее формировании</w:t>
      </w:r>
      <w:r>
        <w:rPr>
          <w:sz w:val="27"/>
          <w:szCs w:val="27"/>
        </w:rPr>
        <w:t xml:space="preserve">. </w:t>
      </w:r>
      <w:r w:rsidR="00BF5768" w:rsidRPr="00BF5768">
        <w:rPr>
          <w:sz w:val="27"/>
          <w:szCs w:val="27"/>
        </w:rPr>
        <w:t>В 2021 году запланировано отремонти</w:t>
      </w:r>
      <w:r w:rsidR="00BF5768">
        <w:rPr>
          <w:sz w:val="27"/>
          <w:szCs w:val="27"/>
        </w:rPr>
        <w:t>ровать 244 многоквартирных дома, в 54 домах работы уже завершены</w:t>
      </w:r>
      <w:r w:rsidR="00BF5768" w:rsidRPr="00BF5768">
        <w:rPr>
          <w:sz w:val="27"/>
          <w:szCs w:val="27"/>
        </w:rPr>
        <w:t>.</w:t>
      </w:r>
      <w:r w:rsidR="000D296B" w:rsidRPr="000D296B">
        <w:rPr>
          <w:rFonts w:ascii="Helvetica" w:hAnsi="Helvetica"/>
          <w:b/>
          <w:color w:val="333333"/>
          <w:sz w:val="23"/>
          <w:szCs w:val="23"/>
        </w:rPr>
        <w:t xml:space="preserve"> </w:t>
      </w:r>
      <w:r w:rsidR="005F56FF">
        <w:rPr>
          <w:sz w:val="27"/>
          <w:szCs w:val="27"/>
        </w:rPr>
        <w:t>По информации Ф</w:t>
      </w:r>
      <w:r w:rsidR="005F56FF" w:rsidRPr="005F56FF">
        <w:rPr>
          <w:sz w:val="27"/>
          <w:szCs w:val="27"/>
        </w:rPr>
        <w:t>онда капитального ремонта многоквартирных домов</w:t>
      </w:r>
      <w:r w:rsidR="005F56FF">
        <w:rPr>
          <w:sz w:val="27"/>
          <w:szCs w:val="27"/>
        </w:rPr>
        <w:t>,</w:t>
      </w:r>
      <w:r w:rsidR="005F56FF" w:rsidRPr="005F56FF">
        <w:rPr>
          <w:sz w:val="27"/>
          <w:szCs w:val="27"/>
        </w:rPr>
        <w:t xml:space="preserve"> </w:t>
      </w:r>
      <w:r w:rsidR="005F56FF">
        <w:rPr>
          <w:sz w:val="27"/>
          <w:szCs w:val="27"/>
        </w:rPr>
        <w:t>в</w:t>
      </w:r>
      <w:r w:rsidR="000D296B" w:rsidRPr="000D296B">
        <w:rPr>
          <w:sz w:val="27"/>
          <w:szCs w:val="27"/>
        </w:rPr>
        <w:t xml:space="preserve"> целом</w:t>
      </w:r>
      <w:r w:rsidR="005F56FF">
        <w:rPr>
          <w:sz w:val="27"/>
          <w:szCs w:val="27"/>
        </w:rPr>
        <w:t>,</w:t>
      </w:r>
      <w:r w:rsidR="000D296B" w:rsidRPr="000D296B">
        <w:rPr>
          <w:sz w:val="27"/>
          <w:szCs w:val="27"/>
        </w:rPr>
        <w:t xml:space="preserve"> за восемь лет </w:t>
      </w:r>
      <w:r w:rsidR="00726147">
        <w:rPr>
          <w:sz w:val="27"/>
          <w:szCs w:val="27"/>
        </w:rPr>
        <w:t xml:space="preserve">в </w:t>
      </w:r>
      <w:r w:rsidR="005F56FF">
        <w:rPr>
          <w:sz w:val="27"/>
          <w:szCs w:val="27"/>
        </w:rPr>
        <w:t>Камчатском крае</w:t>
      </w:r>
      <w:r w:rsidR="000D296B" w:rsidRPr="000D296B">
        <w:rPr>
          <w:sz w:val="27"/>
          <w:szCs w:val="27"/>
        </w:rPr>
        <w:t xml:space="preserve"> </w:t>
      </w:r>
      <w:r w:rsidR="00A26243">
        <w:rPr>
          <w:sz w:val="27"/>
          <w:szCs w:val="27"/>
        </w:rPr>
        <w:t>выполнен</w:t>
      </w:r>
      <w:r w:rsidR="00726147">
        <w:rPr>
          <w:sz w:val="27"/>
          <w:szCs w:val="27"/>
        </w:rPr>
        <w:t xml:space="preserve"> капитальный ремонт крыш </w:t>
      </w:r>
      <w:r w:rsidR="000D296B" w:rsidRPr="000D296B">
        <w:rPr>
          <w:sz w:val="27"/>
          <w:szCs w:val="27"/>
        </w:rPr>
        <w:t xml:space="preserve">508 </w:t>
      </w:r>
      <w:r w:rsidR="00726147">
        <w:rPr>
          <w:sz w:val="27"/>
          <w:szCs w:val="27"/>
        </w:rPr>
        <w:t xml:space="preserve">многоквартирных </w:t>
      </w:r>
      <w:r w:rsidR="000D296B" w:rsidRPr="000D296B">
        <w:rPr>
          <w:sz w:val="27"/>
          <w:szCs w:val="27"/>
        </w:rPr>
        <w:t>дом</w:t>
      </w:r>
      <w:r w:rsidR="00726147">
        <w:rPr>
          <w:sz w:val="27"/>
          <w:szCs w:val="27"/>
        </w:rPr>
        <w:t>ов</w:t>
      </w:r>
      <w:r w:rsidR="000D296B" w:rsidRPr="000D296B">
        <w:rPr>
          <w:sz w:val="27"/>
          <w:szCs w:val="27"/>
        </w:rPr>
        <w:t>, на 143 домах установ</w:t>
      </w:r>
      <w:r w:rsidR="00726147">
        <w:rPr>
          <w:sz w:val="27"/>
          <w:szCs w:val="27"/>
        </w:rPr>
        <w:t>лены</w:t>
      </w:r>
      <w:r w:rsidR="000D296B" w:rsidRPr="000D296B">
        <w:rPr>
          <w:sz w:val="27"/>
          <w:szCs w:val="27"/>
        </w:rPr>
        <w:t xml:space="preserve"> новые утепленные фасады</w:t>
      </w:r>
      <w:r w:rsidR="00A26243">
        <w:rPr>
          <w:sz w:val="27"/>
          <w:szCs w:val="27"/>
        </w:rPr>
        <w:t xml:space="preserve"> и</w:t>
      </w:r>
      <w:r w:rsidR="000D296B" w:rsidRPr="000D296B">
        <w:rPr>
          <w:sz w:val="27"/>
          <w:szCs w:val="27"/>
        </w:rPr>
        <w:t xml:space="preserve"> заменено</w:t>
      </w:r>
      <w:r w:rsidR="005F56FF">
        <w:rPr>
          <w:sz w:val="27"/>
          <w:szCs w:val="27"/>
        </w:rPr>
        <w:t xml:space="preserve"> </w:t>
      </w:r>
      <w:r w:rsidR="000D296B" w:rsidRPr="000D296B">
        <w:rPr>
          <w:sz w:val="27"/>
          <w:szCs w:val="27"/>
        </w:rPr>
        <w:t>1220 внутридомовых</w:t>
      </w:r>
      <w:r w:rsidR="000D296B">
        <w:rPr>
          <w:sz w:val="27"/>
          <w:szCs w:val="27"/>
        </w:rPr>
        <w:t xml:space="preserve"> инженерных сетей.</w:t>
      </w:r>
      <w:r w:rsidR="005F56FF" w:rsidRPr="005F56FF"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 </w:t>
      </w:r>
      <w:r w:rsidR="005F56FF" w:rsidRPr="005F56FF">
        <w:rPr>
          <w:sz w:val="27"/>
          <w:szCs w:val="27"/>
          <w:shd w:val="clear" w:color="auto" w:fill="FFFFFF"/>
        </w:rPr>
        <w:t xml:space="preserve">На сегодняшний день Камчатка является лидером в </w:t>
      </w:r>
      <w:r w:rsidR="005F56FF">
        <w:rPr>
          <w:sz w:val="27"/>
          <w:szCs w:val="27"/>
          <w:shd w:val="clear" w:color="auto" w:fill="FFFFFF"/>
        </w:rPr>
        <w:t>Дальневосточном федеральном округе</w:t>
      </w:r>
      <w:r w:rsidR="005F56FF" w:rsidRPr="005F56FF">
        <w:rPr>
          <w:sz w:val="27"/>
          <w:szCs w:val="27"/>
          <w:shd w:val="clear" w:color="auto" w:fill="FFFFFF"/>
        </w:rPr>
        <w:t xml:space="preserve"> по уровню собираемости взносов на капитальный ремонт</w:t>
      </w:r>
      <w:r w:rsidR="005F56FF">
        <w:rPr>
          <w:sz w:val="27"/>
          <w:szCs w:val="27"/>
          <w:shd w:val="clear" w:color="auto" w:fill="FFFFFF"/>
        </w:rPr>
        <w:t>.</w:t>
      </w:r>
    </w:p>
    <w:p w:rsidR="00C90D9C" w:rsidRPr="00A41714" w:rsidRDefault="00CC1366" w:rsidP="00A4171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62626"/>
        </w:rPr>
      </w:pPr>
      <w:r>
        <w:rPr>
          <w:sz w:val="27"/>
          <w:szCs w:val="27"/>
          <w:shd w:val="clear" w:color="auto" w:fill="FFFFFF"/>
        </w:rPr>
        <w:t xml:space="preserve">Еще одной </w:t>
      </w:r>
      <w:r w:rsidR="000A621F">
        <w:rPr>
          <w:sz w:val="27"/>
          <w:szCs w:val="27"/>
          <w:shd w:val="clear" w:color="auto" w:fill="FFFFFF"/>
        </w:rPr>
        <w:t>острой</w:t>
      </w:r>
      <w:r>
        <w:rPr>
          <w:sz w:val="27"/>
          <w:szCs w:val="27"/>
          <w:shd w:val="clear" w:color="auto" w:fill="FFFFFF"/>
        </w:rPr>
        <w:t xml:space="preserve"> темой</w:t>
      </w:r>
      <w:r w:rsidR="00B67F09">
        <w:rPr>
          <w:sz w:val="27"/>
          <w:szCs w:val="27"/>
          <w:shd w:val="clear" w:color="auto" w:fill="FFFFFF"/>
        </w:rPr>
        <w:t xml:space="preserve"> для горожан</w:t>
      </w:r>
      <w:r>
        <w:rPr>
          <w:sz w:val="27"/>
          <w:szCs w:val="27"/>
          <w:shd w:val="clear" w:color="auto" w:fill="FFFFFF"/>
        </w:rPr>
        <w:t xml:space="preserve"> </w:t>
      </w:r>
      <w:r w:rsidR="000A621F">
        <w:rPr>
          <w:sz w:val="27"/>
          <w:szCs w:val="27"/>
          <w:shd w:val="clear" w:color="auto" w:fill="FFFFFF"/>
        </w:rPr>
        <w:t>является</w:t>
      </w:r>
      <w:r>
        <w:rPr>
          <w:sz w:val="27"/>
          <w:szCs w:val="27"/>
          <w:shd w:val="clear" w:color="auto" w:fill="FFFFFF"/>
        </w:rPr>
        <w:t xml:space="preserve"> </w:t>
      </w:r>
      <w:r w:rsidR="00B67F09">
        <w:rPr>
          <w:sz w:val="27"/>
          <w:szCs w:val="27"/>
          <w:shd w:val="clear" w:color="auto" w:fill="FFFFFF"/>
        </w:rPr>
        <w:t>состояние</w:t>
      </w:r>
      <w:r w:rsidR="00C402C5">
        <w:rPr>
          <w:sz w:val="27"/>
          <w:szCs w:val="27"/>
          <w:shd w:val="clear" w:color="auto" w:fill="FFFFFF"/>
        </w:rPr>
        <w:t xml:space="preserve"> городских </w:t>
      </w:r>
      <w:r w:rsidR="000A621F">
        <w:rPr>
          <w:sz w:val="27"/>
          <w:szCs w:val="27"/>
          <w:shd w:val="clear" w:color="auto" w:fill="FFFFFF"/>
        </w:rPr>
        <w:t xml:space="preserve">детских </w:t>
      </w:r>
      <w:r w:rsidR="00C402C5">
        <w:rPr>
          <w:sz w:val="27"/>
          <w:szCs w:val="27"/>
          <w:shd w:val="clear" w:color="auto" w:fill="FFFFFF"/>
        </w:rPr>
        <w:t xml:space="preserve">площадок. </w:t>
      </w:r>
      <w:r w:rsidR="000A621F">
        <w:rPr>
          <w:sz w:val="27"/>
          <w:szCs w:val="27"/>
          <w:shd w:val="clear" w:color="auto" w:fill="FFFFFF"/>
        </w:rPr>
        <w:t>За отчетный период ж</w:t>
      </w:r>
      <w:r w:rsidR="00C402C5">
        <w:rPr>
          <w:sz w:val="27"/>
          <w:szCs w:val="27"/>
          <w:shd w:val="clear" w:color="auto" w:fill="FFFFFF"/>
        </w:rPr>
        <w:t>ители избирательных</w:t>
      </w:r>
      <w:r w:rsidR="00057A35">
        <w:rPr>
          <w:sz w:val="27"/>
          <w:szCs w:val="27"/>
          <w:shd w:val="clear" w:color="auto" w:fill="FFFFFF"/>
        </w:rPr>
        <w:t xml:space="preserve"> </w:t>
      </w:r>
      <w:r w:rsidR="00C402C5">
        <w:rPr>
          <w:sz w:val="27"/>
          <w:szCs w:val="27"/>
          <w:shd w:val="clear" w:color="auto" w:fill="FFFFFF"/>
        </w:rPr>
        <w:t>округов № 2,</w:t>
      </w:r>
      <w:r w:rsidR="0095178A">
        <w:rPr>
          <w:sz w:val="27"/>
          <w:szCs w:val="27"/>
          <w:shd w:val="clear" w:color="auto" w:fill="FFFFFF"/>
        </w:rPr>
        <w:t xml:space="preserve"> 4,</w:t>
      </w:r>
      <w:r w:rsidR="00C402C5">
        <w:rPr>
          <w:sz w:val="27"/>
          <w:szCs w:val="27"/>
          <w:shd w:val="clear" w:color="auto" w:fill="FFFFFF"/>
        </w:rPr>
        <w:t xml:space="preserve"> 6, 8</w:t>
      </w:r>
      <w:r w:rsidR="000A621F">
        <w:rPr>
          <w:sz w:val="27"/>
          <w:szCs w:val="27"/>
          <w:shd w:val="clear" w:color="auto" w:fill="FFFFFF"/>
        </w:rPr>
        <w:t xml:space="preserve"> </w:t>
      </w:r>
      <w:r w:rsidR="00C402C5">
        <w:rPr>
          <w:sz w:val="27"/>
          <w:szCs w:val="27"/>
          <w:shd w:val="clear" w:color="auto" w:fill="FFFFFF"/>
        </w:rPr>
        <w:t>об</w:t>
      </w:r>
      <w:r w:rsidR="00B67F09">
        <w:rPr>
          <w:sz w:val="27"/>
          <w:szCs w:val="27"/>
          <w:shd w:val="clear" w:color="auto" w:fill="FFFFFF"/>
        </w:rPr>
        <w:t>р</w:t>
      </w:r>
      <w:r w:rsidR="00C402C5">
        <w:rPr>
          <w:sz w:val="27"/>
          <w:szCs w:val="27"/>
          <w:shd w:val="clear" w:color="auto" w:fill="FFFFFF"/>
        </w:rPr>
        <w:t xml:space="preserve">ащались к депутатам краевого парламента </w:t>
      </w:r>
      <w:r w:rsidR="000A621F">
        <w:rPr>
          <w:sz w:val="27"/>
          <w:szCs w:val="27"/>
          <w:shd w:val="clear" w:color="auto" w:fill="FFFFFF"/>
        </w:rPr>
        <w:t xml:space="preserve">по </w:t>
      </w:r>
      <w:r w:rsidR="00C402C5">
        <w:rPr>
          <w:sz w:val="27"/>
          <w:szCs w:val="27"/>
          <w:shd w:val="clear" w:color="auto" w:fill="FFFFFF"/>
        </w:rPr>
        <w:t>вопросам</w:t>
      </w:r>
      <w:r w:rsidR="001245B2">
        <w:rPr>
          <w:sz w:val="27"/>
          <w:szCs w:val="27"/>
          <w:shd w:val="clear" w:color="auto" w:fill="FFFFFF"/>
        </w:rPr>
        <w:t xml:space="preserve"> </w:t>
      </w:r>
      <w:r w:rsidR="00FF4266">
        <w:rPr>
          <w:sz w:val="27"/>
          <w:szCs w:val="27"/>
          <w:shd w:val="clear" w:color="auto" w:fill="FFFFFF"/>
        </w:rPr>
        <w:t>ремонт</w:t>
      </w:r>
      <w:r w:rsidR="00E05146">
        <w:rPr>
          <w:sz w:val="27"/>
          <w:szCs w:val="27"/>
          <w:shd w:val="clear" w:color="auto" w:fill="FFFFFF"/>
        </w:rPr>
        <w:t>а</w:t>
      </w:r>
      <w:r w:rsidR="004413F2">
        <w:rPr>
          <w:sz w:val="27"/>
          <w:szCs w:val="27"/>
          <w:shd w:val="clear" w:color="auto" w:fill="FFFFFF"/>
        </w:rPr>
        <w:t>, восстановлени</w:t>
      </w:r>
      <w:r w:rsidR="00E05146">
        <w:rPr>
          <w:sz w:val="27"/>
          <w:szCs w:val="27"/>
          <w:shd w:val="clear" w:color="auto" w:fill="FFFFFF"/>
        </w:rPr>
        <w:t xml:space="preserve">я </w:t>
      </w:r>
      <w:r w:rsidR="00FF4266">
        <w:rPr>
          <w:sz w:val="27"/>
          <w:szCs w:val="27"/>
          <w:shd w:val="clear" w:color="auto" w:fill="FFFFFF"/>
        </w:rPr>
        <w:t>и благоустройств</w:t>
      </w:r>
      <w:r w:rsidR="00E05146">
        <w:rPr>
          <w:sz w:val="27"/>
          <w:szCs w:val="27"/>
          <w:shd w:val="clear" w:color="auto" w:fill="FFFFFF"/>
        </w:rPr>
        <w:t>а</w:t>
      </w:r>
      <w:r w:rsidR="00FF4266">
        <w:rPr>
          <w:sz w:val="27"/>
          <w:szCs w:val="27"/>
          <w:shd w:val="clear" w:color="auto" w:fill="FFFFFF"/>
        </w:rPr>
        <w:t xml:space="preserve"> детских площадок, </w:t>
      </w:r>
      <w:r w:rsidR="000A621F">
        <w:rPr>
          <w:sz w:val="27"/>
          <w:szCs w:val="27"/>
          <w:shd w:val="clear" w:color="auto" w:fill="FFFFFF"/>
        </w:rPr>
        <w:t>доукомплектации</w:t>
      </w:r>
      <w:r w:rsidR="00FF4266">
        <w:rPr>
          <w:sz w:val="27"/>
          <w:szCs w:val="27"/>
          <w:shd w:val="clear" w:color="auto" w:fill="FFFFFF"/>
        </w:rPr>
        <w:t xml:space="preserve"> и</w:t>
      </w:r>
      <w:r w:rsidR="00E05146">
        <w:rPr>
          <w:sz w:val="27"/>
          <w:szCs w:val="27"/>
          <w:shd w:val="clear" w:color="auto" w:fill="FFFFFF"/>
        </w:rPr>
        <w:t xml:space="preserve"> увеличения</w:t>
      </w:r>
      <w:r w:rsidR="000A621F">
        <w:rPr>
          <w:sz w:val="27"/>
          <w:szCs w:val="27"/>
          <w:shd w:val="clear" w:color="auto" w:fill="FFFFFF"/>
        </w:rPr>
        <w:t xml:space="preserve"> их площади. </w:t>
      </w:r>
      <w:r w:rsidR="00C90D9C">
        <w:rPr>
          <w:sz w:val="27"/>
          <w:szCs w:val="27"/>
          <w:shd w:val="clear" w:color="auto" w:fill="FFFFFF"/>
        </w:rPr>
        <w:t xml:space="preserve">Работы по </w:t>
      </w:r>
      <w:r w:rsidR="004413F2">
        <w:rPr>
          <w:sz w:val="27"/>
          <w:szCs w:val="27"/>
          <w:shd w:val="clear" w:color="auto" w:fill="FFFFFF"/>
        </w:rPr>
        <w:t>реконструкции</w:t>
      </w:r>
      <w:r w:rsidR="001772AF">
        <w:rPr>
          <w:sz w:val="27"/>
          <w:szCs w:val="27"/>
          <w:shd w:val="clear" w:color="auto" w:fill="FFFFFF"/>
        </w:rPr>
        <w:t xml:space="preserve"> городских детских площадок осуществляются в рамках </w:t>
      </w:r>
      <w:r w:rsidR="00FF4266">
        <w:rPr>
          <w:sz w:val="27"/>
          <w:szCs w:val="27"/>
          <w:shd w:val="clear" w:color="auto" w:fill="FFFFFF"/>
        </w:rPr>
        <w:t xml:space="preserve">реализации </w:t>
      </w:r>
      <w:r w:rsidR="001772AF">
        <w:rPr>
          <w:sz w:val="27"/>
          <w:szCs w:val="27"/>
          <w:shd w:val="clear" w:color="auto" w:fill="FFFFFF"/>
        </w:rPr>
        <w:t>муниципальной программы «Формирование современной городской среды в Петропавловс</w:t>
      </w:r>
      <w:r w:rsidR="004F7A2C">
        <w:rPr>
          <w:sz w:val="27"/>
          <w:szCs w:val="27"/>
          <w:shd w:val="clear" w:color="auto" w:fill="FFFFFF"/>
        </w:rPr>
        <w:t xml:space="preserve">к-Камчатском городском округе» </w:t>
      </w:r>
      <w:r w:rsidR="004413F2">
        <w:rPr>
          <w:sz w:val="27"/>
          <w:szCs w:val="27"/>
          <w:shd w:val="clear" w:color="auto" w:fill="FFFFFF"/>
        </w:rPr>
        <w:t>и</w:t>
      </w:r>
      <w:r w:rsidR="004F7A2C">
        <w:rPr>
          <w:sz w:val="27"/>
          <w:szCs w:val="27"/>
          <w:shd w:val="clear" w:color="auto" w:fill="FFFFFF"/>
        </w:rPr>
        <w:t xml:space="preserve"> </w:t>
      </w:r>
      <w:r w:rsidR="004413F2">
        <w:rPr>
          <w:sz w:val="27"/>
          <w:szCs w:val="27"/>
          <w:shd w:val="clear" w:color="auto" w:fill="FFFFFF"/>
        </w:rPr>
        <w:t>в рамках</w:t>
      </w:r>
      <w:r w:rsidR="00FF4266">
        <w:rPr>
          <w:sz w:val="27"/>
          <w:szCs w:val="27"/>
          <w:shd w:val="clear" w:color="auto" w:fill="FFFFFF"/>
        </w:rPr>
        <w:t xml:space="preserve"> проекта Губернатора </w:t>
      </w:r>
      <w:r w:rsidR="00057A35">
        <w:rPr>
          <w:sz w:val="27"/>
          <w:szCs w:val="27"/>
          <w:shd w:val="clear" w:color="auto" w:fill="FFFFFF"/>
        </w:rPr>
        <w:t>Камчатского края</w:t>
      </w:r>
      <w:r w:rsidR="00FF4266">
        <w:rPr>
          <w:sz w:val="27"/>
          <w:szCs w:val="27"/>
          <w:shd w:val="clear" w:color="auto" w:fill="FFFFFF"/>
        </w:rPr>
        <w:t xml:space="preserve"> «Город для жизни»</w:t>
      </w:r>
      <w:r w:rsidR="004413F2">
        <w:rPr>
          <w:sz w:val="27"/>
          <w:szCs w:val="27"/>
          <w:shd w:val="clear" w:color="auto" w:fill="FFFFFF"/>
        </w:rPr>
        <w:t xml:space="preserve">. </w:t>
      </w:r>
      <w:r w:rsidR="00E60872">
        <w:rPr>
          <w:sz w:val="27"/>
          <w:szCs w:val="27"/>
          <w:shd w:val="clear" w:color="auto" w:fill="FFFFFF"/>
        </w:rPr>
        <w:t>В ходе рассмотрения вопроса о</w:t>
      </w:r>
      <w:r w:rsidR="00752698">
        <w:rPr>
          <w:sz w:val="27"/>
          <w:szCs w:val="27"/>
          <w:shd w:val="clear" w:color="auto" w:fill="FFFFFF"/>
        </w:rPr>
        <w:t xml:space="preserve"> </w:t>
      </w:r>
      <w:r w:rsidR="00B50016">
        <w:rPr>
          <w:sz w:val="27"/>
          <w:szCs w:val="27"/>
          <w:shd w:val="clear" w:color="auto" w:fill="FFFFFF"/>
        </w:rPr>
        <w:t>состояни</w:t>
      </w:r>
      <w:r w:rsidR="00E60872">
        <w:rPr>
          <w:sz w:val="27"/>
          <w:szCs w:val="27"/>
          <w:shd w:val="clear" w:color="auto" w:fill="FFFFFF"/>
        </w:rPr>
        <w:t>и</w:t>
      </w:r>
      <w:r w:rsidR="00B50016">
        <w:rPr>
          <w:sz w:val="27"/>
          <w:szCs w:val="27"/>
          <w:shd w:val="clear" w:color="auto" w:fill="FFFFFF"/>
        </w:rPr>
        <w:t xml:space="preserve"> </w:t>
      </w:r>
      <w:r w:rsidR="00C75836">
        <w:rPr>
          <w:sz w:val="27"/>
          <w:szCs w:val="27"/>
          <w:shd w:val="clear" w:color="auto" w:fill="FFFFFF"/>
        </w:rPr>
        <w:t xml:space="preserve">городских детских </w:t>
      </w:r>
      <w:r w:rsidR="007A1FED">
        <w:rPr>
          <w:sz w:val="27"/>
          <w:szCs w:val="27"/>
          <w:shd w:val="clear" w:color="auto" w:fill="FFFFFF"/>
        </w:rPr>
        <w:t>и спортивных</w:t>
      </w:r>
      <w:r w:rsidR="003321CB">
        <w:rPr>
          <w:sz w:val="27"/>
          <w:szCs w:val="27"/>
          <w:shd w:val="clear" w:color="auto" w:fill="FFFFFF"/>
        </w:rPr>
        <w:t xml:space="preserve"> уличных</w:t>
      </w:r>
      <w:r w:rsidR="007A1FED">
        <w:rPr>
          <w:sz w:val="27"/>
          <w:szCs w:val="27"/>
          <w:shd w:val="clear" w:color="auto" w:fill="FFFFFF"/>
        </w:rPr>
        <w:t xml:space="preserve"> </w:t>
      </w:r>
      <w:r w:rsidR="004413F2">
        <w:rPr>
          <w:sz w:val="27"/>
          <w:szCs w:val="27"/>
          <w:shd w:val="clear" w:color="auto" w:fill="FFFFFF"/>
        </w:rPr>
        <w:t>игровых зон</w:t>
      </w:r>
      <w:r w:rsidR="00752698">
        <w:rPr>
          <w:sz w:val="27"/>
          <w:szCs w:val="27"/>
          <w:shd w:val="clear" w:color="auto" w:fill="FFFFFF"/>
        </w:rPr>
        <w:t xml:space="preserve"> </w:t>
      </w:r>
      <w:r w:rsidR="00B15A09">
        <w:rPr>
          <w:sz w:val="27"/>
          <w:szCs w:val="27"/>
          <w:shd w:val="clear" w:color="auto" w:fill="FFFFFF"/>
        </w:rPr>
        <w:t xml:space="preserve">в округах </w:t>
      </w:r>
      <w:r w:rsidR="00C75836">
        <w:rPr>
          <w:sz w:val="27"/>
          <w:szCs w:val="27"/>
          <w:shd w:val="clear" w:color="auto" w:fill="FFFFFF"/>
        </w:rPr>
        <w:t>депутат</w:t>
      </w:r>
      <w:r w:rsidR="00A56C66">
        <w:rPr>
          <w:sz w:val="27"/>
          <w:szCs w:val="27"/>
          <w:shd w:val="clear" w:color="auto" w:fill="FFFFFF"/>
        </w:rPr>
        <w:t>ами</w:t>
      </w:r>
      <w:r w:rsidR="00752698">
        <w:rPr>
          <w:sz w:val="27"/>
          <w:szCs w:val="27"/>
          <w:shd w:val="clear" w:color="auto" w:fill="FFFFFF"/>
        </w:rPr>
        <w:t xml:space="preserve"> </w:t>
      </w:r>
      <w:r w:rsidR="00090CF1">
        <w:rPr>
          <w:sz w:val="27"/>
          <w:szCs w:val="27"/>
          <w:shd w:val="clear" w:color="auto" w:fill="FFFFFF"/>
        </w:rPr>
        <w:t>были проведены</w:t>
      </w:r>
      <w:r w:rsidR="00A56C66">
        <w:rPr>
          <w:sz w:val="27"/>
          <w:szCs w:val="27"/>
          <w:shd w:val="clear" w:color="auto" w:fill="FFFFFF"/>
        </w:rPr>
        <w:t xml:space="preserve"> встречи с избирателями </w:t>
      </w:r>
      <w:r w:rsidR="00090CF1">
        <w:rPr>
          <w:sz w:val="27"/>
          <w:szCs w:val="27"/>
          <w:shd w:val="clear" w:color="auto" w:fill="FFFFFF"/>
        </w:rPr>
        <w:t>при участии представителей</w:t>
      </w:r>
      <w:r w:rsidR="00C75836">
        <w:rPr>
          <w:sz w:val="27"/>
          <w:szCs w:val="27"/>
          <w:shd w:val="clear" w:color="auto" w:fill="FFFFFF"/>
        </w:rPr>
        <w:t xml:space="preserve"> </w:t>
      </w:r>
      <w:r w:rsidR="00DD70EF">
        <w:rPr>
          <w:sz w:val="27"/>
          <w:szCs w:val="27"/>
          <w:shd w:val="clear" w:color="auto" w:fill="FFFFFF"/>
        </w:rPr>
        <w:t>орган</w:t>
      </w:r>
      <w:r w:rsidR="00090CF1">
        <w:rPr>
          <w:sz w:val="27"/>
          <w:szCs w:val="27"/>
          <w:shd w:val="clear" w:color="auto" w:fill="FFFFFF"/>
        </w:rPr>
        <w:t>ов</w:t>
      </w:r>
      <w:r w:rsidR="00DD70EF">
        <w:rPr>
          <w:sz w:val="27"/>
          <w:szCs w:val="27"/>
          <w:shd w:val="clear" w:color="auto" w:fill="FFFFFF"/>
        </w:rPr>
        <w:t xml:space="preserve"> местного самоуправления</w:t>
      </w:r>
      <w:r w:rsidR="00090CF1">
        <w:rPr>
          <w:sz w:val="27"/>
          <w:szCs w:val="27"/>
          <w:shd w:val="clear" w:color="auto" w:fill="FFFFFF"/>
        </w:rPr>
        <w:t>,</w:t>
      </w:r>
      <w:r w:rsidR="00A56C66">
        <w:rPr>
          <w:sz w:val="27"/>
          <w:szCs w:val="27"/>
          <w:shd w:val="clear" w:color="auto" w:fill="FFFFFF"/>
        </w:rPr>
        <w:t xml:space="preserve"> </w:t>
      </w:r>
      <w:r w:rsidR="00B50016">
        <w:rPr>
          <w:sz w:val="27"/>
          <w:szCs w:val="27"/>
          <w:shd w:val="clear" w:color="auto" w:fill="FFFFFF"/>
        </w:rPr>
        <w:t xml:space="preserve">подготовлены и </w:t>
      </w:r>
      <w:r w:rsidR="00C75836">
        <w:rPr>
          <w:sz w:val="27"/>
          <w:szCs w:val="27"/>
          <w:shd w:val="clear" w:color="auto" w:fill="FFFFFF"/>
        </w:rPr>
        <w:t xml:space="preserve">направлены </w:t>
      </w:r>
      <w:r w:rsidR="00B50016">
        <w:rPr>
          <w:sz w:val="27"/>
          <w:szCs w:val="27"/>
          <w:shd w:val="clear" w:color="auto" w:fill="FFFFFF"/>
        </w:rPr>
        <w:t>предложения</w:t>
      </w:r>
      <w:r w:rsidR="00FF4266">
        <w:rPr>
          <w:sz w:val="27"/>
          <w:szCs w:val="27"/>
          <w:shd w:val="clear" w:color="auto" w:fill="FFFFFF"/>
        </w:rPr>
        <w:t xml:space="preserve"> в Администрацию Петропавловск-Камчатского городского округа </w:t>
      </w:r>
      <w:r w:rsidR="00B50016">
        <w:rPr>
          <w:sz w:val="27"/>
          <w:szCs w:val="27"/>
          <w:shd w:val="clear" w:color="auto" w:fill="FFFFFF"/>
        </w:rPr>
        <w:t>по</w:t>
      </w:r>
      <w:r w:rsidR="00FF4266">
        <w:rPr>
          <w:sz w:val="27"/>
          <w:szCs w:val="27"/>
          <w:shd w:val="clear" w:color="auto" w:fill="FFFFFF"/>
        </w:rPr>
        <w:t xml:space="preserve"> включени</w:t>
      </w:r>
      <w:r w:rsidR="00B50016">
        <w:rPr>
          <w:sz w:val="27"/>
          <w:szCs w:val="27"/>
          <w:shd w:val="clear" w:color="auto" w:fill="FFFFFF"/>
        </w:rPr>
        <w:t>ю</w:t>
      </w:r>
      <w:r w:rsidR="00FF4266">
        <w:rPr>
          <w:sz w:val="27"/>
          <w:szCs w:val="27"/>
          <w:shd w:val="clear" w:color="auto" w:fill="FFFFFF"/>
        </w:rPr>
        <w:t xml:space="preserve"> обозначенных </w:t>
      </w:r>
      <w:r w:rsidR="00B50016">
        <w:rPr>
          <w:sz w:val="27"/>
          <w:szCs w:val="27"/>
          <w:shd w:val="clear" w:color="auto" w:fill="FFFFFF"/>
        </w:rPr>
        <w:t>объектов</w:t>
      </w:r>
      <w:r w:rsidR="00FF4266">
        <w:rPr>
          <w:sz w:val="27"/>
          <w:szCs w:val="27"/>
          <w:shd w:val="clear" w:color="auto" w:fill="FFFFFF"/>
        </w:rPr>
        <w:t xml:space="preserve"> в план </w:t>
      </w:r>
      <w:r w:rsidR="004413F2">
        <w:rPr>
          <w:sz w:val="27"/>
          <w:szCs w:val="27"/>
          <w:shd w:val="clear" w:color="auto" w:fill="FFFFFF"/>
        </w:rPr>
        <w:t xml:space="preserve">работ </w:t>
      </w:r>
      <w:r w:rsidR="00B50016">
        <w:rPr>
          <w:sz w:val="27"/>
          <w:szCs w:val="27"/>
          <w:shd w:val="clear" w:color="auto" w:fill="FFFFFF"/>
        </w:rPr>
        <w:t>комплексного благоустройства города</w:t>
      </w:r>
      <w:r w:rsidR="00752698">
        <w:rPr>
          <w:sz w:val="27"/>
          <w:szCs w:val="27"/>
          <w:shd w:val="clear" w:color="auto" w:fill="FFFFFF"/>
        </w:rPr>
        <w:t xml:space="preserve">. </w:t>
      </w:r>
      <w:r w:rsidR="004C0A27">
        <w:rPr>
          <w:sz w:val="27"/>
          <w:szCs w:val="27"/>
          <w:shd w:val="clear" w:color="auto" w:fill="FFFFFF"/>
        </w:rPr>
        <w:t xml:space="preserve">Всего в ведении города находится 147 детских игровых площадок, 135 (92 %) из них </w:t>
      </w:r>
      <w:r w:rsidR="007A1FED">
        <w:rPr>
          <w:sz w:val="27"/>
          <w:szCs w:val="27"/>
          <w:shd w:val="clear" w:color="auto" w:fill="FFFFFF"/>
        </w:rPr>
        <w:t>подлежат благоустройству и ремонту, 35</w:t>
      </w:r>
      <w:r w:rsidR="00A41714">
        <w:rPr>
          <w:sz w:val="27"/>
          <w:szCs w:val="27"/>
          <w:shd w:val="clear" w:color="auto" w:fill="FFFFFF"/>
        </w:rPr>
        <w:t> (24%)</w:t>
      </w:r>
      <w:r w:rsidR="007A1FED">
        <w:rPr>
          <w:sz w:val="27"/>
          <w:szCs w:val="27"/>
          <w:shd w:val="clear" w:color="auto" w:fill="FFFFFF"/>
        </w:rPr>
        <w:t xml:space="preserve"> доукомплектации новыми элементами. </w:t>
      </w:r>
      <w:r w:rsidR="00057A35">
        <w:rPr>
          <w:sz w:val="27"/>
          <w:szCs w:val="27"/>
          <w:shd w:val="clear" w:color="auto" w:fill="FFFFFF"/>
        </w:rPr>
        <w:t xml:space="preserve">В 2021 году </w:t>
      </w:r>
      <w:r w:rsidR="00A41714">
        <w:rPr>
          <w:sz w:val="27"/>
          <w:szCs w:val="27"/>
          <w:shd w:val="clear" w:color="auto" w:fill="FFFFFF"/>
        </w:rPr>
        <w:t xml:space="preserve">в рамках проекта «Город для жизни» </w:t>
      </w:r>
      <w:r w:rsidR="00057A35">
        <w:rPr>
          <w:sz w:val="27"/>
          <w:szCs w:val="27"/>
          <w:shd w:val="clear" w:color="auto" w:fill="FFFFFF"/>
        </w:rPr>
        <w:t>запланировано устройство 50 детских площадок, расположенных в разных районах города.</w:t>
      </w:r>
      <w:r w:rsidR="00752698" w:rsidRPr="0075269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6E1A20" w:rsidRDefault="00653703" w:rsidP="00090C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отдельных случаях обращения граждан явля</w:t>
      </w:r>
      <w:r w:rsidR="00E051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ются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основанием для работы по совершенствованию </w:t>
      </w:r>
      <w:r w:rsidR="000563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действующего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законодательства. В связи с обращениями </w:t>
      </w:r>
      <w:r w:rsidR="007A6D7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многодетных семей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CA5D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депутаты постоянного комитета по социальной политике обратились к Губернатору Камчатского края с проблемным вопросом реализации гражданам</w:t>
      </w:r>
      <w:r w:rsidR="006E1A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="00CA5D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 составе семьи которых, 3 и более детей,</w:t>
      </w:r>
      <w:r w:rsidR="009B52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прав</w:t>
      </w:r>
      <w:r w:rsidR="00CA5D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9B52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социальную выплату </w:t>
      </w:r>
      <w:r w:rsidR="002D20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</w:t>
      </w:r>
      <w:r w:rsidR="008678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уплат</w:t>
      </w:r>
      <w:r w:rsidR="002D20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 w:rsidR="009B52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первоначального взноса </w:t>
      </w:r>
      <w:r w:rsidR="002D20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="009B52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ипотечно</w:t>
      </w:r>
      <w:r w:rsidR="00090C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</w:t>
      </w:r>
      <w:r w:rsidR="009B52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D20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жилищному </w:t>
      </w:r>
      <w:r w:rsidR="009B52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кредит</w:t>
      </w:r>
      <w:r w:rsidR="002D20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 w:rsidR="009B52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приобретение жилого помещения </w:t>
      </w:r>
      <w:r w:rsidR="008678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достижении детьми возраста 18-ти лет</w:t>
      </w:r>
      <w:r w:rsidR="00CA5D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8678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E1A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настоящее время </w:t>
      </w:r>
      <w:r w:rsidR="002904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разработан</w:t>
      </w:r>
      <w:r w:rsidR="006E1A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проект постановления Правительства Камчатского края «</w:t>
      </w:r>
      <w:r w:rsidR="006E1A20" w:rsidRPr="006E1A20">
        <w:rPr>
          <w:rFonts w:ascii="Times New Roman" w:hAnsi="Times New Roman" w:cs="Times New Roman"/>
          <w:color w:val="000000"/>
          <w:sz w:val="27"/>
          <w:szCs w:val="27"/>
        </w:rPr>
        <w:t>О внесении изменения в приложение 12 к государственной программе Камчатского края «Обеспечение доступным и комфортным жильем жителей Камчатского края», утвержденной постановлением Правительства Камчатского края от 22.11.2013 № 520-П</w:t>
      </w:r>
      <w:r w:rsidR="006E1A20">
        <w:rPr>
          <w:rFonts w:ascii="Times New Roman" w:hAnsi="Times New Roman" w:cs="Times New Roman"/>
          <w:color w:val="000000"/>
          <w:sz w:val="27"/>
          <w:szCs w:val="27"/>
        </w:rPr>
        <w:t xml:space="preserve">» в части </w:t>
      </w:r>
      <w:r w:rsidR="002D11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сохран</w:t>
      </w:r>
      <w:r w:rsidR="002904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ения</w:t>
      </w:r>
      <w:r w:rsidR="002D11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904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многодетным семьям</w:t>
      </w:r>
      <w:r w:rsidR="002D11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904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права </w:t>
      </w:r>
      <w:r w:rsidR="002D11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получение </w:t>
      </w:r>
      <w:r w:rsidR="00FF3C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данной </w:t>
      </w:r>
      <w:r w:rsidR="002D11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социальной выплаты при достижении ребенком (детьми), не состоящими в браке, возраста 23 лет (включительно) на день рассмотрения документов Комиссией.</w:t>
      </w:r>
      <w:r w:rsidR="002D1167" w:rsidRPr="006E1A20">
        <w:rPr>
          <w:rFonts w:ascii="Times New Roman" w:hAnsi="Times New Roman" w:cs="Times New Roman"/>
          <w:sz w:val="27"/>
          <w:szCs w:val="27"/>
        </w:rPr>
        <w:t xml:space="preserve"> </w:t>
      </w:r>
      <w:r w:rsidR="00FF3CA3">
        <w:rPr>
          <w:rFonts w:ascii="Times New Roman" w:hAnsi="Times New Roman" w:cs="Times New Roman"/>
          <w:sz w:val="27"/>
          <w:szCs w:val="27"/>
        </w:rPr>
        <w:t>С</w:t>
      </w:r>
      <w:r w:rsidR="00FF3CA3" w:rsidRPr="00FF3CA3">
        <w:rPr>
          <w:rFonts w:ascii="Times New Roman" w:hAnsi="Times New Roman" w:cs="Times New Roman"/>
          <w:sz w:val="27"/>
          <w:szCs w:val="27"/>
        </w:rPr>
        <w:t xml:space="preserve"> 01.01.2021 года социальная выплата на уплату первоначального взноса по ипотечному жилищному кредиту на приобретение жилого помещения предоставляется очередникам, состоящим на учете в Министерстве строительства</w:t>
      </w:r>
      <w:r w:rsidR="00FF3CA3">
        <w:rPr>
          <w:rFonts w:ascii="Times New Roman" w:hAnsi="Times New Roman" w:cs="Times New Roman"/>
          <w:sz w:val="27"/>
          <w:szCs w:val="27"/>
        </w:rPr>
        <w:t xml:space="preserve"> и жилищной политики</w:t>
      </w:r>
      <w:r w:rsidR="00FF3CA3" w:rsidRPr="00FF3CA3">
        <w:rPr>
          <w:rFonts w:ascii="Times New Roman" w:hAnsi="Times New Roman" w:cs="Times New Roman"/>
          <w:sz w:val="27"/>
          <w:szCs w:val="27"/>
        </w:rPr>
        <w:t xml:space="preserve"> Камчатского края с 01.10.2017 года. На данные мероприятия в 2021 году </w:t>
      </w:r>
      <w:r w:rsidR="00FF3CA3">
        <w:rPr>
          <w:rFonts w:ascii="Times New Roman" w:hAnsi="Times New Roman" w:cs="Times New Roman"/>
          <w:sz w:val="27"/>
          <w:szCs w:val="27"/>
        </w:rPr>
        <w:t xml:space="preserve">в краевом бюджете </w:t>
      </w:r>
      <w:r w:rsidR="00FF3CA3" w:rsidRPr="00FF3CA3">
        <w:rPr>
          <w:rFonts w:ascii="Times New Roman" w:hAnsi="Times New Roman" w:cs="Times New Roman"/>
          <w:sz w:val="27"/>
          <w:szCs w:val="27"/>
        </w:rPr>
        <w:t xml:space="preserve">предусмотрено 37 </w:t>
      </w:r>
      <w:r w:rsidR="00FF3CA3">
        <w:rPr>
          <w:rFonts w:ascii="Times New Roman" w:hAnsi="Times New Roman" w:cs="Times New Roman"/>
          <w:sz w:val="27"/>
          <w:szCs w:val="27"/>
        </w:rPr>
        <w:t>миллионов</w:t>
      </w:r>
      <w:r w:rsidR="00FF3CA3" w:rsidRPr="00FF3CA3">
        <w:rPr>
          <w:rFonts w:ascii="Times New Roman" w:hAnsi="Times New Roman" w:cs="Times New Roman"/>
          <w:sz w:val="27"/>
          <w:szCs w:val="27"/>
        </w:rPr>
        <w:t xml:space="preserve"> рублей, что позволит предоставить выплату 27 семьям.</w:t>
      </w:r>
    </w:p>
    <w:p w:rsidR="00E6681C" w:rsidRDefault="006029AB" w:rsidP="004C4E31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</w:t>
      </w:r>
      <w:r w:rsidR="000F16BE" w:rsidRPr="000F16BE">
        <w:rPr>
          <w:color w:val="000000"/>
          <w:sz w:val="27"/>
          <w:szCs w:val="27"/>
        </w:rPr>
        <w:t xml:space="preserve"> связи с частыми обращениями собственников </w:t>
      </w:r>
      <w:r w:rsidR="000F16BE" w:rsidRPr="000F16BE">
        <w:rPr>
          <w:sz w:val="27"/>
          <w:szCs w:val="27"/>
        </w:rPr>
        <w:t xml:space="preserve">садоводческих и огороднических некоммерческих товариществ </w:t>
      </w:r>
      <w:r w:rsidR="000F16BE" w:rsidRPr="000F16BE">
        <w:rPr>
          <w:color w:val="000000"/>
          <w:sz w:val="27"/>
          <w:szCs w:val="27"/>
        </w:rPr>
        <w:t xml:space="preserve">постоянным комитетом по природопользованию, аграрной политике и экологической безопасности </w:t>
      </w:r>
      <w:r w:rsidR="004E035A" w:rsidRPr="000F16BE">
        <w:rPr>
          <w:color w:val="000000"/>
          <w:sz w:val="27"/>
          <w:szCs w:val="27"/>
        </w:rPr>
        <w:t>с участием заинтересованных лиц, профильных министерств</w:t>
      </w:r>
      <w:r w:rsidR="00090CF1">
        <w:rPr>
          <w:color w:val="000000"/>
          <w:sz w:val="27"/>
          <w:szCs w:val="27"/>
        </w:rPr>
        <w:t xml:space="preserve"> Камчатского края</w:t>
      </w:r>
      <w:r w:rsidR="004E035A" w:rsidRPr="000F16BE">
        <w:rPr>
          <w:color w:val="000000"/>
          <w:sz w:val="27"/>
          <w:szCs w:val="27"/>
        </w:rPr>
        <w:t>, глав муниципальных образований</w:t>
      </w:r>
      <w:r w:rsidR="004E035A">
        <w:rPr>
          <w:color w:val="000000"/>
          <w:sz w:val="27"/>
          <w:szCs w:val="27"/>
        </w:rPr>
        <w:t xml:space="preserve"> </w:t>
      </w:r>
      <w:r w:rsidR="00F51098">
        <w:rPr>
          <w:color w:val="000000"/>
          <w:sz w:val="27"/>
          <w:szCs w:val="27"/>
        </w:rPr>
        <w:t xml:space="preserve">инициировано </w:t>
      </w:r>
      <w:r w:rsidR="000F16BE" w:rsidRPr="000F16BE">
        <w:rPr>
          <w:color w:val="000000"/>
          <w:sz w:val="27"/>
          <w:szCs w:val="27"/>
        </w:rPr>
        <w:t>селекторно</w:t>
      </w:r>
      <w:r w:rsidR="00F51098">
        <w:rPr>
          <w:color w:val="000000"/>
          <w:sz w:val="27"/>
          <w:szCs w:val="27"/>
        </w:rPr>
        <w:t>е</w:t>
      </w:r>
      <w:r w:rsidR="000F16BE" w:rsidRPr="000F16BE">
        <w:rPr>
          <w:color w:val="000000"/>
          <w:sz w:val="27"/>
          <w:szCs w:val="27"/>
        </w:rPr>
        <w:t xml:space="preserve"> совещани</w:t>
      </w:r>
      <w:r w:rsidR="00F51098">
        <w:rPr>
          <w:color w:val="000000"/>
          <w:sz w:val="27"/>
          <w:szCs w:val="27"/>
        </w:rPr>
        <w:t>е</w:t>
      </w:r>
      <w:r w:rsidR="000F16BE">
        <w:rPr>
          <w:color w:val="000000"/>
          <w:sz w:val="27"/>
          <w:szCs w:val="27"/>
        </w:rPr>
        <w:t xml:space="preserve"> </w:t>
      </w:r>
      <w:r w:rsidR="00CC4C1A">
        <w:rPr>
          <w:color w:val="000000"/>
          <w:sz w:val="27"/>
          <w:szCs w:val="27"/>
        </w:rPr>
        <w:t>на тему</w:t>
      </w:r>
      <w:r w:rsidR="000F16BE" w:rsidRPr="000F16BE">
        <w:rPr>
          <w:color w:val="000000"/>
          <w:sz w:val="27"/>
          <w:szCs w:val="27"/>
        </w:rPr>
        <w:t>: «О проблемах реализации в Камчатском крае Федерального закона от 29.07.2017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</w:t>
      </w:r>
      <w:r w:rsidR="00F51098">
        <w:rPr>
          <w:color w:val="000000"/>
          <w:sz w:val="27"/>
          <w:szCs w:val="27"/>
        </w:rPr>
        <w:t>. Для решения существующих проблем и разработки региональной программы поддержки садоводов и огородников</w:t>
      </w:r>
      <w:r w:rsidR="000F16BE" w:rsidRPr="000F16BE">
        <w:rPr>
          <w:color w:val="000000"/>
          <w:sz w:val="27"/>
          <w:szCs w:val="27"/>
        </w:rPr>
        <w:t xml:space="preserve"> </w:t>
      </w:r>
      <w:r w:rsidR="00F51098"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 xml:space="preserve">рганизован </w:t>
      </w:r>
      <w:r w:rsidR="00F51098">
        <w:rPr>
          <w:color w:val="000000"/>
          <w:sz w:val="27"/>
          <w:szCs w:val="27"/>
        </w:rPr>
        <w:t xml:space="preserve">совместный </w:t>
      </w:r>
      <w:r>
        <w:rPr>
          <w:color w:val="000000"/>
          <w:sz w:val="27"/>
          <w:szCs w:val="27"/>
        </w:rPr>
        <w:t>круглый стол</w:t>
      </w:r>
      <w:r w:rsidR="006304DD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сформирована рабочая группа</w:t>
      </w:r>
      <w:r w:rsidR="00F51098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r w:rsidR="004E035A">
        <w:rPr>
          <w:color w:val="000000"/>
          <w:sz w:val="27"/>
          <w:szCs w:val="27"/>
        </w:rPr>
        <w:t>По итогам</w:t>
      </w:r>
      <w:r w:rsidR="00050BE4">
        <w:rPr>
          <w:color w:val="000000"/>
          <w:sz w:val="27"/>
          <w:szCs w:val="27"/>
        </w:rPr>
        <w:t xml:space="preserve"> </w:t>
      </w:r>
      <w:r w:rsidR="00F51098">
        <w:rPr>
          <w:color w:val="000000"/>
          <w:sz w:val="27"/>
          <w:szCs w:val="27"/>
        </w:rPr>
        <w:t xml:space="preserve">заседаний рабочих встреч </w:t>
      </w:r>
      <w:r w:rsidR="00DE6301">
        <w:rPr>
          <w:color w:val="000000"/>
          <w:sz w:val="27"/>
          <w:szCs w:val="27"/>
        </w:rPr>
        <w:t>разработаны</w:t>
      </w:r>
      <w:r>
        <w:rPr>
          <w:color w:val="000000"/>
          <w:sz w:val="27"/>
          <w:szCs w:val="27"/>
        </w:rPr>
        <w:t xml:space="preserve"> </w:t>
      </w:r>
      <w:r w:rsidR="00DE6301">
        <w:rPr>
          <w:color w:val="000000"/>
          <w:sz w:val="27"/>
          <w:szCs w:val="27"/>
        </w:rPr>
        <w:t>конкретные</w:t>
      </w:r>
      <w:r>
        <w:rPr>
          <w:color w:val="000000"/>
          <w:sz w:val="27"/>
          <w:szCs w:val="27"/>
        </w:rPr>
        <w:t xml:space="preserve"> </w:t>
      </w:r>
      <w:r w:rsidR="007463E8">
        <w:rPr>
          <w:color w:val="000000"/>
          <w:sz w:val="27"/>
          <w:szCs w:val="27"/>
        </w:rPr>
        <w:t>мероприятия</w:t>
      </w:r>
      <w:r w:rsidR="00050BE4">
        <w:rPr>
          <w:color w:val="000000"/>
          <w:sz w:val="27"/>
          <w:szCs w:val="27"/>
        </w:rPr>
        <w:t xml:space="preserve"> </w:t>
      </w:r>
      <w:r w:rsidR="000E4AF3">
        <w:rPr>
          <w:color w:val="000000"/>
          <w:sz w:val="27"/>
          <w:szCs w:val="27"/>
        </w:rPr>
        <w:t>по решению</w:t>
      </w:r>
      <w:r>
        <w:rPr>
          <w:color w:val="000000"/>
          <w:sz w:val="27"/>
          <w:szCs w:val="27"/>
        </w:rPr>
        <w:t xml:space="preserve"> наиболее острых </w:t>
      </w:r>
      <w:r w:rsidR="000E4AF3">
        <w:rPr>
          <w:color w:val="000000"/>
          <w:sz w:val="27"/>
          <w:szCs w:val="27"/>
        </w:rPr>
        <w:t>вопросов</w:t>
      </w:r>
      <w:r>
        <w:rPr>
          <w:color w:val="000000"/>
          <w:sz w:val="27"/>
          <w:szCs w:val="27"/>
        </w:rPr>
        <w:t xml:space="preserve"> дачников</w:t>
      </w:r>
      <w:r w:rsidR="006304DD">
        <w:rPr>
          <w:color w:val="000000"/>
          <w:sz w:val="27"/>
          <w:szCs w:val="27"/>
        </w:rPr>
        <w:t>:</w:t>
      </w:r>
      <w:r w:rsidR="004E035A">
        <w:rPr>
          <w:color w:val="000000"/>
          <w:sz w:val="27"/>
          <w:szCs w:val="27"/>
        </w:rPr>
        <w:t xml:space="preserve"> </w:t>
      </w:r>
      <w:r w:rsidR="000E4AF3">
        <w:rPr>
          <w:color w:val="000000"/>
          <w:sz w:val="27"/>
          <w:szCs w:val="27"/>
        </w:rPr>
        <w:t xml:space="preserve">о </w:t>
      </w:r>
      <w:r w:rsidR="004E035A">
        <w:rPr>
          <w:color w:val="000000"/>
          <w:sz w:val="27"/>
          <w:szCs w:val="27"/>
        </w:rPr>
        <w:t>принадлежн</w:t>
      </w:r>
      <w:r w:rsidR="00C80979">
        <w:rPr>
          <w:color w:val="000000"/>
          <w:sz w:val="27"/>
          <w:szCs w:val="27"/>
        </w:rPr>
        <w:t>ост</w:t>
      </w:r>
      <w:r w:rsidR="000E4AF3">
        <w:rPr>
          <w:color w:val="000000"/>
          <w:sz w:val="27"/>
          <w:szCs w:val="27"/>
        </w:rPr>
        <w:t>и</w:t>
      </w:r>
      <w:r w:rsidR="00C80979">
        <w:rPr>
          <w:color w:val="000000"/>
          <w:sz w:val="27"/>
          <w:szCs w:val="27"/>
        </w:rPr>
        <w:t xml:space="preserve"> дорог</w:t>
      </w:r>
      <w:r w:rsidR="00DE6301">
        <w:rPr>
          <w:color w:val="000000"/>
          <w:sz w:val="27"/>
          <w:szCs w:val="27"/>
        </w:rPr>
        <w:t>;</w:t>
      </w:r>
      <w:r w:rsidR="00C80979">
        <w:rPr>
          <w:color w:val="000000"/>
          <w:sz w:val="27"/>
          <w:szCs w:val="27"/>
        </w:rPr>
        <w:t xml:space="preserve"> содержани</w:t>
      </w:r>
      <w:r w:rsidR="003C492D">
        <w:rPr>
          <w:color w:val="000000"/>
          <w:sz w:val="27"/>
          <w:szCs w:val="27"/>
        </w:rPr>
        <w:t>и</w:t>
      </w:r>
      <w:r w:rsidR="00C80979">
        <w:rPr>
          <w:color w:val="000000"/>
          <w:sz w:val="27"/>
          <w:szCs w:val="27"/>
        </w:rPr>
        <w:t xml:space="preserve"> общих выездных путей</w:t>
      </w:r>
      <w:r w:rsidR="00DE6301">
        <w:rPr>
          <w:color w:val="000000"/>
          <w:sz w:val="27"/>
          <w:szCs w:val="27"/>
        </w:rPr>
        <w:t>;</w:t>
      </w:r>
      <w:r w:rsidR="00C80979">
        <w:rPr>
          <w:color w:val="000000"/>
          <w:sz w:val="27"/>
          <w:szCs w:val="27"/>
        </w:rPr>
        <w:t xml:space="preserve"> </w:t>
      </w:r>
      <w:r w:rsidR="00DE6301">
        <w:rPr>
          <w:color w:val="000000"/>
          <w:sz w:val="27"/>
          <w:szCs w:val="27"/>
        </w:rPr>
        <w:t xml:space="preserve">об </w:t>
      </w:r>
      <w:r w:rsidR="004E035A">
        <w:rPr>
          <w:color w:val="000000"/>
          <w:sz w:val="27"/>
          <w:szCs w:val="27"/>
        </w:rPr>
        <w:t>организаци</w:t>
      </w:r>
      <w:r w:rsidR="000E4AF3">
        <w:rPr>
          <w:color w:val="000000"/>
          <w:sz w:val="27"/>
          <w:szCs w:val="27"/>
        </w:rPr>
        <w:t>и</w:t>
      </w:r>
      <w:r w:rsidR="004E035A">
        <w:rPr>
          <w:color w:val="000000"/>
          <w:sz w:val="27"/>
          <w:szCs w:val="27"/>
        </w:rPr>
        <w:t xml:space="preserve"> вывоза мусора</w:t>
      </w:r>
      <w:r w:rsidR="00E6681C">
        <w:rPr>
          <w:color w:val="000000"/>
          <w:sz w:val="27"/>
          <w:szCs w:val="27"/>
        </w:rPr>
        <w:t xml:space="preserve"> и оборудовани</w:t>
      </w:r>
      <w:r w:rsidR="00DE6301">
        <w:rPr>
          <w:color w:val="000000"/>
          <w:sz w:val="27"/>
          <w:szCs w:val="27"/>
        </w:rPr>
        <w:t>я</w:t>
      </w:r>
      <w:r w:rsidR="00E6681C">
        <w:rPr>
          <w:color w:val="000000"/>
          <w:sz w:val="27"/>
          <w:szCs w:val="27"/>
        </w:rPr>
        <w:t xml:space="preserve"> </w:t>
      </w:r>
      <w:r w:rsidR="00DE6301" w:rsidRPr="00DE6301">
        <w:rPr>
          <w:sz w:val="27"/>
          <w:szCs w:val="27"/>
        </w:rPr>
        <w:t xml:space="preserve">специальных контейнерных площадок </w:t>
      </w:r>
      <w:r w:rsidR="00E6681C">
        <w:rPr>
          <w:color w:val="000000"/>
          <w:sz w:val="27"/>
          <w:szCs w:val="27"/>
        </w:rPr>
        <w:t xml:space="preserve">для сбора </w:t>
      </w:r>
      <w:r w:rsidR="007463E8">
        <w:rPr>
          <w:color w:val="000000"/>
          <w:sz w:val="27"/>
          <w:szCs w:val="27"/>
        </w:rPr>
        <w:t>отходов</w:t>
      </w:r>
      <w:r w:rsidR="00DE6301">
        <w:rPr>
          <w:color w:val="000000"/>
          <w:sz w:val="27"/>
          <w:szCs w:val="27"/>
        </w:rPr>
        <w:t>;</w:t>
      </w:r>
      <w:r w:rsidR="00C80979">
        <w:rPr>
          <w:color w:val="000000"/>
          <w:sz w:val="27"/>
          <w:szCs w:val="27"/>
        </w:rPr>
        <w:t xml:space="preserve"> </w:t>
      </w:r>
      <w:r w:rsidR="007463E8">
        <w:rPr>
          <w:color w:val="000000"/>
          <w:sz w:val="27"/>
          <w:szCs w:val="27"/>
        </w:rPr>
        <w:t xml:space="preserve">об </w:t>
      </w:r>
      <w:r w:rsidR="00C80979">
        <w:rPr>
          <w:color w:val="000000"/>
          <w:sz w:val="27"/>
          <w:szCs w:val="27"/>
        </w:rPr>
        <w:t>оплат</w:t>
      </w:r>
      <w:r w:rsidR="007463E8">
        <w:rPr>
          <w:color w:val="000000"/>
          <w:sz w:val="27"/>
          <w:szCs w:val="27"/>
        </w:rPr>
        <w:t>е</w:t>
      </w:r>
      <w:r w:rsidR="00C80979">
        <w:rPr>
          <w:color w:val="000000"/>
          <w:sz w:val="27"/>
          <w:szCs w:val="27"/>
        </w:rPr>
        <w:t xml:space="preserve"> кадастровых работ</w:t>
      </w:r>
      <w:r w:rsidR="00DE6301">
        <w:rPr>
          <w:color w:val="000000"/>
          <w:sz w:val="27"/>
          <w:szCs w:val="27"/>
        </w:rPr>
        <w:t>;</w:t>
      </w:r>
      <w:r w:rsidR="00C80979">
        <w:rPr>
          <w:color w:val="000000"/>
          <w:sz w:val="27"/>
          <w:szCs w:val="27"/>
        </w:rPr>
        <w:t xml:space="preserve"> </w:t>
      </w:r>
      <w:r w:rsidR="00DE6301">
        <w:rPr>
          <w:color w:val="000000"/>
          <w:sz w:val="27"/>
          <w:szCs w:val="27"/>
        </w:rPr>
        <w:t xml:space="preserve">о </w:t>
      </w:r>
      <w:r w:rsidR="00C80979">
        <w:rPr>
          <w:color w:val="000000"/>
          <w:sz w:val="27"/>
          <w:szCs w:val="27"/>
        </w:rPr>
        <w:t>передач</w:t>
      </w:r>
      <w:r w:rsidR="007463E8">
        <w:rPr>
          <w:color w:val="000000"/>
          <w:sz w:val="27"/>
          <w:szCs w:val="27"/>
        </w:rPr>
        <w:t>е</w:t>
      </w:r>
      <w:r w:rsidR="00C80979">
        <w:rPr>
          <w:color w:val="000000"/>
          <w:sz w:val="27"/>
          <w:szCs w:val="27"/>
        </w:rPr>
        <w:t xml:space="preserve"> электрических сетей в со</w:t>
      </w:r>
      <w:r w:rsidR="00E6681C">
        <w:rPr>
          <w:color w:val="000000"/>
          <w:sz w:val="27"/>
          <w:szCs w:val="27"/>
        </w:rPr>
        <w:t>бственность сетевых организаций</w:t>
      </w:r>
      <w:r w:rsidR="00DE6301">
        <w:rPr>
          <w:color w:val="000000"/>
          <w:sz w:val="27"/>
          <w:szCs w:val="27"/>
        </w:rPr>
        <w:t xml:space="preserve"> и </w:t>
      </w:r>
      <w:r w:rsidR="00E6681C">
        <w:rPr>
          <w:color w:val="000000"/>
          <w:sz w:val="27"/>
          <w:szCs w:val="27"/>
        </w:rPr>
        <w:t>технологическо</w:t>
      </w:r>
      <w:r w:rsidR="003C492D">
        <w:rPr>
          <w:color w:val="000000"/>
          <w:sz w:val="27"/>
          <w:szCs w:val="27"/>
        </w:rPr>
        <w:t>м</w:t>
      </w:r>
      <w:r w:rsidR="00E6681C">
        <w:rPr>
          <w:color w:val="000000"/>
          <w:sz w:val="27"/>
          <w:szCs w:val="27"/>
        </w:rPr>
        <w:t xml:space="preserve"> присоединени</w:t>
      </w:r>
      <w:r w:rsidR="003C492D">
        <w:rPr>
          <w:color w:val="000000"/>
          <w:sz w:val="27"/>
          <w:szCs w:val="27"/>
        </w:rPr>
        <w:t>и</w:t>
      </w:r>
      <w:r w:rsidR="00E6681C">
        <w:rPr>
          <w:color w:val="000000"/>
          <w:sz w:val="27"/>
          <w:szCs w:val="27"/>
        </w:rPr>
        <w:t xml:space="preserve"> к электрическим сетям участков, расположенных в районе Радыгинского полигона.</w:t>
      </w:r>
    </w:p>
    <w:p w:rsidR="00513BE3" w:rsidRDefault="00513BE3" w:rsidP="004C4E31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ходе рассмотрения коллективного обращения работников </w:t>
      </w:r>
      <w:r w:rsidR="00CC367D">
        <w:rPr>
          <w:color w:val="000000"/>
          <w:sz w:val="27"/>
          <w:szCs w:val="27"/>
        </w:rPr>
        <w:t xml:space="preserve">ОАО «Елизовское многоотраслевое коммунальное хозяйство» по вопросу </w:t>
      </w:r>
      <w:r w:rsidR="00EF1BB4">
        <w:rPr>
          <w:color w:val="000000"/>
          <w:sz w:val="27"/>
          <w:szCs w:val="27"/>
        </w:rPr>
        <w:t>длительного</w:t>
      </w:r>
      <w:r w:rsidR="00CC367D">
        <w:rPr>
          <w:color w:val="000000"/>
          <w:sz w:val="27"/>
          <w:szCs w:val="27"/>
        </w:rPr>
        <w:t xml:space="preserve"> простоя </w:t>
      </w:r>
      <w:r>
        <w:rPr>
          <w:color w:val="000000"/>
          <w:sz w:val="27"/>
          <w:szCs w:val="27"/>
        </w:rPr>
        <w:t>мусо</w:t>
      </w:r>
      <w:r w:rsidR="00CC367D">
        <w:rPr>
          <w:color w:val="000000"/>
          <w:sz w:val="27"/>
          <w:szCs w:val="27"/>
        </w:rPr>
        <w:t>ро</w:t>
      </w:r>
      <w:r>
        <w:rPr>
          <w:color w:val="000000"/>
          <w:sz w:val="27"/>
          <w:szCs w:val="27"/>
        </w:rPr>
        <w:t>сортировочного завода в п. Вулканн</w:t>
      </w:r>
      <w:r w:rsidR="00B34C6C">
        <w:rPr>
          <w:color w:val="000000"/>
          <w:sz w:val="27"/>
          <w:szCs w:val="27"/>
        </w:rPr>
        <w:t>ый</w:t>
      </w:r>
      <w:r>
        <w:rPr>
          <w:color w:val="000000"/>
          <w:sz w:val="27"/>
          <w:szCs w:val="27"/>
        </w:rPr>
        <w:t xml:space="preserve"> </w:t>
      </w:r>
      <w:r w:rsidR="00EF1BB4">
        <w:rPr>
          <w:color w:val="000000"/>
          <w:sz w:val="27"/>
          <w:szCs w:val="27"/>
        </w:rPr>
        <w:t>депутатами</w:t>
      </w:r>
      <w:r w:rsidR="00CC367D">
        <w:rPr>
          <w:color w:val="000000"/>
          <w:sz w:val="27"/>
          <w:szCs w:val="27"/>
        </w:rPr>
        <w:t xml:space="preserve"> постоянного комитета по природопользованию, аграрной политике и экологической безопасности</w:t>
      </w:r>
      <w:r w:rsidR="00EF1BB4">
        <w:rPr>
          <w:color w:val="000000"/>
          <w:sz w:val="27"/>
          <w:szCs w:val="27"/>
        </w:rPr>
        <w:t xml:space="preserve"> проведен</w:t>
      </w:r>
      <w:r w:rsidR="00E33461">
        <w:rPr>
          <w:color w:val="000000"/>
          <w:sz w:val="27"/>
          <w:szCs w:val="27"/>
        </w:rPr>
        <w:t>о</w:t>
      </w:r>
      <w:r w:rsidR="00EF1BB4">
        <w:rPr>
          <w:color w:val="000000"/>
          <w:sz w:val="27"/>
          <w:szCs w:val="27"/>
        </w:rPr>
        <w:t xml:space="preserve"> заседание</w:t>
      </w:r>
      <w:r w:rsidR="00E33461">
        <w:rPr>
          <w:color w:val="000000"/>
          <w:sz w:val="27"/>
          <w:szCs w:val="27"/>
        </w:rPr>
        <w:t xml:space="preserve"> </w:t>
      </w:r>
      <w:r w:rsidR="00B34C6C">
        <w:rPr>
          <w:color w:val="000000"/>
          <w:sz w:val="27"/>
          <w:szCs w:val="27"/>
        </w:rPr>
        <w:t xml:space="preserve">комитата </w:t>
      </w:r>
      <w:r w:rsidR="00E33461">
        <w:rPr>
          <w:color w:val="000000"/>
          <w:sz w:val="27"/>
          <w:szCs w:val="27"/>
        </w:rPr>
        <w:t>при</w:t>
      </w:r>
      <w:r w:rsidR="00EF1BB4">
        <w:rPr>
          <w:color w:val="000000"/>
          <w:sz w:val="27"/>
          <w:szCs w:val="27"/>
        </w:rPr>
        <w:t xml:space="preserve"> участи</w:t>
      </w:r>
      <w:r w:rsidR="00E33461">
        <w:rPr>
          <w:color w:val="000000"/>
          <w:sz w:val="27"/>
          <w:szCs w:val="27"/>
        </w:rPr>
        <w:t>и</w:t>
      </w:r>
      <w:r w:rsidR="00EF1BB4">
        <w:rPr>
          <w:color w:val="000000"/>
          <w:sz w:val="27"/>
          <w:szCs w:val="27"/>
        </w:rPr>
        <w:t xml:space="preserve"> представителей профильных министерств Камчатского края, региональной службы по тарифам и ценам Камчатского края</w:t>
      </w:r>
      <w:r w:rsidR="00E33461">
        <w:rPr>
          <w:color w:val="000000"/>
          <w:sz w:val="27"/>
          <w:szCs w:val="27"/>
        </w:rPr>
        <w:t xml:space="preserve">, </w:t>
      </w:r>
      <w:r w:rsidR="00EF1BB4">
        <w:rPr>
          <w:color w:val="000000"/>
          <w:sz w:val="27"/>
          <w:szCs w:val="27"/>
        </w:rPr>
        <w:t xml:space="preserve">руководства ОАО «Елизовское многоотраслевое коммунальное хозяйство». </w:t>
      </w:r>
      <w:r w:rsidR="00E33461">
        <w:rPr>
          <w:color w:val="000000"/>
          <w:sz w:val="27"/>
          <w:szCs w:val="27"/>
        </w:rPr>
        <w:t xml:space="preserve">В результате конструктивного диалога, </w:t>
      </w:r>
      <w:r w:rsidR="00B34C6C">
        <w:rPr>
          <w:color w:val="000000"/>
          <w:sz w:val="27"/>
          <w:szCs w:val="27"/>
        </w:rPr>
        <w:t xml:space="preserve">неоднократных рабочих совещаний, </w:t>
      </w:r>
      <w:r w:rsidR="00E33461">
        <w:rPr>
          <w:color w:val="000000"/>
          <w:sz w:val="27"/>
          <w:szCs w:val="27"/>
        </w:rPr>
        <w:t>выездных встреч депутата Смагина М.В. возоб</w:t>
      </w:r>
      <w:r w:rsidR="00B34C6C">
        <w:rPr>
          <w:color w:val="000000"/>
          <w:sz w:val="27"/>
          <w:szCs w:val="27"/>
        </w:rPr>
        <w:t>нов</w:t>
      </w:r>
      <w:r w:rsidR="00E33461">
        <w:rPr>
          <w:color w:val="000000"/>
          <w:sz w:val="27"/>
          <w:szCs w:val="27"/>
        </w:rPr>
        <w:t xml:space="preserve">лена </w:t>
      </w:r>
      <w:r w:rsidR="00B34C6C">
        <w:rPr>
          <w:color w:val="000000"/>
          <w:sz w:val="27"/>
          <w:szCs w:val="27"/>
        </w:rPr>
        <w:t>работа мусоросортировочного завода в п. Вулканный</w:t>
      </w:r>
      <w:r w:rsidR="00E33461">
        <w:rPr>
          <w:color w:val="000000"/>
          <w:sz w:val="27"/>
          <w:szCs w:val="27"/>
        </w:rPr>
        <w:t>, изменена схема транспортировки и утилизации отходов из Елизовского муниципального района, Петропавловск-Камчатского городского округа</w:t>
      </w:r>
      <w:r w:rsidR="00B34C6C" w:rsidRPr="00B34C6C">
        <w:rPr>
          <w:color w:val="000000"/>
          <w:sz w:val="27"/>
          <w:szCs w:val="27"/>
        </w:rPr>
        <w:t xml:space="preserve"> </w:t>
      </w:r>
      <w:r w:rsidR="00B34C6C">
        <w:rPr>
          <w:color w:val="000000"/>
          <w:sz w:val="27"/>
          <w:szCs w:val="27"/>
        </w:rPr>
        <w:t xml:space="preserve">и Вилючинского городского округа, сохранено более 40 рабочих мест. </w:t>
      </w:r>
    </w:p>
    <w:p w:rsidR="005E07BC" w:rsidRDefault="006D2AC5" w:rsidP="00513BE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F0ECC">
        <w:rPr>
          <w:rFonts w:ascii="Times New Roman" w:hAnsi="Times New Roman" w:cs="Times New Roman"/>
          <w:spacing w:val="8"/>
          <w:sz w:val="27"/>
          <w:szCs w:val="27"/>
          <w:shd w:val="clear" w:color="auto" w:fill="FFFFFF"/>
        </w:rPr>
        <w:t xml:space="preserve">Интерес к электромобилям в последние годы превращается в стойкую тенденцию не только на фоне бурного развития технологий, но и благодаря высокой степени экологичности данного вида транспорта. </w:t>
      </w:r>
      <w:r w:rsidR="008D5F87" w:rsidRPr="005F0ECC">
        <w:rPr>
          <w:rFonts w:ascii="Times New Roman" w:hAnsi="Times New Roman" w:cs="Times New Roman"/>
          <w:spacing w:val="8"/>
          <w:sz w:val="27"/>
          <w:szCs w:val="27"/>
          <w:shd w:val="clear" w:color="auto" w:fill="FFFFFF"/>
        </w:rPr>
        <w:t xml:space="preserve">В Камчатском крае доля экологичного транспорта составляет </w:t>
      </w:r>
      <w:r w:rsidR="00B61337" w:rsidRPr="005F0ECC">
        <w:rPr>
          <w:rFonts w:ascii="Times New Roman" w:hAnsi="Times New Roman" w:cs="Times New Roman"/>
          <w:spacing w:val="8"/>
          <w:sz w:val="27"/>
          <w:szCs w:val="27"/>
          <w:shd w:val="clear" w:color="auto" w:fill="FFFFFF"/>
        </w:rPr>
        <w:t xml:space="preserve">всего </w:t>
      </w:r>
      <w:r w:rsidR="008D5F87" w:rsidRPr="005F0ECC">
        <w:rPr>
          <w:rFonts w:ascii="Times New Roman" w:hAnsi="Times New Roman" w:cs="Times New Roman"/>
          <w:sz w:val="27"/>
          <w:szCs w:val="27"/>
        </w:rPr>
        <w:t>0,14 % (от общего количества</w:t>
      </w:r>
      <w:r w:rsidR="000005CF" w:rsidRPr="005F0ECC">
        <w:rPr>
          <w:rFonts w:ascii="Times New Roman" w:hAnsi="Times New Roman" w:cs="Times New Roman"/>
          <w:sz w:val="27"/>
          <w:szCs w:val="27"/>
        </w:rPr>
        <w:t>).</w:t>
      </w:r>
      <w:r w:rsidR="008D5F87" w:rsidRPr="005F0ECC">
        <w:rPr>
          <w:rFonts w:ascii="Times New Roman" w:hAnsi="Times New Roman" w:cs="Times New Roman"/>
          <w:sz w:val="27"/>
          <w:szCs w:val="27"/>
        </w:rPr>
        <w:t xml:space="preserve"> </w:t>
      </w:r>
      <w:r w:rsidR="000005CF" w:rsidRPr="005F0ECC">
        <w:rPr>
          <w:rFonts w:ascii="Times New Roman" w:hAnsi="Times New Roman" w:cs="Times New Roman"/>
          <w:sz w:val="27"/>
          <w:szCs w:val="27"/>
        </w:rPr>
        <w:t xml:space="preserve">Во многом, причина </w:t>
      </w:r>
      <w:r w:rsidR="003C492D">
        <w:rPr>
          <w:rFonts w:ascii="Times New Roman" w:hAnsi="Times New Roman" w:cs="Times New Roman"/>
          <w:sz w:val="27"/>
          <w:szCs w:val="27"/>
        </w:rPr>
        <w:t>объясняется</w:t>
      </w:r>
      <w:r w:rsidR="000005CF" w:rsidRPr="005F0ECC">
        <w:rPr>
          <w:rFonts w:ascii="Times New Roman" w:hAnsi="Times New Roman" w:cs="Times New Roman"/>
          <w:sz w:val="27"/>
          <w:szCs w:val="27"/>
        </w:rPr>
        <w:t xml:space="preserve"> отсутствие</w:t>
      </w:r>
      <w:r w:rsidR="003C492D">
        <w:rPr>
          <w:rFonts w:ascii="Times New Roman" w:hAnsi="Times New Roman" w:cs="Times New Roman"/>
          <w:sz w:val="27"/>
          <w:szCs w:val="27"/>
        </w:rPr>
        <w:t>м</w:t>
      </w:r>
      <w:r w:rsidR="000005CF" w:rsidRPr="005F0ECC">
        <w:rPr>
          <w:rFonts w:ascii="Times New Roman" w:hAnsi="Times New Roman" w:cs="Times New Roman"/>
          <w:sz w:val="27"/>
          <w:szCs w:val="27"/>
        </w:rPr>
        <w:t xml:space="preserve"> зарядной сервисной инфраструктуры электротранспорта в регионе. </w:t>
      </w:r>
      <w:r w:rsidR="005F0ECC">
        <w:rPr>
          <w:rFonts w:ascii="Times New Roman" w:hAnsi="Times New Roman" w:cs="Times New Roman"/>
          <w:sz w:val="27"/>
          <w:szCs w:val="27"/>
        </w:rPr>
        <w:t>На основании</w:t>
      </w:r>
      <w:r w:rsidR="000005CF" w:rsidRPr="005F0ECC">
        <w:rPr>
          <w:rFonts w:ascii="Times New Roman" w:hAnsi="Times New Roman" w:cs="Times New Roman"/>
          <w:sz w:val="27"/>
          <w:szCs w:val="27"/>
        </w:rPr>
        <w:t xml:space="preserve"> обращени</w:t>
      </w:r>
      <w:r w:rsidR="005F0ECC">
        <w:rPr>
          <w:rFonts w:ascii="Times New Roman" w:hAnsi="Times New Roman" w:cs="Times New Roman"/>
          <w:sz w:val="27"/>
          <w:szCs w:val="27"/>
        </w:rPr>
        <w:t xml:space="preserve">й </w:t>
      </w:r>
      <w:r w:rsidR="000005CF" w:rsidRPr="005F0ECC">
        <w:rPr>
          <w:rFonts w:ascii="Times New Roman" w:hAnsi="Times New Roman" w:cs="Times New Roman"/>
          <w:sz w:val="27"/>
          <w:szCs w:val="27"/>
        </w:rPr>
        <w:t xml:space="preserve">владельцев </w:t>
      </w:r>
      <w:r w:rsidR="00B61337" w:rsidRPr="005F0ECC">
        <w:rPr>
          <w:rFonts w:ascii="Times New Roman" w:hAnsi="Times New Roman" w:cs="Times New Roman"/>
          <w:sz w:val="27"/>
          <w:szCs w:val="27"/>
        </w:rPr>
        <w:t>электромобилей и гибридных автомобилей</w:t>
      </w:r>
      <w:r w:rsidR="00382080" w:rsidRPr="005F0ECC">
        <w:rPr>
          <w:rFonts w:ascii="Times New Roman" w:hAnsi="Times New Roman" w:cs="Times New Roman"/>
          <w:sz w:val="27"/>
          <w:szCs w:val="27"/>
        </w:rPr>
        <w:t xml:space="preserve"> </w:t>
      </w:r>
      <w:r w:rsidR="00090CF1">
        <w:rPr>
          <w:rFonts w:ascii="Times New Roman" w:hAnsi="Times New Roman" w:cs="Times New Roman"/>
          <w:sz w:val="27"/>
          <w:szCs w:val="27"/>
        </w:rPr>
        <w:t xml:space="preserve">по итогам </w:t>
      </w:r>
      <w:r w:rsidR="00FF4373">
        <w:rPr>
          <w:rFonts w:ascii="Times New Roman" w:hAnsi="Times New Roman" w:cs="Times New Roman"/>
          <w:sz w:val="27"/>
          <w:szCs w:val="27"/>
        </w:rPr>
        <w:t xml:space="preserve">проделанной </w:t>
      </w:r>
      <w:r w:rsidR="00382080" w:rsidRPr="005F0ECC">
        <w:rPr>
          <w:rFonts w:ascii="Times New Roman" w:hAnsi="Times New Roman" w:cs="Times New Roman"/>
          <w:sz w:val="27"/>
          <w:szCs w:val="27"/>
        </w:rPr>
        <w:t>совместн</w:t>
      </w:r>
      <w:r w:rsidR="00FF4373">
        <w:rPr>
          <w:rFonts w:ascii="Times New Roman" w:hAnsi="Times New Roman" w:cs="Times New Roman"/>
          <w:sz w:val="27"/>
          <w:szCs w:val="27"/>
        </w:rPr>
        <w:t>ой</w:t>
      </w:r>
      <w:r w:rsidR="00382080" w:rsidRPr="005F0ECC">
        <w:rPr>
          <w:rFonts w:ascii="Times New Roman" w:hAnsi="Times New Roman" w:cs="Times New Roman"/>
          <w:sz w:val="27"/>
          <w:szCs w:val="27"/>
        </w:rPr>
        <w:t xml:space="preserve"> работы </w:t>
      </w:r>
      <w:r w:rsidR="005F0ECC" w:rsidRPr="005F0ECC">
        <w:rPr>
          <w:rFonts w:ascii="Times New Roman" w:hAnsi="Times New Roman" w:cs="Times New Roman"/>
          <w:sz w:val="27"/>
          <w:szCs w:val="27"/>
        </w:rPr>
        <w:t>депута</w:t>
      </w:r>
      <w:r w:rsidR="005F0ECC">
        <w:rPr>
          <w:rFonts w:ascii="Times New Roman" w:hAnsi="Times New Roman" w:cs="Times New Roman"/>
          <w:sz w:val="27"/>
          <w:szCs w:val="27"/>
        </w:rPr>
        <w:t>та</w:t>
      </w:r>
      <w:r w:rsidR="005F0ECC" w:rsidRPr="005F0ECC">
        <w:rPr>
          <w:rFonts w:ascii="Times New Roman" w:hAnsi="Times New Roman" w:cs="Times New Roman"/>
          <w:sz w:val="27"/>
          <w:szCs w:val="27"/>
        </w:rPr>
        <w:t xml:space="preserve"> Кирносенко А.В.</w:t>
      </w:r>
      <w:r w:rsidR="005F0ECC">
        <w:rPr>
          <w:rFonts w:ascii="Times New Roman" w:hAnsi="Times New Roman" w:cs="Times New Roman"/>
          <w:sz w:val="27"/>
          <w:szCs w:val="27"/>
        </w:rPr>
        <w:t xml:space="preserve"> </w:t>
      </w:r>
      <w:r w:rsidR="00AD64EB" w:rsidRPr="005F0ECC">
        <w:rPr>
          <w:rFonts w:ascii="Times New Roman" w:hAnsi="Times New Roman" w:cs="Times New Roman"/>
          <w:sz w:val="27"/>
          <w:szCs w:val="27"/>
        </w:rPr>
        <w:t>с ПАО «Камчатскэнерго», ПАО «РусГидро»</w:t>
      </w:r>
      <w:r w:rsidR="00090CF1">
        <w:rPr>
          <w:rFonts w:ascii="Times New Roman" w:hAnsi="Times New Roman" w:cs="Times New Roman"/>
          <w:sz w:val="27"/>
          <w:szCs w:val="27"/>
        </w:rPr>
        <w:t>,</w:t>
      </w:r>
      <w:r w:rsidR="00AD64EB" w:rsidRPr="005F0ECC">
        <w:rPr>
          <w:rFonts w:ascii="Times New Roman" w:hAnsi="Times New Roman" w:cs="Times New Roman"/>
          <w:sz w:val="27"/>
          <w:szCs w:val="27"/>
        </w:rPr>
        <w:t xml:space="preserve"> органами местного самоуправления в г.Петропавловске-Камчатск</w:t>
      </w:r>
      <w:r w:rsidR="005F0ECC">
        <w:rPr>
          <w:rFonts w:ascii="Times New Roman" w:hAnsi="Times New Roman" w:cs="Times New Roman"/>
          <w:sz w:val="27"/>
          <w:szCs w:val="27"/>
        </w:rPr>
        <w:t>ом</w:t>
      </w:r>
      <w:r w:rsidR="00AD64EB" w:rsidRPr="005F0ECC">
        <w:rPr>
          <w:rFonts w:ascii="Times New Roman" w:hAnsi="Times New Roman" w:cs="Times New Roman"/>
          <w:sz w:val="27"/>
          <w:szCs w:val="27"/>
        </w:rPr>
        <w:t xml:space="preserve"> </w:t>
      </w:r>
      <w:r w:rsidR="00FF4373">
        <w:rPr>
          <w:rFonts w:ascii="Times New Roman" w:hAnsi="Times New Roman" w:cs="Times New Roman"/>
          <w:sz w:val="27"/>
          <w:szCs w:val="27"/>
        </w:rPr>
        <w:t>открыта п</w:t>
      </w:r>
      <w:r w:rsidR="00A46CE0" w:rsidRPr="005F0ECC">
        <w:rPr>
          <w:rFonts w:ascii="Times New Roman" w:hAnsi="Times New Roman" w:cs="Times New Roman"/>
          <w:sz w:val="27"/>
          <w:szCs w:val="27"/>
        </w:rPr>
        <w:t xml:space="preserve">ервая пилотная электрозарядная станция </w:t>
      </w:r>
      <w:r w:rsidR="00FF4373">
        <w:rPr>
          <w:rFonts w:ascii="Times New Roman" w:hAnsi="Times New Roman" w:cs="Times New Roman"/>
          <w:sz w:val="27"/>
          <w:szCs w:val="27"/>
        </w:rPr>
        <w:t>на п</w:t>
      </w:r>
      <w:r w:rsidR="003C492D">
        <w:rPr>
          <w:rFonts w:ascii="Times New Roman" w:hAnsi="Times New Roman" w:cs="Times New Roman"/>
          <w:sz w:val="27"/>
          <w:szCs w:val="27"/>
        </w:rPr>
        <w:t>е</w:t>
      </w:r>
      <w:r w:rsidR="00FF4373">
        <w:rPr>
          <w:rFonts w:ascii="Times New Roman" w:hAnsi="Times New Roman" w:cs="Times New Roman"/>
          <w:sz w:val="27"/>
          <w:szCs w:val="27"/>
        </w:rPr>
        <w:t xml:space="preserve">ресечении крупнейших жилых микрорайонов у торгового центра «Фамилион». АЗС оборудована автономными подогревателями для работы в суровых климатических условиях, поддерживаются разные порты: для японских автомобилей </w:t>
      </w:r>
      <w:r w:rsidR="00FF4373">
        <w:rPr>
          <w:rFonts w:ascii="Times New Roman" w:hAnsi="Times New Roman" w:cs="Times New Roman"/>
          <w:sz w:val="27"/>
          <w:szCs w:val="27"/>
          <w:lang w:val="en-US"/>
        </w:rPr>
        <w:t>ChadeMO</w:t>
      </w:r>
      <w:r w:rsidR="00FF4373" w:rsidRPr="00FF4373">
        <w:rPr>
          <w:rFonts w:ascii="Times New Roman" w:hAnsi="Times New Roman" w:cs="Times New Roman"/>
          <w:sz w:val="27"/>
          <w:szCs w:val="27"/>
        </w:rPr>
        <w:t xml:space="preserve"> (</w:t>
      </w:r>
      <w:r w:rsidR="00FF4373">
        <w:rPr>
          <w:rFonts w:ascii="Times New Roman" w:hAnsi="Times New Roman" w:cs="Times New Roman"/>
          <w:sz w:val="27"/>
          <w:szCs w:val="27"/>
          <w:lang w:val="en-US"/>
        </w:rPr>
        <w:t>DC</w:t>
      </w:r>
      <w:r w:rsidR="00FF4373">
        <w:rPr>
          <w:rFonts w:ascii="Times New Roman" w:hAnsi="Times New Roman" w:cs="Times New Roman"/>
          <w:sz w:val="27"/>
          <w:szCs w:val="27"/>
        </w:rPr>
        <w:t xml:space="preserve">) и европейских автомобилей </w:t>
      </w:r>
      <w:r w:rsidR="00FF4373">
        <w:rPr>
          <w:rFonts w:ascii="Times New Roman" w:hAnsi="Times New Roman" w:cs="Times New Roman"/>
          <w:sz w:val="27"/>
          <w:szCs w:val="27"/>
          <w:lang w:val="en-US"/>
        </w:rPr>
        <w:t>CCS</w:t>
      </w:r>
      <w:r w:rsidR="00FF4373" w:rsidRPr="00FF4373">
        <w:rPr>
          <w:rFonts w:ascii="Times New Roman" w:hAnsi="Times New Roman" w:cs="Times New Roman"/>
          <w:sz w:val="27"/>
          <w:szCs w:val="27"/>
        </w:rPr>
        <w:t xml:space="preserve"> (</w:t>
      </w:r>
      <w:r w:rsidR="00FF4373">
        <w:rPr>
          <w:rFonts w:ascii="Times New Roman" w:hAnsi="Times New Roman" w:cs="Times New Roman"/>
          <w:sz w:val="27"/>
          <w:szCs w:val="27"/>
          <w:lang w:val="en-US"/>
        </w:rPr>
        <w:t>DC</w:t>
      </w:r>
      <w:r w:rsidR="00FF4373" w:rsidRPr="00FF4373">
        <w:rPr>
          <w:rFonts w:ascii="Times New Roman" w:hAnsi="Times New Roman" w:cs="Times New Roman"/>
          <w:sz w:val="27"/>
          <w:szCs w:val="27"/>
        </w:rPr>
        <w:t>)</w:t>
      </w:r>
      <w:r w:rsidR="00FF4373">
        <w:rPr>
          <w:rFonts w:ascii="Times New Roman" w:hAnsi="Times New Roman" w:cs="Times New Roman"/>
          <w:sz w:val="27"/>
          <w:szCs w:val="27"/>
        </w:rPr>
        <w:t>. В перспективе открыть еще две зарядные станции в г. Вилючинск</w:t>
      </w:r>
      <w:r w:rsidR="00C46C85">
        <w:rPr>
          <w:rFonts w:ascii="Times New Roman" w:hAnsi="Times New Roman" w:cs="Times New Roman"/>
          <w:sz w:val="27"/>
          <w:szCs w:val="27"/>
        </w:rPr>
        <w:t>е</w:t>
      </w:r>
      <w:r w:rsidR="00FF4373">
        <w:rPr>
          <w:rFonts w:ascii="Times New Roman" w:hAnsi="Times New Roman" w:cs="Times New Roman"/>
          <w:sz w:val="27"/>
          <w:szCs w:val="27"/>
        </w:rPr>
        <w:t xml:space="preserve"> и г. Елизово. </w:t>
      </w:r>
      <w:r w:rsidR="00513BE3">
        <w:rPr>
          <w:rFonts w:ascii="Times New Roman" w:hAnsi="Times New Roman" w:cs="Times New Roman"/>
          <w:sz w:val="27"/>
          <w:szCs w:val="27"/>
        </w:rPr>
        <w:t>Следует отметить, что в Камчатском крае</w:t>
      </w:r>
      <w:r w:rsidR="005E07BC" w:rsidRPr="00FF4373">
        <w:rPr>
          <w:rFonts w:ascii="Times New Roman" w:hAnsi="Times New Roman" w:cs="Times New Roman"/>
          <w:sz w:val="27"/>
          <w:szCs w:val="27"/>
        </w:rPr>
        <w:t xml:space="preserve"> </w:t>
      </w:r>
      <w:r w:rsidR="00513BE3" w:rsidRPr="00513BE3">
        <w:rPr>
          <w:rFonts w:ascii="Times New Roman" w:hAnsi="Times New Roman" w:cs="Times New Roman"/>
          <w:sz w:val="27"/>
          <w:szCs w:val="27"/>
        </w:rPr>
        <w:t>владельцы электромобилей освобождены от уплаты транспортного налога</w:t>
      </w:r>
      <w:r w:rsidR="00513BE3">
        <w:rPr>
          <w:rFonts w:ascii="Times New Roman" w:hAnsi="Times New Roman" w:cs="Times New Roman"/>
          <w:sz w:val="27"/>
          <w:szCs w:val="27"/>
        </w:rPr>
        <w:t xml:space="preserve">, а </w:t>
      </w:r>
      <w:r w:rsidR="005E07BC" w:rsidRPr="00513BE3">
        <w:rPr>
          <w:rFonts w:ascii="Times New Roman" w:hAnsi="Times New Roman" w:cs="Times New Roman"/>
          <w:sz w:val="27"/>
          <w:szCs w:val="27"/>
        </w:rPr>
        <w:t xml:space="preserve">для </w:t>
      </w:r>
      <w:r w:rsidR="00513BE3" w:rsidRPr="00513BE3">
        <w:rPr>
          <w:rFonts w:ascii="Times New Roman" w:hAnsi="Times New Roman" w:cs="Times New Roman"/>
          <w:sz w:val="27"/>
          <w:szCs w:val="27"/>
        </w:rPr>
        <w:t>налогоплательщиков, на которых зарегистрированы гибридные автомобили</w:t>
      </w:r>
      <w:r w:rsidR="003C492D">
        <w:rPr>
          <w:rFonts w:ascii="Times New Roman" w:hAnsi="Times New Roman" w:cs="Times New Roman"/>
          <w:sz w:val="27"/>
          <w:szCs w:val="27"/>
        </w:rPr>
        <w:t>,</w:t>
      </w:r>
      <w:r w:rsidR="00513BE3" w:rsidRPr="00513BE3">
        <w:rPr>
          <w:rFonts w:ascii="Times New Roman" w:hAnsi="Times New Roman" w:cs="Times New Roman"/>
          <w:sz w:val="27"/>
          <w:szCs w:val="27"/>
        </w:rPr>
        <w:t xml:space="preserve"> с 01.01.2020 введен</w:t>
      </w:r>
      <w:r w:rsidR="005E07BC" w:rsidRPr="00513BE3">
        <w:rPr>
          <w:rFonts w:ascii="Times New Roman" w:hAnsi="Times New Roman" w:cs="Times New Roman"/>
          <w:sz w:val="27"/>
          <w:szCs w:val="27"/>
        </w:rPr>
        <w:t xml:space="preserve"> понижающий коэффициент на транспортный налог</w:t>
      </w:r>
      <w:r w:rsidR="00513BE3">
        <w:rPr>
          <w:rFonts w:ascii="Times New Roman" w:hAnsi="Times New Roman" w:cs="Times New Roman"/>
          <w:sz w:val="27"/>
          <w:szCs w:val="27"/>
        </w:rPr>
        <w:t xml:space="preserve"> – </w:t>
      </w:r>
      <w:r w:rsidR="00513BE3" w:rsidRPr="00513BE3">
        <w:rPr>
          <w:rFonts w:ascii="Times New Roman" w:hAnsi="Times New Roman" w:cs="Times New Roman"/>
          <w:sz w:val="27"/>
          <w:szCs w:val="27"/>
        </w:rPr>
        <w:t>0,5</w:t>
      </w:r>
      <w:r w:rsidR="00513BE3">
        <w:rPr>
          <w:rFonts w:ascii="Times New Roman" w:hAnsi="Times New Roman" w:cs="Times New Roman"/>
          <w:sz w:val="27"/>
          <w:szCs w:val="27"/>
        </w:rPr>
        <w:t>.</w:t>
      </w:r>
      <w:r w:rsidR="00513BE3" w:rsidRPr="00513BE3">
        <w:rPr>
          <w:rFonts w:ascii="Times New Roman" w:hAnsi="Times New Roman" w:cs="Times New Roman"/>
          <w:sz w:val="27"/>
          <w:szCs w:val="27"/>
        </w:rPr>
        <w:t xml:space="preserve"> </w:t>
      </w:r>
    </w:p>
    <w:p w:rsidR="009B7929" w:rsidRDefault="00C46C85" w:rsidP="005A68E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  <w:r w:rsidR="00366FF7" w:rsidRPr="00C46C85">
        <w:rPr>
          <w:rFonts w:ascii="Times New Roman" w:hAnsi="Times New Roman" w:cs="Times New Roman"/>
          <w:sz w:val="27"/>
          <w:szCs w:val="27"/>
        </w:rPr>
        <w:t xml:space="preserve">На особом контроле у депутата Лиманова А.С. обращение жителей п. Завойко по вопросу об увеличении лимита школьных и студенческих проездных для детей и подростков. </w:t>
      </w:r>
      <w:r>
        <w:rPr>
          <w:rFonts w:ascii="Times New Roman" w:hAnsi="Times New Roman" w:cs="Times New Roman"/>
          <w:sz w:val="27"/>
          <w:szCs w:val="27"/>
        </w:rPr>
        <w:t>Городск</w:t>
      </w:r>
      <w:r w:rsidR="009B7929">
        <w:rPr>
          <w:rFonts w:ascii="Times New Roman" w:hAnsi="Times New Roman" w:cs="Times New Roman"/>
          <w:sz w:val="27"/>
          <w:szCs w:val="27"/>
        </w:rPr>
        <w:t>ая</w:t>
      </w:r>
      <w:r>
        <w:rPr>
          <w:rFonts w:ascii="Times New Roman" w:hAnsi="Times New Roman" w:cs="Times New Roman"/>
          <w:sz w:val="27"/>
          <w:szCs w:val="27"/>
        </w:rPr>
        <w:t xml:space="preserve"> Дум</w:t>
      </w:r>
      <w:r w:rsidR="009B7929">
        <w:rPr>
          <w:rFonts w:ascii="Times New Roman" w:hAnsi="Times New Roman" w:cs="Times New Roman"/>
          <w:sz w:val="27"/>
          <w:szCs w:val="27"/>
        </w:rPr>
        <w:t>а</w:t>
      </w:r>
      <w:r w:rsidR="00366FF7" w:rsidRPr="00C46C85">
        <w:rPr>
          <w:rFonts w:ascii="Times New Roman" w:hAnsi="Times New Roman" w:cs="Times New Roman"/>
          <w:sz w:val="27"/>
          <w:szCs w:val="27"/>
        </w:rPr>
        <w:t xml:space="preserve"> Петропавловск-Камчатского городского округа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B7929">
        <w:rPr>
          <w:rFonts w:ascii="Times New Roman" w:hAnsi="Times New Roman" w:cs="Times New Roman"/>
          <w:sz w:val="27"/>
          <w:szCs w:val="27"/>
        </w:rPr>
        <w:t xml:space="preserve">поддержала инициативу о необходимости снятия лимита ограничений по количеству проездов для льготных категорий граждан (школьники, студенты, неработающие пенсионеры), в связи с чем создана рабочая группа </w:t>
      </w:r>
      <w:r>
        <w:rPr>
          <w:rFonts w:ascii="Times New Roman" w:hAnsi="Times New Roman" w:cs="Times New Roman"/>
          <w:sz w:val="27"/>
          <w:szCs w:val="27"/>
        </w:rPr>
        <w:t>по</w:t>
      </w:r>
      <w:r w:rsidR="009B7929">
        <w:rPr>
          <w:rFonts w:ascii="Times New Roman" w:hAnsi="Times New Roman" w:cs="Times New Roman"/>
          <w:sz w:val="27"/>
          <w:szCs w:val="27"/>
        </w:rPr>
        <w:t xml:space="preserve"> обсуждению</w:t>
      </w:r>
      <w:r>
        <w:rPr>
          <w:rFonts w:ascii="Times New Roman" w:hAnsi="Times New Roman" w:cs="Times New Roman"/>
          <w:sz w:val="27"/>
          <w:szCs w:val="27"/>
        </w:rPr>
        <w:t xml:space="preserve"> вопрос</w:t>
      </w:r>
      <w:r w:rsidR="009B7929">
        <w:rPr>
          <w:rFonts w:ascii="Times New Roman" w:hAnsi="Times New Roman" w:cs="Times New Roman"/>
          <w:sz w:val="27"/>
          <w:szCs w:val="27"/>
        </w:rPr>
        <w:t>а</w:t>
      </w:r>
      <w:r>
        <w:rPr>
          <w:rFonts w:ascii="Times New Roman" w:hAnsi="Times New Roman" w:cs="Times New Roman"/>
          <w:sz w:val="27"/>
          <w:szCs w:val="27"/>
        </w:rPr>
        <w:t xml:space="preserve"> «</w:t>
      </w:r>
      <w:r w:rsidRPr="00C46C85">
        <w:rPr>
          <w:rFonts w:ascii="Times New Roman" w:hAnsi="Times New Roman" w:cs="Times New Roman"/>
          <w:sz w:val="27"/>
          <w:szCs w:val="27"/>
        </w:rPr>
        <w:t>О реализации дополнительных мер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</w:t>
      </w:r>
      <w:r>
        <w:rPr>
          <w:rFonts w:ascii="Times New Roman" w:hAnsi="Times New Roman" w:cs="Times New Roman"/>
          <w:sz w:val="27"/>
          <w:szCs w:val="27"/>
        </w:rPr>
        <w:t>»</w:t>
      </w:r>
      <w:r w:rsidR="009B7929">
        <w:rPr>
          <w:rFonts w:ascii="Times New Roman" w:hAnsi="Times New Roman" w:cs="Times New Roman"/>
          <w:sz w:val="27"/>
          <w:szCs w:val="27"/>
        </w:rPr>
        <w:t xml:space="preserve"> в состав которой включены представители Городской Думы </w:t>
      </w:r>
      <w:r w:rsidR="001012EE">
        <w:rPr>
          <w:rFonts w:ascii="Times New Roman" w:hAnsi="Times New Roman" w:cs="Times New Roman"/>
          <w:sz w:val="27"/>
          <w:szCs w:val="27"/>
        </w:rPr>
        <w:t>и А</w:t>
      </w:r>
      <w:r w:rsidR="009B7929">
        <w:rPr>
          <w:rFonts w:ascii="Times New Roman" w:hAnsi="Times New Roman" w:cs="Times New Roman"/>
          <w:sz w:val="27"/>
          <w:szCs w:val="27"/>
        </w:rPr>
        <w:t>дминистрации Петропавловск-Камчатского городского округа</w:t>
      </w:r>
      <w:r w:rsidR="001012EE">
        <w:rPr>
          <w:rFonts w:ascii="Times New Roman" w:hAnsi="Times New Roman" w:cs="Times New Roman"/>
          <w:sz w:val="27"/>
          <w:szCs w:val="27"/>
        </w:rPr>
        <w:t>,</w:t>
      </w:r>
      <w:r w:rsidR="009B7929">
        <w:rPr>
          <w:rFonts w:ascii="Times New Roman" w:hAnsi="Times New Roman" w:cs="Times New Roman"/>
          <w:sz w:val="27"/>
          <w:szCs w:val="27"/>
        </w:rPr>
        <w:t xml:space="preserve"> ООО «Электронный мир». В настоящее время готовится прогноз потребности бюджетных ассигнований, необходимых на возмещение</w:t>
      </w:r>
      <w:r w:rsidR="003C492D">
        <w:rPr>
          <w:rFonts w:ascii="Times New Roman" w:hAnsi="Times New Roman" w:cs="Times New Roman"/>
          <w:sz w:val="27"/>
          <w:szCs w:val="27"/>
        </w:rPr>
        <w:t>,</w:t>
      </w:r>
      <w:r w:rsidR="001012EE">
        <w:rPr>
          <w:rFonts w:ascii="Times New Roman" w:hAnsi="Times New Roman" w:cs="Times New Roman"/>
          <w:sz w:val="27"/>
          <w:szCs w:val="27"/>
        </w:rPr>
        <w:t xml:space="preserve"> и</w:t>
      </w:r>
      <w:r w:rsidR="009B7929">
        <w:rPr>
          <w:rFonts w:ascii="Times New Roman" w:hAnsi="Times New Roman" w:cs="Times New Roman"/>
          <w:sz w:val="27"/>
          <w:szCs w:val="27"/>
        </w:rPr>
        <w:t xml:space="preserve"> рассматривается возможность индексации тарифа на льготный проездной билет.</w:t>
      </w:r>
    </w:p>
    <w:p w:rsidR="005F0ECC" w:rsidRDefault="009B7929" w:rsidP="005A68E5">
      <w:pPr>
        <w:tabs>
          <w:tab w:val="left" w:pos="426"/>
        </w:tabs>
        <w:spacing w:after="0" w:line="240" w:lineRule="auto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ab/>
      </w:r>
      <w:r w:rsidR="005F0ECC" w:rsidRPr="00DA3D9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рамках депутатской работы с представителями старшего поколения – ветеранами и участниками трудового фронта депутат Галянт С.А.</w:t>
      </w:r>
      <w:r w:rsidR="005F0EC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из собственных средств установила памятник на могиле ветерана Великой Отечественной войны О.И. Копычко, которая ушла на фронт 20-летней девушкой. С просьбой помочь установить достойное надгробие обратилась к депутату подруга ушедшей из жизни.</w:t>
      </w:r>
    </w:p>
    <w:p w:rsidR="005F0ECC" w:rsidRDefault="005F0ECC" w:rsidP="005A68E5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30"/>
          <w:szCs w:val="30"/>
          <w:shd w:val="clear" w:color="auto" w:fill="FDFDFD"/>
        </w:rPr>
      </w:pPr>
      <w:r w:rsidRPr="001012EE">
        <w:rPr>
          <w:sz w:val="27"/>
          <w:szCs w:val="27"/>
          <w:shd w:val="clear" w:color="auto" w:fill="FFFFFF"/>
        </w:rPr>
        <w:t>Также депутаты краевого парламента принимали участие в акции «Сад памяти»</w:t>
      </w:r>
      <w:r w:rsidR="003C492D">
        <w:rPr>
          <w:sz w:val="27"/>
          <w:szCs w:val="27"/>
          <w:shd w:val="clear" w:color="auto" w:fill="FFFFFF"/>
        </w:rPr>
        <w:t>,</w:t>
      </w:r>
      <w:r w:rsidRPr="001012EE">
        <w:rPr>
          <w:sz w:val="27"/>
          <w:szCs w:val="27"/>
          <w:shd w:val="clear" w:color="auto" w:fill="FFFFFF"/>
        </w:rPr>
        <w:t xml:space="preserve"> </w:t>
      </w:r>
      <w:r w:rsidRPr="001012EE">
        <w:rPr>
          <w:sz w:val="27"/>
          <w:szCs w:val="27"/>
        </w:rPr>
        <w:t>приуроченной к 80-летию со дня начала Великой Отечественной войны</w:t>
      </w:r>
      <w:r w:rsidRPr="001012EE">
        <w:rPr>
          <w:sz w:val="27"/>
          <w:szCs w:val="27"/>
          <w:shd w:val="clear" w:color="auto" w:fill="FFFFFF"/>
        </w:rPr>
        <w:t xml:space="preserve">. </w:t>
      </w:r>
      <w:r w:rsidRPr="001012EE">
        <w:rPr>
          <w:sz w:val="27"/>
          <w:szCs w:val="27"/>
        </w:rPr>
        <w:t>В День памяти и скорби на территории парка «Победы» в г. Петропавловске-Камчатском высажены 80 саженцев сирени. В мае на территории парка «Сказка» в г. Елизово была высажена аллея из 46 сакур</w:t>
      </w:r>
      <w:r w:rsidRPr="001012EE">
        <w:rPr>
          <w:sz w:val="27"/>
          <w:szCs w:val="27"/>
          <w:shd w:val="clear" w:color="auto" w:fill="FFFFFF"/>
        </w:rPr>
        <w:t>, с именами Героев войны. Всего в</w:t>
      </w:r>
      <w:r w:rsidRPr="001012EE">
        <w:rPr>
          <w:sz w:val="27"/>
          <w:szCs w:val="27"/>
        </w:rPr>
        <w:t xml:space="preserve"> </w:t>
      </w:r>
      <w:r w:rsidRPr="001012EE">
        <w:rPr>
          <w:sz w:val="27"/>
          <w:szCs w:val="27"/>
          <w:shd w:val="clear" w:color="auto" w:fill="FFFFFF"/>
        </w:rPr>
        <w:t>рамках акции планируется высадить около 900 деревьев в муниципальных образованиях края.</w:t>
      </w:r>
      <w:r w:rsidRPr="001012EE">
        <w:rPr>
          <w:sz w:val="27"/>
          <w:szCs w:val="27"/>
        </w:rPr>
        <w:t xml:space="preserve"> Во всех регионах страны будет высажено 27 миллионов саженцев деревьев </w:t>
      </w:r>
      <w:r>
        <w:rPr>
          <w:color w:val="000000"/>
          <w:sz w:val="27"/>
          <w:szCs w:val="27"/>
        </w:rPr>
        <w:t>–</w:t>
      </w:r>
      <w:r w:rsidRPr="00E05146">
        <w:rPr>
          <w:color w:val="000000"/>
          <w:sz w:val="27"/>
          <w:szCs w:val="27"/>
        </w:rPr>
        <w:t xml:space="preserve"> по одному саженцу на каждого погибшего в </w:t>
      </w:r>
      <w:r w:rsidRPr="000B24DF">
        <w:rPr>
          <w:color w:val="000000"/>
          <w:sz w:val="27"/>
          <w:szCs w:val="27"/>
        </w:rPr>
        <w:t>войне.</w:t>
      </w:r>
      <w:r w:rsidR="006B5878" w:rsidRPr="006B5878">
        <w:rPr>
          <w:color w:val="222222"/>
          <w:sz w:val="30"/>
          <w:szCs w:val="30"/>
          <w:shd w:val="clear" w:color="auto" w:fill="FDFDFD"/>
        </w:rPr>
        <w:t xml:space="preserve"> </w:t>
      </w:r>
    </w:p>
    <w:p w:rsidR="00894CD3" w:rsidRDefault="00402FE9" w:rsidP="0010574F">
      <w:pPr>
        <w:pStyle w:val="block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D38E1">
        <w:rPr>
          <w:sz w:val="27"/>
          <w:szCs w:val="27"/>
        </w:rPr>
        <w:t xml:space="preserve">Все чаще </w:t>
      </w:r>
      <w:r>
        <w:rPr>
          <w:color w:val="000000"/>
          <w:sz w:val="27"/>
          <w:szCs w:val="27"/>
        </w:rPr>
        <w:t xml:space="preserve">в своих обращениях граждане затрагивают </w:t>
      </w:r>
      <w:r w:rsidR="00773F28">
        <w:rPr>
          <w:color w:val="000000"/>
          <w:sz w:val="27"/>
          <w:szCs w:val="27"/>
        </w:rPr>
        <w:t>вопросы</w:t>
      </w:r>
      <w:r>
        <w:rPr>
          <w:color w:val="000000"/>
          <w:sz w:val="27"/>
          <w:szCs w:val="27"/>
        </w:rPr>
        <w:t xml:space="preserve"> духовно-</w:t>
      </w:r>
      <w:r w:rsidRPr="000B24DF">
        <w:rPr>
          <w:color w:val="000000"/>
          <w:sz w:val="27"/>
          <w:szCs w:val="27"/>
        </w:rPr>
        <w:t>нравственно</w:t>
      </w:r>
      <w:r>
        <w:rPr>
          <w:color w:val="000000"/>
          <w:sz w:val="27"/>
          <w:szCs w:val="27"/>
        </w:rPr>
        <w:t>го</w:t>
      </w:r>
      <w:r w:rsidRPr="000B24DF">
        <w:rPr>
          <w:color w:val="000000"/>
          <w:sz w:val="27"/>
          <w:szCs w:val="27"/>
        </w:rPr>
        <w:t xml:space="preserve"> и патриотическо</w:t>
      </w:r>
      <w:r>
        <w:rPr>
          <w:color w:val="000000"/>
          <w:sz w:val="27"/>
          <w:szCs w:val="27"/>
        </w:rPr>
        <w:t>го воспитания детей и молодежи</w:t>
      </w:r>
      <w:r w:rsidRPr="000B24DF">
        <w:rPr>
          <w:color w:val="000000"/>
          <w:sz w:val="27"/>
          <w:szCs w:val="27"/>
        </w:rPr>
        <w:t xml:space="preserve">. </w:t>
      </w:r>
      <w:r w:rsidRPr="00402FE9">
        <w:rPr>
          <w:sz w:val="27"/>
          <w:szCs w:val="27"/>
          <w:shd w:val="clear" w:color="auto" w:fill="FDFDFD"/>
        </w:rPr>
        <w:t>В настоящее время решение задач патриотического воспитания подрастающего поколения, приобщение его к духовно-нравственным ценностям российского общества является одним из важнейших приоритетов внутренней государственной политики Российской Федерации</w:t>
      </w:r>
      <w:r w:rsidRPr="00773F28">
        <w:rPr>
          <w:sz w:val="27"/>
          <w:szCs w:val="27"/>
          <w:shd w:val="clear" w:color="auto" w:fill="FDFDFD"/>
        </w:rPr>
        <w:t xml:space="preserve">. </w:t>
      </w:r>
      <w:r w:rsidR="00773F28">
        <w:rPr>
          <w:sz w:val="27"/>
          <w:szCs w:val="27"/>
          <w:shd w:val="clear" w:color="auto" w:fill="FDFDFD"/>
        </w:rPr>
        <w:t>Д</w:t>
      </w:r>
      <w:r w:rsidR="00773F28" w:rsidRPr="00773F28">
        <w:rPr>
          <w:sz w:val="27"/>
          <w:szCs w:val="27"/>
          <w:shd w:val="clear" w:color="auto" w:fill="FFFFFF"/>
        </w:rPr>
        <w:t xml:space="preserve">епутаты Законодательного Собрания Камчатского края </w:t>
      </w:r>
      <w:r w:rsidR="00773F28">
        <w:rPr>
          <w:sz w:val="27"/>
          <w:szCs w:val="27"/>
          <w:shd w:val="clear" w:color="auto" w:fill="FFFFFF"/>
        </w:rPr>
        <w:t>в</w:t>
      </w:r>
      <w:r w:rsidR="00773F28" w:rsidRPr="00773F28">
        <w:rPr>
          <w:sz w:val="27"/>
          <w:szCs w:val="27"/>
          <w:shd w:val="clear" w:color="auto" w:fill="FFFFFF"/>
        </w:rPr>
        <w:t>опросам патриотического воспитания</w:t>
      </w:r>
      <w:r w:rsidR="00773F28" w:rsidRPr="00773F28">
        <w:rPr>
          <w:rFonts w:ascii="Roboto" w:hAnsi="Roboto"/>
          <w:shd w:val="clear" w:color="auto" w:fill="FFFFFF"/>
        </w:rPr>
        <w:t xml:space="preserve"> </w:t>
      </w:r>
      <w:r w:rsidR="00773F28" w:rsidRPr="00773F28">
        <w:rPr>
          <w:sz w:val="27"/>
          <w:szCs w:val="27"/>
          <w:shd w:val="clear" w:color="auto" w:fill="FFFFFF"/>
        </w:rPr>
        <w:t>подрастающего поколения</w:t>
      </w:r>
      <w:r w:rsidR="00773F28" w:rsidRPr="00773F28">
        <w:rPr>
          <w:rFonts w:ascii="Roboto" w:hAnsi="Roboto"/>
          <w:shd w:val="clear" w:color="auto" w:fill="FFFFFF"/>
        </w:rPr>
        <w:t xml:space="preserve"> </w:t>
      </w:r>
      <w:r w:rsidR="006C5DD3" w:rsidRPr="00773F28">
        <w:rPr>
          <w:sz w:val="27"/>
          <w:szCs w:val="27"/>
        </w:rPr>
        <w:t>уделя</w:t>
      </w:r>
      <w:r w:rsidRPr="00773F28">
        <w:rPr>
          <w:sz w:val="27"/>
          <w:szCs w:val="27"/>
        </w:rPr>
        <w:t>ют</w:t>
      </w:r>
      <w:r w:rsidR="006C5DD3" w:rsidRPr="00773F28">
        <w:rPr>
          <w:sz w:val="27"/>
          <w:szCs w:val="27"/>
        </w:rPr>
        <w:t xml:space="preserve"> особое внимание</w:t>
      </w:r>
      <w:r w:rsidR="001E4BCB" w:rsidRPr="00773F28">
        <w:rPr>
          <w:sz w:val="27"/>
          <w:szCs w:val="27"/>
        </w:rPr>
        <w:t xml:space="preserve">. </w:t>
      </w:r>
      <w:r w:rsidR="00894CD3">
        <w:rPr>
          <w:sz w:val="27"/>
          <w:szCs w:val="27"/>
        </w:rPr>
        <w:t>В</w:t>
      </w:r>
      <w:r w:rsidR="00894CD3" w:rsidRPr="00773F28">
        <w:rPr>
          <w:sz w:val="27"/>
          <w:szCs w:val="27"/>
        </w:rPr>
        <w:t xml:space="preserve"> целях сохранения и укрепления памяти о роли и событиях Великой Отечественной войны 1941-1945 </w:t>
      </w:r>
      <w:r w:rsidR="00894CD3">
        <w:rPr>
          <w:sz w:val="27"/>
          <w:szCs w:val="27"/>
        </w:rPr>
        <w:t xml:space="preserve">гг. </w:t>
      </w:r>
      <w:r w:rsidR="00773F28">
        <w:rPr>
          <w:sz w:val="27"/>
          <w:szCs w:val="27"/>
        </w:rPr>
        <w:t>п</w:t>
      </w:r>
      <w:r w:rsidR="00625E5F" w:rsidRPr="00773F28">
        <w:rPr>
          <w:sz w:val="27"/>
          <w:szCs w:val="27"/>
        </w:rPr>
        <w:t xml:space="preserve">о инициативе депутатов Стукова А.Ю. и Ткаченко Т.В. при поддержке краевого благотворительного фонда «Молодежь. Камчатка. Спорт», профильного краевого министерства и профессорско-преподавательского состава </w:t>
      </w:r>
      <w:r w:rsidR="00773F28" w:rsidRPr="00894CD3">
        <w:rPr>
          <w:sz w:val="27"/>
          <w:szCs w:val="27"/>
        </w:rPr>
        <w:t>КАМ</w:t>
      </w:r>
      <w:r w:rsidR="00625E5F" w:rsidRPr="00894CD3">
        <w:rPr>
          <w:sz w:val="27"/>
          <w:szCs w:val="27"/>
        </w:rPr>
        <w:t xml:space="preserve">ГУ </w:t>
      </w:r>
      <w:r w:rsidR="00894CD3" w:rsidRPr="00894CD3">
        <w:rPr>
          <w:sz w:val="27"/>
          <w:szCs w:val="27"/>
        </w:rPr>
        <w:t>«</w:t>
      </w:r>
      <w:r w:rsidR="00773F28" w:rsidRPr="00894CD3">
        <w:rPr>
          <w:sz w:val="27"/>
          <w:szCs w:val="27"/>
        </w:rPr>
        <w:t>Камчатский государственный университет имени Витуса Беринга</w:t>
      </w:r>
      <w:r w:rsidR="00625E5F" w:rsidRPr="00894CD3">
        <w:rPr>
          <w:sz w:val="27"/>
          <w:szCs w:val="27"/>
        </w:rPr>
        <w:t>»</w:t>
      </w:r>
      <w:r w:rsidR="00625E5F" w:rsidRPr="00773F28">
        <w:rPr>
          <w:sz w:val="27"/>
          <w:szCs w:val="27"/>
        </w:rPr>
        <w:t xml:space="preserve"> </w:t>
      </w:r>
      <w:r w:rsidR="00617E7A">
        <w:rPr>
          <w:sz w:val="27"/>
          <w:szCs w:val="27"/>
        </w:rPr>
        <w:t>с 2016 года</w:t>
      </w:r>
      <w:r w:rsidR="00894CD3">
        <w:rPr>
          <w:sz w:val="27"/>
          <w:szCs w:val="27"/>
        </w:rPr>
        <w:t xml:space="preserve"> в Камчатском крае</w:t>
      </w:r>
      <w:r w:rsidR="00617E7A">
        <w:rPr>
          <w:sz w:val="27"/>
          <w:szCs w:val="27"/>
        </w:rPr>
        <w:t xml:space="preserve"> проводится историко-литературный конкурс. Участниками конкурса являются учащиеся 6-11 классов средних образовательных организаций Камчатского края. За пять лет в конкурсе приня</w:t>
      </w:r>
      <w:r w:rsidR="00894CD3">
        <w:rPr>
          <w:sz w:val="27"/>
          <w:szCs w:val="27"/>
        </w:rPr>
        <w:t>л</w:t>
      </w:r>
      <w:r w:rsidR="00617E7A">
        <w:rPr>
          <w:sz w:val="27"/>
          <w:szCs w:val="27"/>
        </w:rPr>
        <w:t xml:space="preserve">о участие более 400 </w:t>
      </w:r>
      <w:r w:rsidR="00894CD3">
        <w:rPr>
          <w:sz w:val="27"/>
          <w:szCs w:val="27"/>
        </w:rPr>
        <w:t>учащихся</w:t>
      </w:r>
      <w:r w:rsidR="00617E7A">
        <w:rPr>
          <w:sz w:val="27"/>
          <w:szCs w:val="27"/>
        </w:rPr>
        <w:t xml:space="preserve"> из Петропавловск-Камчатского городского округа, Елизовского, Мильковского, Усть-Камчатского, Усть-Большерецкого, Пенжинского, Олюторского, Тигильского и Алеутского муниципальных районов. По итогам конкурса победители награжда</w:t>
      </w:r>
      <w:r w:rsidR="00894CD3">
        <w:rPr>
          <w:sz w:val="27"/>
          <w:szCs w:val="27"/>
        </w:rPr>
        <w:t>лись</w:t>
      </w:r>
      <w:r w:rsidR="00617E7A">
        <w:rPr>
          <w:sz w:val="27"/>
          <w:szCs w:val="27"/>
        </w:rPr>
        <w:t xml:space="preserve"> недельной поездкой в города-Герои.</w:t>
      </w:r>
      <w:r w:rsidR="00894CD3">
        <w:rPr>
          <w:sz w:val="27"/>
          <w:szCs w:val="27"/>
        </w:rPr>
        <w:t xml:space="preserve"> </w:t>
      </w:r>
    </w:p>
    <w:p w:rsidR="00773F28" w:rsidRDefault="00773F28" w:rsidP="0010574F">
      <w:pPr>
        <w:pStyle w:val="block"/>
        <w:spacing w:before="0" w:beforeAutospacing="0" w:after="0" w:afterAutospacing="0"/>
        <w:ind w:firstLine="567"/>
        <w:jc w:val="both"/>
        <w:rPr>
          <w:rFonts w:ascii="Georgia" w:hAnsi="Georgia"/>
          <w:color w:val="3E3E3E"/>
          <w:sz w:val="23"/>
          <w:szCs w:val="23"/>
          <w:shd w:val="clear" w:color="auto" w:fill="FFFFFF"/>
        </w:rPr>
      </w:pPr>
      <w:r w:rsidRPr="00402FE9">
        <w:rPr>
          <w:sz w:val="27"/>
          <w:szCs w:val="27"/>
        </w:rPr>
        <w:t>Д</w:t>
      </w:r>
      <w:r w:rsidRPr="006C5DD3">
        <w:rPr>
          <w:sz w:val="27"/>
          <w:szCs w:val="27"/>
        </w:rPr>
        <w:t>ети являются важнейшим приоритетом государственной политики, созда</w:t>
      </w:r>
      <w:r w:rsidRPr="00402FE9">
        <w:rPr>
          <w:sz w:val="27"/>
          <w:szCs w:val="27"/>
        </w:rPr>
        <w:t xml:space="preserve">ются </w:t>
      </w:r>
      <w:r w:rsidRPr="006C5DD3">
        <w:rPr>
          <w:sz w:val="27"/>
          <w:szCs w:val="27"/>
        </w:rPr>
        <w:t>условия, способствующие всестороннему духовному, нравственному развитию</w:t>
      </w:r>
      <w:r>
        <w:rPr>
          <w:sz w:val="27"/>
          <w:szCs w:val="27"/>
        </w:rPr>
        <w:t xml:space="preserve"> детей</w:t>
      </w:r>
      <w:r w:rsidRPr="006C5DD3">
        <w:rPr>
          <w:sz w:val="27"/>
          <w:szCs w:val="27"/>
        </w:rPr>
        <w:t>, воспитанию в них патриотизма и гражданственности, а также уважения к памяти защитников Отечества и старшему поколению.</w:t>
      </w:r>
      <w:r w:rsidRPr="00402FE9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С 01.09.2021 вступил в силу </w:t>
      </w:r>
      <w:r w:rsidRPr="00402FE9">
        <w:rPr>
          <w:sz w:val="27"/>
          <w:szCs w:val="27"/>
        </w:rPr>
        <w:t>Федеральный закон от 31</w:t>
      </w:r>
      <w:r>
        <w:rPr>
          <w:sz w:val="27"/>
          <w:szCs w:val="27"/>
        </w:rPr>
        <w:t>.07.</w:t>
      </w:r>
      <w:r w:rsidRPr="00402FE9">
        <w:rPr>
          <w:sz w:val="27"/>
          <w:szCs w:val="27"/>
        </w:rPr>
        <w:t>2020 </w:t>
      </w:r>
      <w:r>
        <w:rPr>
          <w:sz w:val="27"/>
          <w:szCs w:val="27"/>
        </w:rPr>
        <w:t>№ 304-ФЗ «</w:t>
      </w:r>
      <w:r w:rsidRPr="00402FE9">
        <w:rPr>
          <w:sz w:val="27"/>
          <w:szCs w:val="27"/>
        </w:rPr>
        <w:t>О внесении</w:t>
      </w:r>
      <w:r>
        <w:rPr>
          <w:sz w:val="27"/>
          <w:szCs w:val="27"/>
        </w:rPr>
        <w:t xml:space="preserve"> изменений в Федеральный закон «</w:t>
      </w:r>
      <w:r w:rsidRPr="00402FE9">
        <w:rPr>
          <w:sz w:val="27"/>
          <w:szCs w:val="27"/>
        </w:rPr>
        <w:t>Об образовании в Российской Федерации</w:t>
      </w:r>
      <w:r>
        <w:rPr>
          <w:sz w:val="27"/>
          <w:szCs w:val="27"/>
        </w:rPr>
        <w:t>»</w:t>
      </w:r>
      <w:r w:rsidRPr="00402FE9">
        <w:rPr>
          <w:sz w:val="27"/>
          <w:szCs w:val="27"/>
        </w:rPr>
        <w:t xml:space="preserve"> по </w:t>
      </w:r>
      <w:r>
        <w:rPr>
          <w:sz w:val="27"/>
          <w:szCs w:val="27"/>
        </w:rPr>
        <w:t xml:space="preserve">вопросам воспитания обучающихся», который </w:t>
      </w:r>
      <w:r w:rsidRPr="00402FE9">
        <w:rPr>
          <w:sz w:val="27"/>
          <w:szCs w:val="27"/>
          <w:shd w:val="clear" w:color="auto" w:fill="FFFFFF"/>
        </w:rPr>
        <w:t>посвящен внедрению в школы и вузы </w:t>
      </w:r>
      <w:hyperlink r:id="rId24" w:history="1">
        <w:r w:rsidRPr="00402FE9">
          <w:rPr>
            <w:rStyle w:val="a8"/>
            <w:color w:val="auto"/>
            <w:sz w:val="27"/>
            <w:szCs w:val="27"/>
            <w:u w:val="none"/>
            <w:shd w:val="clear" w:color="auto" w:fill="FFFFFF"/>
          </w:rPr>
          <w:t>патриотического воспитания молодежи</w:t>
        </w:r>
      </w:hyperlink>
      <w:r w:rsidRPr="00402FE9">
        <w:rPr>
          <w:sz w:val="27"/>
          <w:szCs w:val="27"/>
          <w:shd w:val="clear" w:color="auto" w:fill="FFFFFF"/>
        </w:rPr>
        <w:t>.</w:t>
      </w:r>
    </w:p>
    <w:p w:rsidR="0010574F" w:rsidRDefault="0010574F" w:rsidP="0010574F">
      <w:pPr>
        <w:pStyle w:val="block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sz w:val="27"/>
          <w:szCs w:val="27"/>
        </w:rPr>
        <w:t>Анализ</w:t>
      </w:r>
      <w:r w:rsidRPr="00282C24">
        <w:rPr>
          <w:sz w:val="27"/>
          <w:szCs w:val="27"/>
        </w:rPr>
        <w:t xml:space="preserve"> </w:t>
      </w:r>
      <w:r w:rsidRPr="005433B9">
        <w:rPr>
          <w:sz w:val="27"/>
          <w:szCs w:val="27"/>
          <w:shd w:val="clear" w:color="auto" w:fill="FFFFFF" w:themeFill="background1"/>
        </w:rPr>
        <w:t xml:space="preserve">работы с обращениями граждан </w:t>
      </w:r>
      <w:r w:rsidRPr="00282C24">
        <w:rPr>
          <w:sz w:val="27"/>
          <w:szCs w:val="27"/>
        </w:rPr>
        <w:t xml:space="preserve">показывает, что </w:t>
      </w:r>
      <w:r>
        <w:rPr>
          <w:color w:val="000000"/>
          <w:sz w:val="27"/>
          <w:szCs w:val="27"/>
          <w:shd w:val="clear" w:color="auto" w:fill="FFFFFF"/>
        </w:rPr>
        <w:t>в</w:t>
      </w:r>
      <w:r w:rsidRPr="005359E0">
        <w:rPr>
          <w:color w:val="000000"/>
          <w:sz w:val="27"/>
          <w:szCs w:val="27"/>
          <w:shd w:val="clear" w:color="auto" w:fill="FFFFFF"/>
        </w:rPr>
        <w:t xml:space="preserve"> целом направленность основной</w:t>
      </w:r>
      <w:r>
        <w:rPr>
          <w:color w:val="000000"/>
          <w:sz w:val="27"/>
          <w:szCs w:val="27"/>
          <w:shd w:val="clear" w:color="auto" w:fill="FFFFFF"/>
        </w:rPr>
        <w:t xml:space="preserve"> их</w:t>
      </w:r>
      <w:r w:rsidRPr="005359E0">
        <w:rPr>
          <w:color w:val="000000"/>
          <w:sz w:val="27"/>
          <w:szCs w:val="27"/>
          <w:shd w:val="clear" w:color="auto" w:fill="FFFFFF"/>
        </w:rPr>
        <w:t xml:space="preserve"> тематики в течение </w:t>
      </w:r>
      <w:r>
        <w:rPr>
          <w:color w:val="000000"/>
          <w:sz w:val="27"/>
          <w:szCs w:val="27"/>
          <w:shd w:val="clear" w:color="auto" w:fill="FFFFFF"/>
        </w:rPr>
        <w:t>созыва</w:t>
      </w:r>
      <w:r w:rsidRPr="005359E0">
        <w:rPr>
          <w:color w:val="000000"/>
          <w:sz w:val="27"/>
          <w:szCs w:val="27"/>
          <w:shd w:val="clear" w:color="auto" w:fill="FFFFFF"/>
        </w:rPr>
        <w:t xml:space="preserve"> существенно не изменялась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617E7A" w:rsidRPr="005A68E5" w:rsidRDefault="00617E7A" w:rsidP="0010574F">
      <w:pPr>
        <w:pStyle w:val="block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  <w:shd w:val="clear" w:color="auto" w:fill="FFFFFF"/>
        </w:rPr>
      </w:pPr>
    </w:p>
    <w:p w:rsidR="00C83E36" w:rsidRDefault="00C83E36" w:rsidP="006B5878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>
        <w:rPr>
          <w:rFonts w:ascii="Times New Roman" w:hAnsi="Times New Roman" w:cs="Times New Roman"/>
          <w:b/>
          <w:color w:val="1F3864" w:themeColor="accent5" w:themeShade="80"/>
        </w:rPr>
        <w:t>Классификация обращений граждан в разрезе тематической направленности</w:t>
      </w:r>
    </w:p>
    <w:p w:rsidR="00C83E36" w:rsidRDefault="00C83E36" w:rsidP="006B5878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>
        <w:rPr>
          <w:rFonts w:ascii="Times New Roman" w:hAnsi="Times New Roman" w:cs="Times New Roman"/>
          <w:b/>
          <w:color w:val="1F3864" w:themeColor="accent5" w:themeShade="80"/>
        </w:rPr>
        <w:t>и географической принадлежности проживания заявителей за 2021 год (по состоянию на 17.09.2021)</w:t>
      </w:r>
    </w:p>
    <w:p w:rsidR="00C83E36" w:rsidRDefault="00C83E36" w:rsidP="006B5878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tbl>
      <w:tblPr>
        <w:tblStyle w:val="a5"/>
        <w:tblW w:w="9921" w:type="dxa"/>
        <w:tblInd w:w="4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425"/>
        <w:gridCol w:w="2744"/>
        <w:gridCol w:w="420"/>
        <w:gridCol w:w="579"/>
        <w:gridCol w:w="524"/>
        <w:gridCol w:w="524"/>
        <w:gridCol w:w="524"/>
        <w:gridCol w:w="524"/>
        <w:gridCol w:w="407"/>
        <w:gridCol w:w="405"/>
        <w:gridCol w:w="390"/>
        <w:gridCol w:w="404"/>
        <w:gridCol w:w="505"/>
        <w:gridCol w:w="521"/>
        <w:gridCol w:w="521"/>
        <w:gridCol w:w="504"/>
      </w:tblGrid>
      <w:tr w:rsidR="00C83E36" w:rsidTr="005A68E5">
        <w:trPr>
          <w:cantSplit/>
          <w:trHeight w:val="1792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3E36" w:rsidRDefault="00C83E36" w:rsidP="006B5878">
            <w:pPr>
              <w:ind w:left="-57"/>
              <w:jc w:val="right"/>
              <w:rPr>
                <w:rFonts w:ascii="Times New Roman" w:hAnsi="Times New Roman" w:cs="Times New Roman"/>
                <w:b/>
                <w:color w:val="185C28"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1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61595</wp:posOffset>
                      </wp:positionV>
                      <wp:extent cx="1685925" cy="1038225"/>
                      <wp:effectExtent l="0" t="0" r="28575" b="2857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5925" cy="10382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89CAC0" id="Прямая соединительная линия 8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pt,4.85pt" to="129.35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85C28"/>
                <w:sz w:val="20"/>
                <w:szCs w:val="20"/>
              </w:rPr>
              <w:t>Тематическая направленность обращений</w:t>
            </w:r>
            <w:r>
              <w:rPr>
                <w:rFonts w:ascii="Times New Roman" w:hAnsi="Times New Roman" w:cs="Times New Roman"/>
                <w:b/>
                <w:color w:val="185C28"/>
                <w:sz w:val="18"/>
                <w:szCs w:val="18"/>
              </w:rPr>
              <w:t>:</w:t>
            </w:r>
          </w:p>
          <w:p w:rsidR="00C83E36" w:rsidRDefault="00C83E36" w:rsidP="006B5878">
            <w:pPr>
              <w:ind w:lef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83E36" w:rsidRDefault="00C83E36" w:rsidP="006B5878">
            <w:pPr>
              <w:ind w:lef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83E36" w:rsidRDefault="00C83E36" w:rsidP="006B5878">
            <w:pPr>
              <w:ind w:lef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0"/>
                <w:szCs w:val="20"/>
              </w:rPr>
              <w:t>Географическая принадлежность проживания заявителей: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Количество поступивших обращений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  <w:t>ЖКХ/из них вопросы жилья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  <w:t>Социальная защита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5"/>
                <w:szCs w:val="15"/>
              </w:rPr>
              <w:t>Государство, законодательство, м/с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  <w:t>Транспорт. Связь. Строительство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  <w:t>Правовые вопросы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  <w:t>Здравоохранение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  <w:t>Экология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5"/>
                <w:szCs w:val="15"/>
              </w:rPr>
              <w:t>Наука. Культура. Спорт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  <w:t>Труд, занятость, з/п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  <w:t>Образование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5"/>
                <w:szCs w:val="15"/>
              </w:rPr>
              <w:t>Экономика и финансы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5"/>
                <w:szCs w:val="15"/>
              </w:rPr>
              <w:t>Пенсионное обеспечение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textDirection w:val="btLr"/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85C28"/>
                <w:sz w:val="16"/>
                <w:szCs w:val="16"/>
              </w:rPr>
              <w:t>Разное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18"/>
                <w:szCs w:val="18"/>
                <w:lang w:eastAsia="ru-RU"/>
              </w:rPr>
              <w:t>Камчатский край: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257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97/22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1.1.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  <w:t>Петропавловск-Камчатский го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190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81/17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1.2.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  <w:t>Елизовское гп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6/2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1.3.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  <w:t>Вилючинский го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1.4.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го «поселок Палана»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1.5.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  <w:t>Усть-Камчатский мр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1.6.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  <w:t>Елизовский мр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1.7.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Быстринский мр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1/0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1.8.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Олюторский мр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1.9.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Мильковский мр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1.10.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Пенжинский мр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1.11.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Тигильский мр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1.12.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Усть-Большерецкий мр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1/0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1.13.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Соболевский мр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ind w:lef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3E36" w:rsidTr="005A68E5">
        <w:trPr>
          <w:cantSplit/>
          <w:trHeight w:val="140"/>
        </w:trPr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2.</w:t>
            </w:r>
          </w:p>
        </w:tc>
        <w:tc>
          <w:tcPr>
            <w:tcW w:w="2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hideMark/>
          </w:tcPr>
          <w:p w:rsidR="00C83E36" w:rsidRDefault="00C83E36" w:rsidP="006B5878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Иные субъекты РФ</w:t>
            </w:r>
          </w:p>
          <w:p w:rsidR="00C83E36" w:rsidRDefault="00C83E36" w:rsidP="006B5878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5"/>
                <w:szCs w:val="15"/>
                <w:lang w:eastAsia="ru-RU"/>
              </w:rPr>
              <w:t>(3  субъекта)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DB5"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3E36" w:rsidTr="005A68E5">
        <w:trPr>
          <w:cantSplit/>
          <w:trHeight w:val="329"/>
        </w:trPr>
        <w:tc>
          <w:tcPr>
            <w:tcW w:w="31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83E36" w:rsidRDefault="00C83E36" w:rsidP="006B587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поступивших обращений:</w:t>
            </w:r>
          </w:p>
        </w:tc>
        <w:tc>
          <w:tcPr>
            <w:tcW w:w="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281</w:t>
            </w:r>
          </w:p>
        </w:tc>
        <w:tc>
          <w:tcPr>
            <w:tcW w:w="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97/22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8D554"/>
            <w:hideMark/>
          </w:tcPr>
          <w:p w:rsidR="00C83E36" w:rsidRDefault="00C83E36" w:rsidP="006B58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</w:tbl>
    <w:p w:rsidR="0010574F" w:rsidRDefault="0010574F" w:rsidP="009B792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BA625E" w:rsidRDefault="00BA625E" w:rsidP="007836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В </w:t>
      </w:r>
      <w:r w:rsidR="00464CE7" w:rsidRPr="0078361B">
        <w:rPr>
          <w:rFonts w:ascii="Times New Roman" w:eastAsia="Arial Unicode MS" w:hAnsi="Times New Roman" w:cs="Times New Roman"/>
          <w:sz w:val="27"/>
          <w:szCs w:val="27"/>
        </w:rPr>
        <w:t>соответствии с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 постановлени</w:t>
      </w:r>
      <w:r w:rsidR="00464CE7" w:rsidRPr="0078361B">
        <w:rPr>
          <w:rFonts w:ascii="Times New Roman" w:eastAsia="Arial Unicode MS" w:hAnsi="Times New Roman" w:cs="Times New Roman"/>
          <w:sz w:val="27"/>
          <w:szCs w:val="27"/>
        </w:rPr>
        <w:t>ем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 Законодательного Собрания Камчатского края </w:t>
      </w:r>
      <w:r w:rsidR="00464CE7" w:rsidRPr="0078361B">
        <w:rPr>
          <w:rFonts w:ascii="Times New Roman" w:hAnsi="Times New Roman" w:cs="Times New Roman"/>
          <w:sz w:val="27"/>
          <w:szCs w:val="27"/>
        </w:rPr>
        <w:t xml:space="preserve">от 25.06.2019 № 664 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«Об утверждении Положения о </w:t>
      </w:r>
      <w:r w:rsidRPr="0078361B">
        <w:rPr>
          <w:rFonts w:ascii="Times New Roman" w:hAnsi="Times New Roman" w:cs="Times New Roman"/>
          <w:sz w:val="27"/>
          <w:szCs w:val="27"/>
        </w:rPr>
        <w:t>Почетной грамот</w:t>
      </w:r>
      <w:r w:rsidR="00464CE7" w:rsidRPr="0078361B">
        <w:rPr>
          <w:rFonts w:ascii="Times New Roman" w:hAnsi="Times New Roman" w:cs="Times New Roman"/>
          <w:sz w:val="27"/>
          <w:szCs w:val="27"/>
        </w:rPr>
        <w:t>е</w:t>
      </w:r>
      <w:r w:rsidRPr="0078361B">
        <w:rPr>
          <w:rFonts w:ascii="Times New Roman" w:hAnsi="Times New Roman" w:cs="Times New Roman"/>
          <w:sz w:val="27"/>
          <w:szCs w:val="27"/>
        </w:rPr>
        <w:t xml:space="preserve"> Законодательного Собрания Камчатского края» 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ходатайство о награждении </w:t>
      </w:r>
      <w:r w:rsidRPr="0078361B">
        <w:rPr>
          <w:rFonts w:ascii="Times New Roman" w:hAnsi="Times New Roman" w:cs="Times New Roman"/>
          <w:sz w:val="27"/>
          <w:szCs w:val="27"/>
        </w:rPr>
        <w:t>могут инициировать</w:t>
      </w:r>
      <w:r w:rsidR="00464CE7" w:rsidRPr="0078361B">
        <w:rPr>
          <w:rFonts w:ascii="Times New Roman" w:hAnsi="Times New Roman" w:cs="Times New Roman"/>
          <w:sz w:val="27"/>
          <w:szCs w:val="27"/>
        </w:rPr>
        <w:t>:</w:t>
      </w:r>
      <w:r w:rsidRPr="0078361B">
        <w:rPr>
          <w:rFonts w:ascii="Times New Roman" w:hAnsi="Times New Roman" w:cs="Times New Roman"/>
          <w:sz w:val="27"/>
          <w:szCs w:val="27"/>
        </w:rPr>
        <w:t xml:space="preserve"> руководител</w:t>
      </w:r>
      <w:r w:rsidR="00524D4C" w:rsidRPr="0078361B">
        <w:rPr>
          <w:rFonts w:ascii="Times New Roman" w:hAnsi="Times New Roman" w:cs="Times New Roman"/>
          <w:sz w:val="27"/>
          <w:szCs w:val="27"/>
        </w:rPr>
        <w:t>ь</w:t>
      </w:r>
      <w:r w:rsidRPr="0078361B">
        <w:rPr>
          <w:rFonts w:ascii="Times New Roman" w:hAnsi="Times New Roman" w:cs="Times New Roman"/>
          <w:sz w:val="27"/>
          <w:szCs w:val="27"/>
        </w:rPr>
        <w:t xml:space="preserve"> </w:t>
      </w:r>
      <w:r w:rsidR="00464CE7" w:rsidRPr="0078361B">
        <w:rPr>
          <w:rFonts w:ascii="Times New Roman" w:hAnsi="Times New Roman" w:cs="Times New Roman"/>
          <w:sz w:val="27"/>
          <w:szCs w:val="27"/>
        </w:rPr>
        <w:t xml:space="preserve">или </w:t>
      </w:r>
      <w:r w:rsidRPr="0078361B">
        <w:rPr>
          <w:rFonts w:ascii="Times New Roman" w:hAnsi="Times New Roman" w:cs="Times New Roman"/>
          <w:sz w:val="27"/>
          <w:szCs w:val="27"/>
        </w:rPr>
        <w:t>коллектив</w:t>
      </w:r>
      <w:r w:rsidR="00524D4C" w:rsidRPr="0078361B">
        <w:rPr>
          <w:rFonts w:ascii="Times New Roman" w:hAnsi="Times New Roman" w:cs="Times New Roman"/>
          <w:sz w:val="27"/>
          <w:szCs w:val="27"/>
        </w:rPr>
        <w:t xml:space="preserve"> организации</w:t>
      </w:r>
      <w:r w:rsidR="00464CE7" w:rsidRPr="0078361B">
        <w:rPr>
          <w:rFonts w:ascii="Times New Roman" w:hAnsi="Times New Roman" w:cs="Times New Roman"/>
          <w:sz w:val="27"/>
          <w:szCs w:val="27"/>
        </w:rPr>
        <w:t>,</w:t>
      </w:r>
      <w:r w:rsidRPr="0078361B">
        <w:rPr>
          <w:rFonts w:ascii="Times New Roman" w:hAnsi="Times New Roman" w:cs="Times New Roman"/>
          <w:sz w:val="27"/>
          <w:szCs w:val="27"/>
        </w:rPr>
        <w:t xml:space="preserve"> организац</w:t>
      </w:r>
      <w:r w:rsidR="00524D4C" w:rsidRPr="0078361B">
        <w:rPr>
          <w:rFonts w:ascii="Times New Roman" w:hAnsi="Times New Roman" w:cs="Times New Roman"/>
          <w:sz w:val="27"/>
          <w:szCs w:val="27"/>
        </w:rPr>
        <w:t>ия</w:t>
      </w:r>
      <w:r w:rsidRPr="0078361B">
        <w:rPr>
          <w:rFonts w:ascii="Times New Roman" w:hAnsi="Times New Roman" w:cs="Times New Roman"/>
          <w:sz w:val="27"/>
          <w:szCs w:val="27"/>
        </w:rPr>
        <w:t xml:space="preserve"> по месту общественной деятельности гражданина, депутат Законодательного Собрания</w:t>
      </w:r>
      <w:r w:rsidR="000048F8">
        <w:rPr>
          <w:rFonts w:ascii="Times New Roman" w:hAnsi="Times New Roman" w:cs="Times New Roman"/>
          <w:sz w:val="27"/>
          <w:szCs w:val="27"/>
        </w:rPr>
        <w:t xml:space="preserve"> Камчатского края</w:t>
      </w:r>
      <w:r w:rsidRPr="0078361B">
        <w:rPr>
          <w:rFonts w:ascii="Times New Roman" w:hAnsi="Times New Roman" w:cs="Times New Roman"/>
          <w:sz w:val="27"/>
          <w:szCs w:val="27"/>
        </w:rPr>
        <w:t>.</w:t>
      </w:r>
      <w:r w:rsidR="00524D4C" w:rsidRPr="0078361B">
        <w:rPr>
          <w:rFonts w:ascii="Times New Roman" w:hAnsi="Times New Roman" w:cs="Times New Roman"/>
          <w:sz w:val="27"/>
          <w:szCs w:val="27"/>
        </w:rPr>
        <w:t xml:space="preserve"> За отчетный период к депутатам Законодательного Собрания</w:t>
      </w:r>
      <w:r w:rsidR="000048F8">
        <w:rPr>
          <w:rFonts w:ascii="Times New Roman" w:hAnsi="Times New Roman" w:cs="Times New Roman"/>
          <w:sz w:val="27"/>
          <w:szCs w:val="27"/>
        </w:rPr>
        <w:t xml:space="preserve"> Камчатского края</w:t>
      </w:r>
      <w:r w:rsidR="00524D4C" w:rsidRPr="0078361B">
        <w:rPr>
          <w:rFonts w:ascii="Times New Roman" w:hAnsi="Times New Roman" w:cs="Times New Roman"/>
          <w:sz w:val="27"/>
          <w:szCs w:val="27"/>
        </w:rPr>
        <w:t xml:space="preserve"> поступило </w:t>
      </w:r>
      <w:r w:rsidR="001012EE">
        <w:rPr>
          <w:rFonts w:ascii="Times New Roman" w:eastAsia="Arial Unicode MS" w:hAnsi="Times New Roman" w:cs="Times New Roman"/>
          <w:sz w:val="27"/>
          <w:szCs w:val="27"/>
        </w:rPr>
        <w:t>1</w:t>
      </w:r>
      <w:r w:rsidR="00A53F6F">
        <w:rPr>
          <w:rFonts w:ascii="Times New Roman" w:eastAsia="Arial Unicode MS" w:hAnsi="Times New Roman" w:cs="Times New Roman"/>
          <w:sz w:val="27"/>
          <w:szCs w:val="27"/>
        </w:rPr>
        <w:t>2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 обращени</w:t>
      </w:r>
      <w:r w:rsidR="001012EE">
        <w:rPr>
          <w:rFonts w:ascii="Times New Roman" w:eastAsia="Arial Unicode MS" w:hAnsi="Times New Roman" w:cs="Times New Roman"/>
          <w:sz w:val="27"/>
          <w:szCs w:val="27"/>
        </w:rPr>
        <w:t>й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 (</w:t>
      </w:r>
      <w:r w:rsidR="000828CF">
        <w:rPr>
          <w:rFonts w:ascii="Times New Roman" w:eastAsia="Arial Unicode MS" w:hAnsi="Times New Roman" w:cs="Times New Roman"/>
          <w:sz w:val="27"/>
          <w:szCs w:val="27"/>
        </w:rPr>
        <w:t>4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>%) по вопросу о награждении Почетной грамотой Законодательного Собрания</w:t>
      </w:r>
      <w:r w:rsidR="002C1B27">
        <w:rPr>
          <w:rFonts w:ascii="Times New Roman" w:eastAsia="Arial Unicode MS" w:hAnsi="Times New Roman" w:cs="Times New Roman"/>
          <w:sz w:val="27"/>
          <w:szCs w:val="27"/>
        </w:rPr>
        <w:t xml:space="preserve"> Камчатского края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, из них по решению Президиума Законодательного </w:t>
      </w:r>
      <w:r w:rsidRPr="0078361B">
        <w:rPr>
          <w:rFonts w:ascii="Times New Roman" w:eastAsia="Arial Unicode MS" w:hAnsi="Times New Roman" w:cs="Times New Roman"/>
          <w:caps/>
          <w:sz w:val="27"/>
          <w:szCs w:val="27"/>
        </w:rPr>
        <w:t>с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обрания </w:t>
      </w:r>
      <w:r w:rsidR="002C1B27">
        <w:rPr>
          <w:rFonts w:ascii="Times New Roman" w:eastAsia="Arial Unicode MS" w:hAnsi="Times New Roman" w:cs="Times New Roman"/>
          <w:sz w:val="27"/>
          <w:szCs w:val="27"/>
        </w:rPr>
        <w:t xml:space="preserve">Камчатского края </w:t>
      </w:r>
      <w:r w:rsidR="000828CF">
        <w:rPr>
          <w:rFonts w:ascii="Times New Roman" w:eastAsia="Arial Unicode MS" w:hAnsi="Times New Roman" w:cs="Times New Roman"/>
          <w:sz w:val="27"/>
          <w:szCs w:val="27"/>
        </w:rPr>
        <w:t>10</w:t>
      </w:r>
      <w:r w:rsidRPr="0078361B">
        <w:rPr>
          <w:rFonts w:ascii="Times New Roman" w:eastAsia="Arial Unicode MS" w:hAnsi="Times New Roman" w:cs="Times New Roman"/>
          <w:sz w:val="27"/>
          <w:szCs w:val="27"/>
        </w:rPr>
        <w:t xml:space="preserve"> человек награждены</w:t>
      </w:r>
      <w:r w:rsidR="00464CE7" w:rsidRPr="0078361B">
        <w:rPr>
          <w:rFonts w:ascii="Times New Roman" w:eastAsia="Arial Unicode MS" w:hAnsi="Times New Roman" w:cs="Times New Roman"/>
          <w:sz w:val="27"/>
          <w:szCs w:val="27"/>
        </w:rPr>
        <w:t>.</w:t>
      </w:r>
    </w:p>
    <w:p w:rsidR="00480B43" w:rsidRPr="00D3647B" w:rsidRDefault="00480B43" w:rsidP="00D3647B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ab/>
      </w:r>
      <w:r w:rsidRPr="00D3647B">
        <w:rPr>
          <w:rFonts w:ascii="Times New Roman" w:hAnsi="Times New Roman" w:cs="Times New Roman"/>
          <w:color w:val="0A0808"/>
          <w:sz w:val="27"/>
          <w:szCs w:val="27"/>
          <w:shd w:val="clear" w:color="auto" w:fill="FFFFFF"/>
        </w:rPr>
        <w:t>Результат рассмотрения обращений граждан на отчетную дату показывает, что положительно</w:t>
      </w:r>
      <w:r w:rsidRPr="00D3647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D3647B">
        <w:rPr>
          <w:rFonts w:ascii="Times New Roman" w:hAnsi="Times New Roman" w:cs="Times New Roman"/>
          <w:color w:val="0A0808"/>
          <w:sz w:val="27"/>
          <w:szCs w:val="27"/>
          <w:shd w:val="clear" w:color="auto" w:fill="FFFFFF"/>
        </w:rPr>
        <w:t>решены</w:t>
      </w:r>
      <w:r w:rsidR="00E56B4B">
        <w:rPr>
          <w:rFonts w:ascii="Times New Roman" w:hAnsi="Times New Roman" w:cs="Times New Roman"/>
          <w:color w:val="0A0808"/>
          <w:sz w:val="27"/>
          <w:szCs w:val="27"/>
          <w:shd w:val="clear" w:color="auto" w:fill="FFFFFF"/>
        </w:rPr>
        <w:t xml:space="preserve"> («разъяснено», «поддержано», «меры приняты»)</w:t>
      </w:r>
      <w:r w:rsidRPr="00D3647B">
        <w:rPr>
          <w:rFonts w:ascii="Times New Roman" w:hAnsi="Times New Roman" w:cs="Times New Roman"/>
          <w:color w:val="0A0808"/>
          <w:sz w:val="27"/>
          <w:szCs w:val="27"/>
          <w:shd w:val="clear" w:color="auto" w:fill="FFFFFF"/>
        </w:rPr>
        <w:t xml:space="preserve"> вопросы </w:t>
      </w:r>
      <w:r w:rsidRPr="00D3647B">
        <w:rPr>
          <w:rFonts w:ascii="Times New Roman" w:eastAsia="Calibri" w:hAnsi="Times New Roman" w:cs="Times New Roman"/>
          <w:sz w:val="27"/>
          <w:szCs w:val="27"/>
        </w:rPr>
        <w:t>по</w:t>
      </w:r>
      <w:r w:rsidRPr="00D3647B">
        <w:rPr>
          <w:rFonts w:ascii="Times New Roman" w:eastAsia="Calibri" w:hAnsi="Times New Roman" w:cs="Times New Roman"/>
          <w:b/>
          <w:sz w:val="27"/>
          <w:szCs w:val="27"/>
        </w:rPr>
        <w:t xml:space="preserve"> </w:t>
      </w:r>
      <w:r w:rsidR="000828CF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249</w:t>
      </w:r>
      <w:r w:rsidR="009E233F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 (</w:t>
      </w:r>
      <w:r w:rsidR="000828CF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87</w:t>
      </w:r>
      <w:r w:rsidR="00A93A4E" w:rsidRPr="00A93A4E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%)</w:t>
      </w:r>
      <w:r w:rsidRPr="00D3647B">
        <w:rPr>
          <w:rFonts w:ascii="Times New Roman" w:eastAsia="Calibri" w:hAnsi="Times New Roman" w:cs="Times New Roman"/>
          <w:b/>
          <w:sz w:val="27"/>
          <w:szCs w:val="27"/>
        </w:rPr>
        <w:t xml:space="preserve"> </w:t>
      </w:r>
      <w:r w:rsidRPr="00D3647B">
        <w:rPr>
          <w:rFonts w:ascii="Times New Roman" w:eastAsia="Calibri" w:hAnsi="Times New Roman" w:cs="Times New Roman"/>
          <w:sz w:val="27"/>
          <w:szCs w:val="27"/>
        </w:rPr>
        <w:t>обращени</w:t>
      </w:r>
      <w:r w:rsidR="00CC4C1A">
        <w:rPr>
          <w:rFonts w:ascii="Times New Roman" w:eastAsia="Calibri" w:hAnsi="Times New Roman" w:cs="Times New Roman"/>
          <w:sz w:val="27"/>
          <w:szCs w:val="27"/>
        </w:rPr>
        <w:t>ям</w:t>
      </w:r>
      <w:r w:rsidRPr="00D3647B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0828CF">
        <w:rPr>
          <w:rFonts w:ascii="Times New Roman" w:eastAsia="Calibri" w:hAnsi="Times New Roman" w:cs="Times New Roman"/>
          <w:sz w:val="27"/>
          <w:szCs w:val="27"/>
        </w:rPr>
        <w:t>32</w:t>
      </w:r>
      <w:r w:rsidRPr="00D3647B">
        <w:rPr>
          <w:rFonts w:ascii="Times New Roman" w:eastAsia="Calibri" w:hAnsi="Times New Roman" w:cs="Times New Roman"/>
          <w:b/>
          <w:sz w:val="27"/>
          <w:szCs w:val="27"/>
        </w:rPr>
        <w:t xml:space="preserve"> </w:t>
      </w:r>
      <w:r w:rsidRPr="00D3647B">
        <w:rPr>
          <w:rFonts w:ascii="Times New Roman" w:eastAsia="Calibri" w:hAnsi="Times New Roman" w:cs="Times New Roman"/>
          <w:sz w:val="27"/>
          <w:szCs w:val="27"/>
        </w:rPr>
        <w:t>обращени</w:t>
      </w:r>
      <w:r w:rsidR="000828CF">
        <w:rPr>
          <w:rFonts w:ascii="Times New Roman" w:eastAsia="Calibri" w:hAnsi="Times New Roman" w:cs="Times New Roman"/>
          <w:sz w:val="27"/>
          <w:szCs w:val="27"/>
        </w:rPr>
        <w:t>я</w:t>
      </w:r>
      <w:r w:rsidRPr="00D3647B">
        <w:rPr>
          <w:rFonts w:ascii="Times New Roman" w:eastAsia="Calibri" w:hAnsi="Times New Roman" w:cs="Times New Roman"/>
          <w:sz w:val="27"/>
          <w:szCs w:val="27"/>
        </w:rPr>
        <w:t xml:space="preserve"> находятся на исполнении и контроле. </w:t>
      </w:r>
    </w:p>
    <w:p w:rsidR="00BF2270" w:rsidRPr="00E56B4B" w:rsidRDefault="00D3647B" w:rsidP="00E56B4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ab/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 целях объективного и всестороннего рассмотрения проблемных вопросов, изложенных в обращениях граждан, депутатами Законодательного Собрания</w:t>
      </w:r>
      <w:r w:rsidR="002C1B27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Камчатского края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за отчетный период направлено </w:t>
      </w:r>
      <w:r w:rsidR="00BC18B5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1</w:t>
      </w:r>
      <w:r w:rsidR="000828CF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83 запроса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в государственные органы, органы местного самоуправления и должностным лицам</w:t>
      </w:r>
      <w:r w:rsidR="00E56B4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, из которых: </w:t>
      </w:r>
      <w:r w:rsidR="00745649">
        <w:rPr>
          <w:rFonts w:ascii="Times New Roman" w:hAnsi="Times New Roman" w:cs="Times New Roman"/>
          <w:sz w:val="27"/>
          <w:szCs w:val="27"/>
        </w:rPr>
        <w:t>69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запрос</w:t>
      </w:r>
      <w:r w:rsidR="00BC18B5">
        <w:rPr>
          <w:rFonts w:ascii="Times New Roman" w:hAnsi="Times New Roman" w:cs="Times New Roman"/>
          <w:sz w:val="27"/>
          <w:szCs w:val="27"/>
        </w:rPr>
        <w:t>ов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направлено </w:t>
      </w:r>
      <w:r w:rsidR="00BC18B5">
        <w:rPr>
          <w:rFonts w:ascii="Times New Roman" w:hAnsi="Times New Roman" w:cs="Times New Roman"/>
          <w:sz w:val="27"/>
          <w:szCs w:val="27"/>
        </w:rPr>
        <w:t>в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Администраци</w:t>
      </w:r>
      <w:r w:rsidR="00BC18B5">
        <w:rPr>
          <w:rFonts w:ascii="Times New Roman" w:hAnsi="Times New Roman" w:cs="Times New Roman"/>
          <w:sz w:val="27"/>
          <w:szCs w:val="27"/>
        </w:rPr>
        <w:t>ю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Петропавловск-Камчатского городского округа, </w:t>
      </w:r>
      <w:r w:rsidR="00745649">
        <w:rPr>
          <w:rFonts w:ascii="Times New Roman" w:hAnsi="Times New Roman" w:cs="Times New Roman"/>
          <w:sz w:val="27"/>
          <w:szCs w:val="27"/>
        </w:rPr>
        <w:t>13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запрос</w:t>
      </w:r>
      <w:r w:rsidR="00BC18B5">
        <w:rPr>
          <w:rFonts w:ascii="Times New Roman" w:hAnsi="Times New Roman" w:cs="Times New Roman"/>
          <w:sz w:val="27"/>
          <w:szCs w:val="27"/>
        </w:rPr>
        <w:t>ов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направлен</w:t>
      </w:r>
      <w:r w:rsidR="006304DD">
        <w:rPr>
          <w:rFonts w:ascii="Times New Roman" w:hAnsi="Times New Roman" w:cs="Times New Roman"/>
          <w:sz w:val="27"/>
          <w:szCs w:val="27"/>
        </w:rPr>
        <w:t>ы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в иные органы местного  самоуправления, </w:t>
      </w:r>
      <w:r w:rsidR="00BC18B5">
        <w:rPr>
          <w:rFonts w:ascii="Times New Roman" w:hAnsi="Times New Roman" w:cs="Times New Roman"/>
          <w:sz w:val="27"/>
          <w:szCs w:val="27"/>
        </w:rPr>
        <w:t>1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запрос </w:t>
      </w:r>
      <w:r w:rsidR="00A93A4E">
        <w:rPr>
          <w:rFonts w:ascii="Times New Roman" w:hAnsi="Times New Roman" w:cs="Times New Roman"/>
          <w:sz w:val="27"/>
          <w:szCs w:val="27"/>
        </w:rPr>
        <w:t>в адрес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Губернатора Камчатского края, </w:t>
      </w:r>
      <w:r w:rsidR="00745649">
        <w:rPr>
          <w:rFonts w:ascii="Times New Roman" w:hAnsi="Times New Roman" w:cs="Times New Roman"/>
          <w:sz w:val="27"/>
          <w:szCs w:val="27"/>
        </w:rPr>
        <w:t>97</w:t>
      </w:r>
      <w:r w:rsidR="00A43D07">
        <w:rPr>
          <w:rFonts w:ascii="Times New Roman" w:hAnsi="Times New Roman" w:cs="Times New Roman"/>
          <w:sz w:val="27"/>
          <w:szCs w:val="27"/>
        </w:rPr>
        <w:t xml:space="preserve"> </w:t>
      </w:r>
      <w:r w:rsidR="00BF2270" w:rsidRPr="00D3647B">
        <w:rPr>
          <w:rFonts w:ascii="Times New Roman" w:hAnsi="Times New Roman" w:cs="Times New Roman"/>
          <w:sz w:val="27"/>
          <w:szCs w:val="27"/>
        </w:rPr>
        <w:t>запрос</w:t>
      </w:r>
      <w:r w:rsidR="00BC18B5">
        <w:rPr>
          <w:rFonts w:ascii="Times New Roman" w:hAnsi="Times New Roman" w:cs="Times New Roman"/>
          <w:sz w:val="27"/>
          <w:szCs w:val="27"/>
        </w:rPr>
        <w:t>ов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направлен</w:t>
      </w:r>
      <w:r w:rsidR="00BC18B5">
        <w:rPr>
          <w:rFonts w:ascii="Times New Roman" w:hAnsi="Times New Roman" w:cs="Times New Roman"/>
          <w:sz w:val="27"/>
          <w:szCs w:val="27"/>
        </w:rPr>
        <w:t>о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в соответствии с компетенцией в министерства, агентства и пр. ведомства Камчатского края</w:t>
      </w:r>
      <w:r w:rsidR="00BC18B5">
        <w:rPr>
          <w:rFonts w:ascii="Times New Roman" w:hAnsi="Times New Roman" w:cs="Times New Roman"/>
          <w:sz w:val="27"/>
          <w:szCs w:val="27"/>
        </w:rPr>
        <w:t>, в иные организации – 3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. </w:t>
      </w:r>
      <w:r w:rsidR="00A93A4E">
        <w:rPr>
          <w:rFonts w:ascii="Times New Roman" w:hAnsi="Times New Roman" w:cs="Times New Roman"/>
          <w:sz w:val="27"/>
          <w:szCs w:val="27"/>
        </w:rPr>
        <w:t>П</w:t>
      </w:r>
      <w:r w:rsidR="005A68E5">
        <w:rPr>
          <w:rFonts w:ascii="Times New Roman" w:hAnsi="Times New Roman" w:cs="Times New Roman"/>
          <w:sz w:val="27"/>
          <w:szCs w:val="27"/>
        </w:rPr>
        <w:t xml:space="preserve">о </w:t>
      </w:r>
      <w:r w:rsidR="00A93A4E" w:rsidRPr="00E56B4B">
        <w:rPr>
          <w:rFonts w:ascii="Times New Roman" w:hAnsi="Times New Roman" w:cs="Times New Roman"/>
          <w:sz w:val="27"/>
          <w:szCs w:val="27"/>
        </w:rPr>
        <w:t>су</w:t>
      </w:r>
      <w:bookmarkStart w:id="0" w:name="_GoBack"/>
      <w:bookmarkEnd w:id="0"/>
      <w:r w:rsidR="00A93A4E" w:rsidRPr="00E56B4B">
        <w:rPr>
          <w:rFonts w:ascii="Times New Roman" w:hAnsi="Times New Roman" w:cs="Times New Roman"/>
          <w:sz w:val="27"/>
          <w:szCs w:val="27"/>
        </w:rPr>
        <w:t>ществу</w:t>
      </w:r>
      <w:r w:rsidR="00464CE7">
        <w:rPr>
          <w:rFonts w:ascii="Times New Roman" w:hAnsi="Times New Roman" w:cs="Times New Roman"/>
          <w:sz w:val="27"/>
          <w:szCs w:val="27"/>
        </w:rPr>
        <w:t xml:space="preserve"> </w:t>
      </w:r>
      <w:r w:rsidR="00464CE7" w:rsidRPr="00E56B4B">
        <w:rPr>
          <w:rFonts w:ascii="Times New Roman" w:hAnsi="Times New Roman" w:cs="Times New Roman"/>
          <w:sz w:val="27"/>
          <w:szCs w:val="27"/>
        </w:rPr>
        <w:t xml:space="preserve">поставленных вопросов </w:t>
      </w:r>
      <w:r w:rsidR="00BF2270" w:rsidRPr="00E56B4B">
        <w:rPr>
          <w:rFonts w:ascii="Times New Roman" w:hAnsi="Times New Roman" w:cs="Times New Roman"/>
          <w:sz w:val="27"/>
          <w:szCs w:val="27"/>
        </w:rPr>
        <w:t>з</w:t>
      </w:r>
      <w:r w:rsidR="00BF2270" w:rsidRPr="00E56B4B">
        <w:rPr>
          <w:rFonts w:ascii="Times New Roman" w:eastAsia="Calibri" w:hAnsi="Times New Roman" w:cs="Times New Roman"/>
          <w:sz w:val="27"/>
          <w:szCs w:val="27"/>
        </w:rPr>
        <w:t>аявителям дан</w:t>
      </w:r>
      <w:r w:rsidR="00A93A4E">
        <w:rPr>
          <w:rFonts w:ascii="Times New Roman" w:eastAsia="Calibri" w:hAnsi="Times New Roman" w:cs="Times New Roman"/>
          <w:sz w:val="27"/>
          <w:szCs w:val="27"/>
        </w:rPr>
        <w:t>ы</w:t>
      </w:r>
      <w:r w:rsidR="00BF2270" w:rsidRPr="00E56B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C18B5">
        <w:rPr>
          <w:rFonts w:ascii="Times New Roman" w:hAnsi="Times New Roman" w:cs="Times New Roman"/>
          <w:sz w:val="27"/>
          <w:szCs w:val="27"/>
        </w:rPr>
        <w:t>1</w:t>
      </w:r>
      <w:r w:rsidR="00894CD3">
        <w:rPr>
          <w:rFonts w:ascii="Times New Roman" w:hAnsi="Times New Roman" w:cs="Times New Roman"/>
          <w:sz w:val="27"/>
          <w:szCs w:val="27"/>
        </w:rPr>
        <w:t>73</w:t>
      </w:r>
      <w:r w:rsidR="00BF2270" w:rsidRPr="00E56B4B">
        <w:rPr>
          <w:rFonts w:ascii="Times New Roman" w:hAnsi="Times New Roman" w:cs="Times New Roman"/>
          <w:sz w:val="27"/>
          <w:szCs w:val="27"/>
        </w:rPr>
        <w:t xml:space="preserve"> промежуточн</w:t>
      </w:r>
      <w:r w:rsidR="00A93A4E">
        <w:rPr>
          <w:rFonts w:ascii="Times New Roman" w:hAnsi="Times New Roman" w:cs="Times New Roman"/>
          <w:sz w:val="27"/>
          <w:szCs w:val="27"/>
        </w:rPr>
        <w:t>ых</w:t>
      </w:r>
      <w:r w:rsidR="00BF2270" w:rsidRPr="00E56B4B">
        <w:rPr>
          <w:rFonts w:ascii="Times New Roman" w:hAnsi="Times New Roman" w:cs="Times New Roman"/>
          <w:sz w:val="27"/>
          <w:szCs w:val="27"/>
        </w:rPr>
        <w:t xml:space="preserve"> и окончательн</w:t>
      </w:r>
      <w:r w:rsidR="00A93A4E">
        <w:rPr>
          <w:rFonts w:ascii="Times New Roman" w:hAnsi="Times New Roman" w:cs="Times New Roman"/>
          <w:sz w:val="27"/>
          <w:szCs w:val="27"/>
        </w:rPr>
        <w:t>ых</w:t>
      </w:r>
      <w:r w:rsidR="00BF2270" w:rsidRPr="00E56B4B">
        <w:rPr>
          <w:rFonts w:ascii="Times New Roman" w:hAnsi="Times New Roman" w:cs="Times New Roman"/>
          <w:sz w:val="27"/>
          <w:szCs w:val="27"/>
        </w:rPr>
        <w:t xml:space="preserve"> ответ</w:t>
      </w:r>
      <w:r w:rsidR="00A93A4E">
        <w:rPr>
          <w:rFonts w:ascii="Times New Roman" w:hAnsi="Times New Roman" w:cs="Times New Roman"/>
          <w:sz w:val="27"/>
          <w:szCs w:val="27"/>
        </w:rPr>
        <w:t>а</w:t>
      </w:r>
      <w:r w:rsidR="00BF2270" w:rsidRPr="00E56B4B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56B4B" w:rsidRPr="00E56B4B" w:rsidRDefault="00E56B4B" w:rsidP="00E56B4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pacing w:val="2"/>
          <w:sz w:val="27"/>
          <w:szCs w:val="27"/>
        </w:rPr>
      </w:pPr>
      <w:r w:rsidRPr="00E56B4B">
        <w:rPr>
          <w:rFonts w:ascii="Times New Roman" w:hAnsi="Times New Roman" w:cs="Times New Roman"/>
          <w:color w:val="000000"/>
          <w:spacing w:val="2"/>
          <w:sz w:val="27"/>
          <w:szCs w:val="27"/>
        </w:rPr>
        <w:t xml:space="preserve">Во исполнение Указа Президента Российской Федерации от 17.04.2017 № 171 «О мониторинге и анализе результатов рассмотрения обращений граждан и организаций» вся информация о поступивших в Законодательное Собрание </w:t>
      </w:r>
      <w:r w:rsidR="002C1B27">
        <w:rPr>
          <w:rFonts w:ascii="Times New Roman" w:hAnsi="Times New Roman" w:cs="Times New Roman"/>
          <w:color w:val="000000"/>
          <w:spacing w:val="2"/>
          <w:sz w:val="27"/>
          <w:szCs w:val="27"/>
        </w:rPr>
        <w:t xml:space="preserve">Камчатского края </w:t>
      </w:r>
      <w:r w:rsidRPr="00E56B4B">
        <w:rPr>
          <w:rFonts w:ascii="Times New Roman" w:hAnsi="Times New Roman" w:cs="Times New Roman"/>
          <w:color w:val="000000"/>
          <w:spacing w:val="2"/>
          <w:sz w:val="27"/>
          <w:szCs w:val="27"/>
        </w:rPr>
        <w:t xml:space="preserve">обращениях граждан и принятых мерах по ним размещается на закрытом информационном ресурсе ССТУ.РФ в разделе «Результаты рассмотрения обращений» информационно-телекоммуникационной сети «Интернет» для предоставления в Администрацию Президента Российской Федерации. </w:t>
      </w:r>
    </w:p>
    <w:p w:rsidR="00480B43" w:rsidRPr="00D3647B" w:rsidRDefault="00464CE7" w:rsidP="00464CE7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Arial Unicode MS" w:hAnsi="Times New Roman" w:cs="Times New Roman"/>
          <w:sz w:val="27"/>
          <w:szCs w:val="27"/>
        </w:rPr>
        <w:tab/>
      </w:r>
      <w:r w:rsidR="00480B43" w:rsidRPr="00D3647B">
        <w:rPr>
          <w:rFonts w:ascii="Times New Roman" w:eastAsia="Arial Unicode MS" w:hAnsi="Times New Roman" w:cs="Times New Roman"/>
          <w:sz w:val="27"/>
          <w:szCs w:val="27"/>
        </w:rPr>
        <w:t xml:space="preserve">Одной из важных составляющих работы с обращениями граждан является личный прием. 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 xml:space="preserve">В ходе личных приемов депутатами Законодательного Собрания </w:t>
      </w:r>
      <w:r w:rsidR="002C1B27">
        <w:rPr>
          <w:rFonts w:ascii="Times New Roman" w:eastAsia="Calibri" w:hAnsi="Times New Roman" w:cs="Times New Roman"/>
          <w:sz w:val="27"/>
          <w:szCs w:val="27"/>
        </w:rPr>
        <w:t xml:space="preserve">Камчатского края </w:t>
      </w:r>
      <w:r w:rsidR="00A328C4">
        <w:rPr>
          <w:rFonts w:ascii="Times New Roman" w:eastAsia="Calibri" w:hAnsi="Times New Roman" w:cs="Times New Roman"/>
          <w:sz w:val="27"/>
          <w:szCs w:val="27"/>
        </w:rPr>
        <w:t>по состоянию на 17.09.2021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 xml:space="preserve"> в избирательных округах, общественных приемных по различным вопросам принято </w:t>
      </w:r>
      <w:r w:rsidR="00BC18B5">
        <w:rPr>
          <w:rFonts w:ascii="Times New Roman" w:eastAsia="Arial Unicode MS" w:hAnsi="Times New Roman" w:cs="Times New Roman"/>
          <w:sz w:val="27"/>
          <w:szCs w:val="27"/>
          <w:lang w:eastAsia="ru-RU"/>
        </w:rPr>
        <w:t>1</w:t>
      </w:r>
      <w:r w:rsidR="002D5FFC">
        <w:rPr>
          <w:rFonts w:ascii="Times New Roman" w:eastAsia="Arial Unicode MS" w:hAnsi="Times New Roman" w:cs="Times New Roman"/>
          <w:sz w:val="27"/>
          <w:szCs w:val="27"/>
          <w:lang w:eastAsia="ru-RU"/>
        </w:rPr>
        <w:t>574</w:t>
      </w:r>
      <w:r w:rsidR="00A93A4E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</w:t>
      </w:r>
      <w:r w:rsidR="009E4D9B">
        <w:rPr>
          <w:rFonts w:ascii="Times New Roman" w:eastAsia="Calibri" w:hAnsi="Times New Roman" w:cs="Times New Roman"/>
          <w:sz w:val="27"/>
          <w:szCs w:val="27"/>
        </w:rPr>
        <w:t>человека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>.</w:t>
      </w:r>
    </w:p>
    <w:p w:rsidR="00914A7D" w:rsidRPr="00914A7D" w:rsidRDefault="00480B43" w:rsidP="00914A7D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3647B">
        <w:rPr>
          <w:rFonts w:ascii="Times New Roman" w:eastAsia="Calibri" w:hAnsi="Times New Roman" w:cs="Times New Roman"/>
          <w:sz w:val="27"/>
          <w:szCs w:val="27"/>
        </w:rPr>
        <w:tab/>
      </w:r>
      <w:r w:rsidR="00914A7D" w:rsidRPr="00914A7D">
        <w:rPr>
          <w:rFonts w:ascii="Times New Roman" w:hAnsi="Times New Roman" w:cs="Times New Roman"/>
          <w:color w:val="000000"/>
          <w:sz w:val="27"/>
          <w:szCs w:val="27"/>
        </w:rPr>
        <w:t>Общее количество граждан, принятых председателями и заместителями председателей постоянных комитетов Законодательного Собрания Камчатского края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t xml:space="preserve"> –</w:t>
      </w:r>
      <w:r w:rsidR="00914A7D" w:rsidRPr="00914A7D">
        <w:rPr>
          <w:rFonts w:ascii="Times New Roman" w:eastAsia="Arial Unicode MS" w:hAnsi="Times New Roman" w:cs="Times New Roman"/>
          <w:b/>
          <w:sz w:val="27"/>
          <w:szCs w:val="27"/>
        </w:rPr>
        <w:t xml:space="preserve"> </w:t>
      </w:r>
      <w:r w:rsidR="00914A7D" w:rsidRPr="00BC372B">
        <w:rPr>
          <w:rFonts w:ascii="Times New Roman" w:eastAsia="Arial Unicode MS" w:hAnsi="Times New Roman" w:cs="Times New Roman"/>
          <w:sz w:val="27"/>
          <w:szCs w:val="27"/>
        </w:rPr>
        <w:t>932</w:t>
      </w:r>
      <w:r w:rsidR="00BC372B" w:rsidRPr="00BC372B">
        <w:rPr>
          <w:rFonts w:ascii="Times New Roman" w:eastAsia="Arial Unicode MS" w:hAnsi="Times New Roman" w:cs="Times New Roman"/>
          <w:sz w:val="27"/>
          <w:szCs w:val="27"/>
        </w:rPr>
        <w:t>:</w:t>
      </w:r>
      <w:r w:rsidR="00914A7D" w:rsidRPr="00914A7D">
        <w:rPr>
          <w:rFonts w:ascii="Times New Roman" w:hAnsi="Times New Roman" w:cs="Times New Roman"/>
          <w:color w:val="000000"/>
          <w:sz w:val="27"/>
          <w:szCs w:val="27"/>
        </w:rPr>
        <w:t xml:space="preserve"> по социальной политике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softHyphen/>
        <w:t xml:space="preserve">– </w:t>
      </w:r>
      <w:r w:rsidR="00914A7D" w:rsidRPr="00914A7D">
        <w:rPr>
          <w:rFonts w:ascii="Times New Roman" w:eastAsia="Arial Unicode MS" w:hAnsi="Times New Roman" w:cs="Times New Roman"/>
          <w:sz w:val="27"/>
          <w:szCs w:val="27"/>
          <w:lang w:eastAsia="ru-RU"/>
        </w:rPr>
        <w:t>144</w:t>
      </w:r>
      <w:r w:rsidR="00BC372B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; </w:t>
      </w:r>
      <w:r w:rsidR="00914A7D" w:rsidRPr="00914A7D">
        <w:rPr>
          <w:rFonts w:ascii="Times New Roman" w:hAnsi="Times New Roman" w:cs="Times New Roman"/>
          <w:color w:val="000000"/>
          <w:sz w:val="27"/>
          <w:szCs w:val="27"/>
        </w:rPr>
        <w:t>по бюджетной, налоговой, экономической политике, вопросам собственности и предпринимательства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t xml:space="preserve"> – </w:t>
      </w:r>
      <w:r w:rsidR="00914A7D" w:rsidRPr="00914A7D">
        <w:rPr>
          <w:rFonts w:ascii="Times New Roman" w:eastAsia="Arial Unicode MS" w:hAnsi="Times New Roman" w:cs="Times New Roman"/>
          <w:sz w:val="27"/>
          <w:szCs w:val="27"/>
          <w:lang w:eastAsia="ru-RU"/>
        </w:rPr>
        <w:t>254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t>;</w:t>
      </w:r>
      <w:r w:rsidR="00914A7D" w:rsidRPr="00914A7D">
        <w:rPr>
          <w:rFonts w:ascii="Times New Roman" w:hAnsi="Times New Roman" w:cs="Times New Roman"/>
          <w:color w:val="000000"/>
          <w:sz w:val="27"/>
          <w:szCs w:val="27"/>
        </w:rPr>
        <w:t xml:space="preserve"> по строительству, транспорту, энергетике и вопросам жилищно-коммунального хозяйства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t xml:space="preserve"> – </w:t>
      </w:r>
      <w:r w:rsidR="00914A7D" w:rsidRPr="00914A7D">
        <w:rPr>
          <w:rFonts w:ascii="Times New Roman" w:eastAsia="Arial Unicode MS" w:hAnsi="Times New Roman" w:cs="Times New Roman"/>
          <w:sz w:val="27"/>
          <w:szCs w:val="27"/>
          <w:lang w:eastAsia="ru-RU"/>
        </w:rPr>
        <w:t>149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t>;</w:t>
      </w:r>
      <w:r w:rsidR="00914A7D" w:rsidRPr="00914A7D">
        <w:rPr>
          <w:rFonts w:ascii="Times New Roman" w:hAnsi="Times New Roman" w:cs="Times New Roman"/>
          <w:color w:val="000000"/>
          <w:sz w:val="27"/>
          <w:szCs w:val="27"/>
        </w:rPr>
        <w:t xml:space="preserve"> по вопросам государственного строительства, местного самоуправления и гармонизации межнациональных отношений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t xml:space="preserve"> – </w:t>
      </w:r>
      <w:r w:rsidR="00914A7D" w:rsidRPr="00914A7D">
        <w:rPr>
          <w:rFonts w:ascii="Times New Roman" w:eastAsia="Arial Unicode MS" w:hAnsi="Times New Roman" w:cs="Times New Roman"/>
          <w:sz w:val="27"/>
          <w:szCs w:val="27"/>
          <w:lang w:eastAsia="ru-RU"/>
        </w:rPr>
        <w:t>159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t>;</w:t>
      </w:r>
      <w:r w:rsidR="00914A7D" w:rsidRPr="00914A7D">
        <w:rPr>
          <w:rFonts w:ascii="Times New Roman" w:hAnsi="Times New Roman" w:cs="Times New Roman"/>
          <w:color w:val="000000"/>
          <w:sz w:val="27"/>
          <w:szCs w:val="27"/>
        </w:rPr>
        <w:t xml:space="preserve"> по природопользованию, аграрной политике и экологической безопасности</w:t>
      </w:r>
      <w:r w:rsidR="00BC372B">
        <w:rPr>
          <w:rFonts w:ascii="Times New Roman" w:hAnsi="Times New Roman" w:cs="Times New Roman"/>
          <w:color w:val="000000"/>
          <w:sz w:val="27"/>
          <w:szCs w:val="27"/>
        </w:rPr>
        <w:t xml:space="preserve"> – </w:t>
      </w:r>
      <w:r w:rsidR="00914A7D" w:rsidRPr="00914A7D">
        <w:rPr>
          <w:rFonts w:ascii="Times New Roman" w:eastAsia="Arial Unicode MS" w:hAnsi="Times New Roman" w:cs="Times New Roman"/>
          <w:sz w:val="27"/>
          <w:szCs w:val="27"/>
          <w:lang w:eastAsia="ru-RU"/>
        </w:rPr>
        <w:t>226</w:t>
      </w:r>
      <w:r w:rsidR="00BC372B">
        <w:rPr>
          <w:rFonts w:ascii="Times New Roman" w:eastAsia="Arial Unicode MS" w:hAnsi="Times New Roman" w:cs="Times New Roman"/>
          <w:sz w:val="27"/>
          <w:szCs w:val="27"/>
          <w:lang w:eastAsia="ru-RU"/>
        </w:rPr>
        <w:t>.</w:t>
      </w:r>
    </w:p>
    <w:p w:rsidR="00554716" w:rsidRPr="00DF2513" w:rsidRDefault="00BC372B" w:rsidP="00DF2513">
      <w:pPr>
        <w:pStyle w:val="block"/>
        <w:spacing w:before="0" w:beforeAutospacing="0" w:after="0" w:afterAutospacing="0"/>
        <w:jc w:val="both"/>
        <w:rPr>
          <w:rFonts w:eastAsia="Arial Unicode MS"/>
          <w:sz w:val="27"/>
          <w:szCs w:val="27"/>
        </w:rPr>
      </w:pPr>
      <w:r>
        <w:rPr>
          <w:rFonts w:eastAsia="Calibri"/>
          <w:sz w:val="27"/>
          <w:szCs w:val="27"/>
        </w:rPr>
        <w:tab/>
        <w:t>В</w:t>
      </w:r>
      <w:r w:rsidRPr="00D3647B">
        <w:rPr>
          <w:rFonts w:eastAsia="Calibri"/>
          <w:sz w:val="27"/>
          <w:szCs w:val="27"/>
        </w:rPr>
        <w:t xml:space="preserve"> Региональной общественной приемной Председателя Партии «ЕДИНАЯ РОССИЯ» Д.А. Медве</w:t>
      </w:r>
      <w:r>
        <w:rPr>
          <w:rFonts w:eastAsia="Calibri"/>
          <w:sz w:val="27"/>
          <w:szCs w:val="27"/>
        </w:rPr>
        <w:t>дева краевыми депутатами принят</w:t>
      </w:r>
      <w:r w:rsidR="00DF2513">
        <w:rPr>
          <w:rFonts w:eastAsia="Calibri"/>
          <w:sz w:val="27"/>
          <w:szCs w:val="27"/>
        </w:rPr>
        <w:t>о</w:t>
      </w:r>
      <w:r w:rsidRPr="00D3647B">
        <w:rPr>
          <w:rFonts w:eastAsia="Calibri"/>
          <w:sz w:val="27"/>
          <w:szCs w:val="27"/>
        </w:rPr>
        <w:t xml:space="preserve"> </w:t>
      </w:r>
      <w:r w:rsidR="00554716">
        <w:rPr>
          <w:rFonts w:eastAsia="Calibri"/>
          <w:sz w:val="27"/>
          <w:szCs w:val="27"/>
        </w:rPr>
        <w:t>672</w:t>
      </w:r>
      <w:r>
        <w:rPr>
          <w:rFonts w:eastAsia="Calibri"/>
          <w:b/>
          <w:sz w:val="27"/>
          <w:szCs w:val="27"/>
        </w:rPr>
        <w:t xml:space="preserve"> </w:t>
      </w:r>
      <w:r w:rsidR="00A328C4" w:rsidRPr="00D3647B">
        <w:rPr>
          <w:rFonts w:eastAsia="Calibri"/>
          <w:sz w:val="27"/>
          <w:szCs w:val="27"/>
        </w:rPr>
        <w:t>граждан</w:t>
      </w:r>
      <w:r w:rsidR="00A328C4">
        <w:rPr>
          <w:rFonts w:eastAsia="Calibri"/>
          <w:sz w:val="27"/>
          <w:szCs w:val="27"/>
        </w:rPr>
        <w:t>ина</w:t>
      </w:r>
      <w:r w:rsidRPr="00D3647B">
        <w:rPr>
          <w:rFonts w:eastAsia="Calibri"/>
          <w:sz w:val="27"/>
          <w:szCs w:val="27"/>
        </w:rPr>
        <w:t xml:space="preserve"> (зарегистрировано </w:t>
      </w:r>
      <w:r w:rsidR="00554716">
        <w:rPr>
          <w:rFonts w:eastAsia="Calibri"/>
          <w:sz w:val="27"/>
          <w:szCs w:val="27"/>
        </w:rPr>
        <w:t>672</w:t>
      </w:r>
      <w:r w:rsidRPr="00D3647B">
        <w:rPr>
          <w:rFonts w:eastAsia="Calibri"/>
          <w:sz w:val="27"/>
          <w:szCs w:val="27"/>
        </w:rPr>
        <w:t xml:space="preserve"> обращен</w:t>
      </w:r>
      <w:r>
        <w:rPr>
          <w:rFonts w:eastAsia="Calibri"/>
          <w:sz w:val="27"/>
          <w:szCs w:val="27"/>
        </w:rPr>
        <w:t>и</w:t>
      </w:r>
      <w:r w:rsidR="00554716">
        <w:rPr>
          <w:rFonts w:eastAsia="Calibri"/>
          <w:sz w:val="27"/>
          <w:szCs w:val="27"/>
        </w:rPr>
        <w:t>я</w:t>
      </w:r>
      <w:r w:rsidRPr="00D3647B">
        <w:rPr>
          <w:rFonts w:eastAsia="Calibri"/>
          <w:sz w:val="27"/>
          <w:szCs w:val="27"/>
        </w:rPr>
        <w:t xml:space="preserve">), из них: </w:t>
      </w:r>
      <w:r w:rsidRPr="00BC372B">
        <w:rPr>
          <w:sz w:val="27"/>
          <w:szCs w:val="27"/>
        </w:rPr>
        <w:t>депутатами, осуществляющими свою деятельность на профессиональной постоянной основе:</w:t>
      </w:r>
      <w:r>
        <w:rPr>
          <w:sz w:val="27"/>
          <w:szCs w:val="27"/>
        </w:rPr>
        <w:t xml:space="preserve"> </w:t>
      </w:r>
      <w:r w:rsidR="00554716" w:rsidRPr="00DF2513">
        <w:rPr>
          <w:rFonts w:eastAsia="Arial Unicode MS"/>
          <w:sz w:val="27"/>
          <w:szCs w:val="27"/>
        </w:rPr>
        <w:t xml:space="preserve">Агеевым В.А. – 26; Галянт С.А. – 92; Гранатовым Р.Г. – 57; Ермоленко Е.Н. – 15; Кирносенко А.В. – 44; Копыловым А.А. – 56; Лимановым А.С. – 105; Раенко В.Ф. – 9; Стуковым А.Ю. – 19; Ткаченко Т.В. – 14; </w:t>
      </w:r>
      <w:r w:rsidRPr="00BC372B">
        <w:rPr>
          <w:rFonts w:eastAsia="Arial Unicode MS"/>
          <w:sz w:val="27"/>
          <w:szCs w:val="27"/>
        </w:rPr>
        <w:t xml:space="preserve">депутатами, осуществляющими свою деятельность не на профессиональной основе: </w:t>
      </w:r>
      <w:r w:rsidR="00554716" w:rsidRPr="00DF2513">
        <w:rPr>
          <w:rFonts w:eastAsia="Arial Unicode MS"/>
          <w:sz w:val="27"/>
          <w:szCs w:val="27"/>
        </w:rPr>
        <w:t>Волковым К.С. – 8; Долгунковым А.А. – 34; Евтушком И.П. – 7; Ломакиным Ю.В. – 26; Мойсюк А.А. – 14; Редькиным И.В. – 37; Новоселовым Е.А. – 40; Пепе З.П. – 4; Тимофеевым Д.Р. – 22; Шамояном Р.Ф. – 43.</w:t>
      </w:r>
    </w:p>
    <w:p w:rsidR="00480B43" w:rsidRDefault="007920B5" w:rsidP="007920B5">
      <w:pPr>
        <w:pStyle w:val="aa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ab/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 xml:space="preserve">Обращения к депутатам в ходе личного приема касались различных сфер жизнедеятельности. Анализ показывает, что наиболее актуальными для населения </w:t>
      </w:r>
      <w:r w:rsidR="00AB205D">
        <w:rPr>
          <w:rFonts w:ascii="Times New Roman" w:eastAsia="Calibri" w:hAnsi="Times New Roman" w:cs="Times New Roman"/>
          <w:sz w:val="27"/>
          <w:szCs w:val="27"/>
        </w:rPr>
        <w:t xml:space="preserve">по-прежнему 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>остаются вопросы социального обеспечения (</w:t>
      </w:r>
      <w:r w:rsidR="00BC372B">
        <w:rPr>
          <w:rFonts w:ascii="Times New Roman" w:eastAsia="Calibri" w:hAnsi="Times New Roman" w:cs="Times New Roman"/>
          <w:sz w:val="27"/>
          <w:szCs w:val="27"/>
        </w:rPr>
        <w:t>63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 xml:space="preserve">%); </w:t>
      </w:r>
      <w:r w:rsidR="005871FE" w:rsidRPr="00D3647B">
        <w:rPr>
          <w:rFonts w:ascii="Times New Roman" w:eastAsia="Calibri" w:hAnsi="Times New Roman" w:cs="Times New Roman"/>
          <w:sz w:val="27"/>
          <w:szCs w:val="27"/>
        </w:rPr>
        <w:t>предоставления жилищно-коммунальных услуг (</w:t>
      </w:r>
      <w:r w:rsidR="00BC372B">
        <w:rPr>
          <w:rFonts w:ascii="Times New Roman" w:eastAsia="Calibri" w:hAnsi="Times New Roman" w:cs="Times New Roman"/>
          <w:sz w:val="27"/>
          <w:szCs w:val="27"/>
        </w:rPr>
        <w:t>22</w:t>
      </w:r>
      <w:r w:rsidR="005871FE" w:rsidRPr="00D3647B">
        <w:rPr>
          <w:rFonts w:ascii="Times New Roman" w:eastAsia="Calibri" w:hAnsi="Times New Roman" w:cs="Times New Roman"/>
          <w:sz w:val="27"/>
          <w:szCs w:val="27"/>
        </w:rPr>
        <w:t xml:space="preserve">%); 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 xml:space="preserve">вопросы </w:t>
      </w:r>
      <w:r w:rsidR="00BC372B">
        <w:rPr>
          <w:rFonts w:ascii="Times New Roman" w:eastAsia="Calibri" w:hAnsi="Times New Roman" w:cs="Times New Roman"/>
          <w:sz w:val="27"/>
          <w:szCs w:val="27"/>
        </w:rPr>
        <w:t xml:space="preserve">здравоохранения (5 %) 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>транспорта и св</w:t>
      </w:r>
      <w:r w:rsidR="005871FE">
        <w:rPr>
          <w:rFonts w:ascii="Times New Roman" w:eastAsia="Calibri" w:hAnsi="Times New Roman" w:cs="Times New Roman"/>
          <w:sz w:val="27"/>
          <w:szCs w:val="27"/>
        </w:rPr>
        <w:t>язи (</w:t>
      </w:r>
      <w:r w:rsidR="00BC372B">
        <w:rPr>
          <w:rFonts w:ascii="Times New Roman" w:eastAsia="Calibri" w:hAnsi="Times New Roman" w:cs="Times New Roman"/>
          <w:sz w:val="27"/>
          <w:szCs w:val="27"/>
        </w:rPr>
        <w:t xml:space="preserve">4%) </w:t>
      </w:r>
      <w:r w:rsidR="006E62B1">
        <w:rPr>
          <w:rFonts w:ascii="Times New Roman" w:eastAsia="Calibri" w:hAnsi="Times New Roman" w:cs="Times New Roman"/>
          <w:sz w:val="27"/>
          <w:szCs w:val="27"/>
        </w:rPr>
        <w:t>и пр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>.</w:t>
      </w:r>
    </w:p>
    <w:p w:rsidR="00480B43" w:rsidRPr="00D3647B" w:rsidRDefault="00464CE7" w:rsidP="00662DC3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2D2D2D"/>
          <w:spacing w:val="2"/>
          <w:sz w:val="27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sz w:val="27"/>
          <w:szCs w:val="27"/>
        </w:rPr>
        <w:tab/>
      </w:r>
      <w:r w:rsidR="00480B43" w:rsidRPr="00D3647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По </w:t>
      </w:r>
      <w:r w:rsidR="005D7F8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>информации</w:t>
      </w:r>
      <w:r w:rsidR="00480B43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депутатов </w:t>
      </w:r>
      <w:r w:rsidR="00480B43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Законодательного Собрания</w:t>
      </w:r>
      <w:r w:rsidR="002C1B27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Камчатского края</w:t>
      </w:r>
      <w:r w:rsidR="001132AE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,</w:t>
      </w:r>
      <w:r w:rsidR="00480B43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5D7F8C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за</w:t>
      </w:r>
      <w:r w:rsidR="00261B75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A328C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отчетный период</w:t>
      </w:r>
      <w:r w:rsidR="005D7F8C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480B43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общее количество рассмотренных обращений, поступивших в </w:t>
      </w:r>
      <w:r w:rsidR="00480B43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общественные приемные, расположенные на территориях избирательных округов, а также в личные приемные депутатов, </w:t>
      </w:r>
      <w:r w:rsidR="00480B43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составляет </w:t>
      </w:r>
      <w:r w:rsidR="00A328C4">
        <w:rPr>
          <w:rFonts w:ascii="Times New Roman" w:hAnsi="Times New Roman" w:cs="Times New Roman"/>
          <w:sz w:val="27"/>
          <w:szCs w:val="27"/>
          <w:shd w:val="clear" w:color="auto" w:fill="FFFFFF"/>
        </w:rPr>
        <w:t>90</w:t>
      </w:r>
      <w:r w:rsidR="00261B75">
        <w:rPr>
          <w:rFonts w:ascii="Times New Roman" w:hAnsi="Times New Roman" w:cs="Times New Roman"/>
          <w:sz w:val="27"/>
          <w:szCs w:val="27"/>
          <w:shd w:val="clear" w:color="auto" w:fill="FFFFFF"/>
        </w:rPr>
        <w:t>2</w:t>
      </w:r>
      <w:r w:rsidR="003744A0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261B75">
        <w:rPr>
          <w:rFonts w:ascii="Times New Roman" w:hAnsi="Times New Roman" w:cs="Times New Roman"/>
          <w:sz w:val="27"/>
          <w:szCs w:val="27"/>
          <w:shd w:val="clear" w:color="auto" w:fill="FFFFFF"/>
        </w:rPr>
        <w:t>обращения</w:t>
      </w:r>
      <w:r w:rsidR="00480B43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из них </w:t>
      </w:r>
      <w:r w:rsidR="00261B75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65</w:t>
      </w:r>
      <w:r w:rsidR="00480B43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% поступили в письменной форме и </w:t>
      </w:r>
      <w:r w:rsid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3</w:t>
      </w:r>
      <w:r w:rsidR="00261B75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5</w:t>
      </w:r>
      <w:r w:rsidR="00CF2EAA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% – в устной форме. С</w:t>
      </w:r>
      <w:r w:rsidR="00A43D07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>оциальн</w:t>
      </w:r>
      <w:r w:rsidR="00CF2EAA">
        <w:rPr>
          <w:rFonts w:ascii="Times New Roman" w:hAnsi="Times New Roman" w:cs="Times New Roman"/>
          <w:sz w:val="27"/>
          <w:szCs w:val="27"/>
          <w:shd w:val="clear" w:color="auto" w:fill="FFFFFF"/>
        </w:rPr>
        <w:t>ый</w:t>
      </w:r>
      <w:r w:rsidR="00A43D07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состав корреспондентов </w:t>
      </w:r>
      <w:r w:rsidR="00CF2EAA">
        <w:rPr>
          <w:rFonts w:ascii="Times New Roman" w:hAnsi="Times New Roman" w:cs="Times New Roman"/>
          <w:sz w:val="27"/>
          <w:szCs w:val="27"/>
          <w:shd w:val="clear" w:color="auto" w:fill="FFFFFF"/>
        </w:rPr>
        <w:t>различен</w:t>
      </w:r>
      <w:r w:rsidR="00A43D07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</w:t>
      </w:r>
    </w:p>
    <w:p w:rsidR="00480B43" w:rsidRDefault="00A43D07" w:rsidP="00A43D07">
      <w:pPr>
        <w:tabs>
          <w:tab w:val="left" w:pos="567"/>
        </w:tabs>
        <w:spacing w:after="0" w:line="240" w:lineRule="auto"/>
        <w:jc w:val="both"/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ab/>
      </w:r>
      <w:r w:rsidR="00480B43"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Тематика обращений </w:t>
      </w:r>
      <w:r w:rsidR="00CF2EAA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многообразна</w:t>
      </w:r>
      <w:r w:rsidR="00480B43"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, в большинстве случаев избиратели обращались по вопросам </w:t>
      </w:r>
      <w:r w:rsidR="00261B75"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жилищно-коммунального хозяйства (</w:t>
      </w:r>
      <w:r w:rsidR="00261B75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30</w:t>
      </w:r>
      <w:r w:rsidR="00261B75"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%),</w:t>
      </w:r>
      <w:r w:rsidR="00261B75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</w:t>
      </w:r>
      <w:r w:rsidR="00480B43"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социальной защиты (</w:t>
      </w:r>
      <w:r w:rsidR="00261B75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22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%</w:t>
      </w:r>
      <w:r w:rsidR="00480B43"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), здравоохранения (</w:t>
      </w:r>
      <w:r w:rsidR="00261B75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15</w:t>
      </w:r>
      <w:r w:rsidR="00480B43"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%), </w:t>
      </w:r>
      <w:r w:rsidR="00261B75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транспорта</w:t>
      </w:r>
      <w:r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(</w:t>
      </w:r>
      <w:r w:rsidR="00261B75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7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%) </w:t>
      </w:r>
      <w:r w:rsidR="00480B43"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и пр. </w:t>
      </w:r>
    </w:p>
    <w:p w:rsidR="00D078DE" w:rsidRDefault="00464CE7" w:rsidP="00261B75">
      <w:pPr>
        <w:pStyle w:val="aa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ab/>
      </w:r>
      <w:r w:rsidR="00D078DE" w:rsidRPr="00261B75">
        <w:rPr>
          <w:rFonts w:ascii="Times New Roman" w:hAnsi="Times New Roman" w:cs="Times New Roman"/>
          <w:sz w:val="27"/>
          <w:szCs w:val="27"/>
        </w:rPr>
        <w:t>В целях оперативного решения вопросов граждан депутатами Законодательного Собрания Камчатского края проводятся дистанционные личные приемы в формате онлайн-конференций.</w:t>
      </w:r>
      <w:r w:rsidR="00261B75">
        <w:rPr>
          <w:rFonts w:ascii="Times New Roman" w:hAnsi="Times New Roman" w:cs="Times New Roman"/>
          <w:sz w:val="27"/>
          <w:szCs w:val="27"/>
        </w:rPr>
        <w:t xml:space="preserve"> </w:t>
      </w:r>
      <w:r w:rsidR="00D078DE" w:rsidRPr="00261B75">
        <w:rPr>
          <w:rFonts w:ascii="Times New Roman" w:hAnsi="Times New Roman" w:cs="Times New Roman"/>
          <w:sz w:val="27"/>
          <w:szCs w:val="27"/>
        </w:rPr>
        <w:t>Онлайн-приемы удобны для маломобильных граждан, жителей отдаленных районов, или граждан, находящихся в группе риска заражения коронавирусной инфекцией.</w:t>
      </w:r>
      <w:r w:rsidR="00261B75" w:rsidRPr="00261B75">
        <w:rPr>
          <w:rFonts w:ascii="Times New Roman" w:hAnsi="Times New Roman" w:cs="Times New Roman"/>
          <w:sz w:val="27"/>
          <w:szCs w:val="27"/>
        </w:rPr>
        <w:t xml:space="preserve"> </w:t>
      </w:r>
      <w:r w:rsidR="00D078DE" w:rsidRPr="00261B75">
        <w:rPr>
          <w:rFonts w:ascii="Times New Roman" w:hAnsi="Times New Roman" w:cs="Times New Roman"/>
          <w:sz w:val="27"/>
          <w:szCs w:val="27"/>
        </w:rPr>
        <w:t>Личный прием граждан депутатами краевого парламента в режиме онлайн-конференций осуществляется посредством интернет-портала «Камчатка в порядке» в информационно-телекоммуникационной сети "Интернет" по адресу </w:t>
      </w:r>
      <w:hyperlink r:id="rId25" w:anchor="/main" w:history="1">
        <w:r w:rsidR="00D078DE" w:rsidRPr="00261B75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https://vporyadke41.ru/#/main</w:t>
        </w:r>
      </w:hyperlink>
      <w:r w:rsidR="00261B75" w:rsidRPr="00261B75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. </w:t>
      </w:r>
      <w:r w:rsidR="00D078DE" w:rsidRPr="00261B75">
        <w:rPr>
          <w:rFonts w:ascii="Times New Roman" w:hAnsi="Times New Roman" w:cs="Times New Roman"/>
          <w:color w:val="000000"/>
          <w:sz w:val="27"/>
          <w:szCs w:val="27"/>
        </w:rPr>
        <w:t>Для записи на личный прием к депутату Законодательного Собрания Камчатского края необходимо зайти на электронный сервис «Онлайн-прием граждан», размещенный на портале «Камчатка в порядке», авторизоваться через «Госуслуги», заполнить заявку и описать суть обращения.</w:t>
      </w:r>
      <w:r w:rsidR="00261B75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D078DE" w:rsidRPr="00261B75">
        <w:rPr>
          <w:rFonts w:ascii="Times New Roman" w:hAnsi="Times New Roman" w:cs="Times New Roman"/>
          <w:color w:val="000000"/>
          <w:sz w:val="27"/>
          <w:szCs w:val="27"/>
        </w:rPr>
        <w:t>День и время проведения онлайн-приема будут назначены в течение одного рабочего дня со дня поступления заявки. После назначения даты и времени онлайн-приёма гражданин в назначенное время будет присоединён к онлайн-конференции.</w:t>
      </w:r>
    </w:p>
    <w:p w:rsidR="00261B75" w:rsidRPr="00261B75" w:rsidRDefault="00261B75" w:rsidP="00261B75">
      <w:pPr>
        <w:pStyle w:val="11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261B75">
        <w:rPr>
          <w:sz w:val="27"/>
          <w:szCs w:val="27"/>
        </w:rPr>
        <w:t xml:space="preserve">На </w:t>
      </w:r>
      <w:r w:rsidRPr="00261B75">
        <w:rPr>
          <w:color w:val="000000"/>
          <w:sz w:val="27"/>
          <w:szCs w:val="27"/>
        </w:rPr>
        <w:t xml:space="preserve">информационном стенде в холле первого этажа здания </w:t>
      </w:r>
      <w:r w:rsidRPr="00261B75">
        <w:rPr>
          <w:sz w:val="27"/>
          <w:szCs w:val="27"/>
        </w:rPr>
        <w:t xml:space="preserve">Правительства Камчатского края установлен специализированный почтовый ящик для подачи письменных обращений граждан, также обеспечена возможность в удобное время обратиться к депутатам Законодательного Собрания Камчатского края по </w:t>
      </w:r>
      <w:r w:rsidRPr="00261B75">
        <w:rPr>
          <w:rFonts w:eastAsia="Calibri"/>
          <w:sz w:val="27"/>
          <w:szCs w:val="27"/>
        </w:rPr>
        <w:t xml:space="preserve">телефону доверия (42-17-84), </w:t>
      </w:r>
      <w:r w:rsidRPr="00261B75">
        <w:rPr>
          <w:sz w:val="27"/>
          <w:szCs w:val="27"/>
        </w:rPr>
        <w:t>в онлайн-режиме посредством аккаунта в социальной сети Инстаграм «@</w:t>
      </w:r>
      <w:r w:rsidRPr="00261B75">
        <w:rPr>
          <w:sz w:val="27"/>
          <w:szCs w:val="27"/>
          <w:lang w:val="en-US"/>
        </w:rPr>
        <w:t>kamparlament</w:t>
      </w:r>
      <w:r w:rsidRPr="00261B75">
        <w:rPr>
          <w:sz w:val="27"/>
          <w:szCs w:val="27"/>
        </w:rPr>
        <w:t xml:space="preserve">» и круглосуточного онлайн-консультанта «Чат-бот» через </w:t>
      </w:r>
      <w:r w:rsidRPr="00261B75">
        <w:rPr>
          <w:sz w:val="27"/>
          <w:szCs w:val="27"/>
          <w:shd w:val="clear" w:color="auto" w:fill="FFFFFF"/>
        </w:rPr>
        <w:t>мессенджер Whats</w:t>
      </w:r>
      <w:r w:rsidRPr="00261B75">
        <w:rPr>
          <w:sz w:val="27"/>
          <w:szCs w:val="27"/>
          <w:shd w:val="clear" w:color="auto" w:fill="FFFFFF"/>
          <w:lang w:val="en-US"/>
        </w:rPr>
        <w:t>A</w:t>
      </w:r>
      <w:r w:rsidRPr="00261B75">
        <w:rPr>
          <w:sz w:val="27"/>
          <w:szCs w:val="27"/>
          <w:shd w:val="clear" w:color="auto" w:fill="FFFFFF"/>
        </w:rPr>
        <w:t xml:space="preserve">pp по номеру 8 984 160 14 74. </w:t>
      </w:r>
    </w:p>
    <w:p w:rsidR="00E2307A" w:rsidRDefault="00E2307A" w:rsidP="00E2307A">
      <w:pPr>
        <w:pStyle w:val="11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371C1A">
        <w:rPr>
          <w:sz w:val="27"/>
          <w:szCs w:val="27"/>
        </w:rPr>
        <w:t xml:space="preserve">В соответствии с требованиями Федерального закона от </w:t>
      </w:r>
      <w:smartTag w:uri="urn:schemas-microsoft-com:office:smarttags" w:element="date">
        <w:smartTagPr>
          <w:attr w:name="Year" w:val="2009"/>
          <w:attr w:name="Day" w:val="09"/>
          <w:attr w:name="Month" w:val="2"/>
          <w:attr w:name="ls" w:val="trans"/>
        </w:smartTagPr>
        <w:r w:rsidRPr="00371C1A">
          <w:rPr>
            <w:sz w:val="27"/>
            <w:szCs w:val="27"/>
          </w:rPr>
          <w:t>09.02.2009</w:t>
        </w:r>
      </w:smartTag>
      <w:r w:rsidRPr="00371C1A">
        <w:rPr>
          <w:sz w:val="27"/>
          <w:szCs w:val="27"/>
        </w:rPr>
        <w:t xml:space="preserve"> № 8-ФЗ «Об обеспечении доступа к информации о деятельности государственных органов и органов местного самоуправления» на официальном сайте Законодательного Собрания</w:t>
      </w:r>
      <w:r w:rsidR="008C41EC">
        <w:rPr>
          <w:sz w:val="27"/>
          <w:szCs w:val="27"/>
        </w:rPr>
        <w:t xml:space="preserve"> Камчатского края</w:t>
      </w:r>
      <w:r w:rsidRPr="00371C1A">
        <w:rPr>
          <w:sz w:val="27"/>
          <w:szCs w:val="27"/>
        </w:rPr>
        <w:t xml:space="preserve"> размещена информация о порядке рассмотрения обращений граждан и организации личного приема граждан депутатами. </w:t>
      </w:r>
    </w:p>
    <w:p w:rsidR="00261B75" w:rsidRPr="00D3647B" w:rsidRDefault="00261B75">
      <w:pPr>
        <w:pStyle w:val="aa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sectPr w:rsidR="00261B75" w:rsidRPr="00D3647B" w:rsidSect="00640BE0">
      <w:pgSz w:w="11906" w:h="16838"/>
      <w:pgMar w:top="426" w:right="566" w:bottom="426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4DF" w:rsidRDefault="000B24DF" w:rsidP="003E1E57">
      <w:pPr>
        <w:spacing w:after="0" w:line="240" w:lineRule="auto"/>
      </w:pPr>
      <w:r>
        <w:separator/>
      </w:r>
    </w:p>
  </w:endnote>
  <w:endnote w:type="continuationSeparator" w:id="0">
    <w:p w:rsidR="000B24DF" w:rsidRDefault="000B24DF" w:rsidP="003E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4DF" w:rsidRDefault="000B24DF" w:rsidP="003E1E57">
      <w:pPr>
        <w:spacing w:after="0" w:line="240" w:lineRule="auto"/>
      </w:pPr>
      <w:r>
        <w:separator/>
      </w:r>
    </w:p>
  </w:footnote>
  <w:footnote w:type="continuationSeparator" w:id="0">
    <w:p w:rsidR="000B24DF" w:rsidRDefault="000B24DF" w:rsidP="003E1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6264"/>
    <w:multiLevelType w:val="hybridMultilevel"/>
    <w:tmpl w:val="E902BA3E"/>
    <w:lvl w:ilvl="0" w:tplc="A86E385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83D4F14"/>
    <w:multiLevelType w:val="multilevel"/>
    <w:tmpl w:val="1308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582A98"/>
    <w:multiLevelType w:val="multilevel"/>
    <w:tmpl w:val="6D2C8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66310E"/>
    <w:multiLevelType w:val="hybridMultilevel"/>
    <w:tmpl w:val="5EDC9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569B7"/>
    <w:multiLevelType w:val="multilevel"/>
    <w:tmpl w:val="DD28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9F444F"/>
    <w:multiLevelType w:val="multilevel"/>
    <w:tmpl w:val="808E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F9316B"/>
    <w:multiLevelType w:val="hybridMultilevel"/>
    <w:tmpl w:val="EFEE355C"/>
    <w:lvl w:ilvl="0" w:tplc="6018CB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60"/>
    <w:rsid w:val="000005CF"/>
    <w:rsid w:val="0000200B"/>
    <w:rsid w:val="000022D4"/>
    <w:rsid w:val="000048F8"/>
    <w:rsid w:val="00007614"/>
    <w:rsid w:val="00011F48"/>
    <w:rsid w:val="00020260"/>
    <w:rsid w:val="0002132A"/>
    <w:rsid w:val="000233A9"/>
    <w:rsid w:val="00023524"/>
    <w:rsid w:val="00024D2B"/>
    <w:rsid w:val="00030627"/>
    <w:rsid w:val="00032447"/>
    <w:rsid w:val="00037426"/>
    <w:rsid w:val="0004142A"/>
    <w:rsid w:val="00041858"/>
    <w:rsid w:val="00044BFC"/>
    <w:rsid w:val="00050BE4"/>
    <w:rsid w:val="00050F07"/>
    <w:rsid w:val="00052FAC"/>
    <w:rsid w:val="000541A3"/>
    <w:rsid w:val="00056330"/>
    <w:rsid w:val="0005647D"/>
    <w:rsid w:val="00057A35"/>
    <w:rsid w:val="00062EA0"/>
    <w:rsid w:val="00063AB9"/>
    <w:rsid w:val="000702EF"/>
    <w:rsid w:val="00073003"/>
    <w:rsid w:val="00073AC8"/>
    <w:rsid w:val="00080126"/>
    <w:rsid w:val="000828CF"/>
    <w:rsid w:val="000830AA"/>
    <w:rsid w:val="0008608D"/>
    <w:rsid w:val="000861F1"/>
    <w:rsid w:val="00086398"/>
    <w:rsid w:val="000870DF"/>
    <w:rsid w:val="000872E8"/>
    <w:rsid w:val="00090501"/>
    <w:rsid w:val="00090CF1"/>
    <w:rsid w:val="000A10FF"/>
    <w:rsid w:val="000A621F"/>
    <w:rsid w:val="000B1939"/>
    <w:rsid w:val="000B24DF"/>
    <w:rsid w:val="000B3DD2"/>
    <w:rsid w:val="000B433C"/>
    <w:rsid w:val="000B5BBA"/>
    <w:rsid w:val="000B645A"/>
    <w:rsid w:val="000C240B"/>
    <w:rsid w:val="000C2C96"/>
    <w:rsid w:val="000C326E"/>
    <w:rsid w:val="000C5C4D"/>
    <w:rsid w:val="000C7655"/>
    <w:rsid w:val="000C7C54"/>
    <w:rsid w:val="000D08AE"/>
    <w:rsid w:val="000D1DDE"/>
    <w:rsid w:val="000D296B"/>
    <w:rsid w:val="000D3312"/>
    <w:rsid w:val="000D3FF0"/>
    <w:rsid w:val="000E0F77"/>
    <w:rsid w:val="000E1F6B"/>
    <w:rsid w:val="000E2767"/>
    <w:rsid w:val="000E3870"/>
    <w:rsid w:val="000E4AF3"/>
    <w:rsid w:val="000E5878"/>
    <w:rsid w:val="000E5DB9"/>
    <w:rsid w:val="000E6435"/>
    <w:rsid w:val="000E7E76"/>
    <w:rsid w:val="000F04E6"/>
    <w:rsid w:val="000F16BE"/>
    <w:rsid w:val="000F35AB"/>
    <w:rsid w:val="000F4919"/>
    <w:rsid w:val="000F6F2B"/>
    <w:rsid w:val="001012EE"/>
    <w:rsid w:val="00103FB7"/>
    <w:rsid w:val="0010498E"/>
    <w:rsid w:val="0010574F"/>
    <w:rsid w:val="00111785"/>
    <w:rsid w:val="00112221"/>
    <w:rsid w:val="00112471"/>
    <w:rsid w:val="001132AE"/>
    <w:rsid w:val="0011374D"/>
    <w:rsid w:val="00116A12"/>
    <w:rsid w:val="00122837"/>
    <w:rsid w:val="0012436C"/>
    <w:rsid w:val="001245B2"/>
    <w:rsid w:val="00125B50"/>
    <w:rsid w:val="0012679A"/>
    <w:rsid w:val="00130CAB"/>
    <w:rsid w:val="00131CB8"/>
    <w:rsid w:val="0013208C"/>
    <w:rsid w:val="00133A77"/>
    <w:rsid w:val="00133C72"/>
    <w:rsid w:val="001371D0"/>
    <w:rsid w:val="00137689"/>
    <w:rsid w:val="00143441"/>
    <w:rsid w:val="00145A2D"/>
    <w:rsid w:val="00147216"/>
    <w:rsid w:val="0014729C"/>
    <w:rsid w:val="00147648"/>
    <w:rsid w:val="00147E18"/>
    <w:rsid w:val="001502A4"/>
    <w:rsid w:val="001502AA"/>
    <w:rsid w:val="00161049"/>
    <w:rsid w:val="001615E9"/>
    <w:rsid w:val="00170104"/>
    <w:rsid w:val="00177139"/>
    <w:rsid w:val="001772AF"/>
    <w:rsid w:val="0017786F"/>
    <w:rsid w:val="00182AB3"/>
    <w:rsid w:val="0018306F"/>
    <w:rsid w:val="00185DE3"/>
    <w:rsid w:val="0019289B"/>
    <w:rsid w:val="0019465E"/>
    <w:rsid w:val="00195DE8"/>
    <w:rsid w:val="00196D21"/>
    <w:rsid w:val="0019730E"/>
    <w:rsid w:val="001A00D8"/>
    <w:rsid w:val="001A5F1A"/>
    <w:rsid w:val="001A60E0"/>
    <w:rsid w:val="001A6233"/>
    <w:rsid w:val="001A6652"/>
    <w:rsid w:val="001A6D70"/>
    <w:rsid w:val="001A79F3"/>
    <w:rsid w:val="001B0EE8"/>
    <w:rsid w:val="001B1B68"/>
    <w:rsid w:val="001B264D"/>
    <w:rsid w:val="001B5891"/>
    <w:rsid w:val="001B5F41"/>
    <w:rsid w:val="001B6995"/>
    <w:rsid w:val="001C0424"/>
    <w:rsid w:val="001C0744"/>
    <w:rsid w:val="001C170D"/>
    <w:rsid w:val="001C1E09"/>
    <w:rsid w:val="001C35CD"/>
    <w:rsid w:val="001C4734"/>
    <w:rsid w:val="001C548B"/>
    <w:rsid w:val="001C6070"/>
    <w:rsid w:val="001C6C65"/>
    <w:rsid w:val="001C771E"/>
    <w:rsid w:val="001D11FC"/>
    <w:rsid w:val="001D24D2"/>
    <w:rsid w:val="001D3CE1"/>
    <w:rsid w:val="001E14CC"/>
    <w:rsid w:val="001E318F"/>
    <w:rsid w:val="001E4BCB"/>
    <w:rsid w:val="001E7A10"/>
    <w:rsid w:val="001F0E10"/>
    <w:rsid w:val="001F19F0"/>
    <w:rsid w:val="001F1D8B"/>
    <w:rsid w:val="001F27DF"/>
    <w:rsid w:val="001F5D26"/>
    <w:rsid w:val="00200796"/>
    <w:rsid w:val="00202695"/>
    <w:rsid w:val="0020405F"/>
    <w:rsid w:val="002046D2"/>
    <w:rsid w:val="0020548C"/>
    <w:rsid w:val="00206707"/>
    <w:rsid w:val="002108D3"/>
    <w:rsid w:val="002113E8"/>
    <w:rsid w:val="00215661"/>
    <w:rsid w:val="002279D9"/>
    <w:rsid w:val="00230BA0"/>
    <w:rsid w:val="00231F2E"/>
    <w:rsid w:val="00232CBF"/>
    <w:rsid w:val="00234D4F"/>
    <w:rsid w:val="002355D3"/>
    <w:rsid w:val="0023674C"/>
    <w:rsid w:val="0024357F"/>
    <w:rsid w:val="002435ED"/>
    <w:rsid w:val="002438B3"/>
    <w:rsid w:val="00245FD8"/>
    <w:rsid w:val="00246098"/>
    <w:rsid w:val="0024618A"/>
    <w:rsid w:val="002465C5"/>
    <w:rsid w:val="00250E79"/>
    <w:rsid w:val="00252A95"/>
    <w:rsid w:val="00252C7D"/>
    <w:rsid w:val="002534C1"/>
    <w:rsid w:val="00253BB8"/>
    <w:rsid w:val="00253EE6"/>
    <w:rsid w:val="002578FB"/>
    <w:rsid w:val="00257C7B"/>
    <w:rsid w:val="0026030D"/>
    <w:rsid w:val="002611EF"/>
    <w:rsid w:val="00261B75"/>
    <w:rsid w:val="00264AEF"/>
    <w:rsid w:val="00264CB0"/>
    <w:rsid w:val="0026796E"/>
    <w:rsid w:val="00270D12"/>
    <w:rsid w:val="00271845"/>
    <w:rsid w:val="00272956"/>
    <w:rsid w:val="00275992"/>
    <w:rsid w:val="00276E88"/>
    <w:rsid w:val="00282C24"/>
    <w:rsid w:val="002856BE"/>
    <w:rsid w:val="00285785"/>
    <w:rsid w:val="00290465"/>
    <w:rsid w:val="00291E59"/>
    <w:rsid w:val="00294CCE"/>
    <w:rsid w:val="002955C4"/>
    <w:rsid w:val="00296633"/>
    <w:rsid w:val="00296A94"/>
    <w:rsid w:val="002975A7"/>
    <w:rsid w:val="002A2017"/>
    <w:rsid w:val="002A3305"/>
    <w:rsid w:val="002A46B5"/>
    <w:rsid w:val="002A534F"/>
    <w:rsid w:val="002A7372"/>
    <w:rsid w:val="002B01E8"/>
    <w:rsid w:val="002B1A9C"/>
    <w:rsid w:val="002B741A"/>
    <w:rsid w:val="002B7C0E"/>
    <w:rsid w:val="002C05A5"/>
    <w:rsid w:val="002C0A08"/>
    <w:rsid w:val="002C0ED6"/>
    <w:rsid w:val="002C1B27"/>
    <w:rsid w:val="002C3D1D"/>
    <w:rsid w:val="002C4138"/>
    <w:rsid w:val="002C4D99"/>
    <w:rsid w:val="002C555C"/>
    <w:rsid w:val="002D1167"/>
    <w:rsid w:val="002D2030"/>
    <w:rsid w:val="002D2339"/>
    <w:rsid w:val="002D2677"/>
    <w:rsid w:val="002D3284"/>
    <w:rsid w:val="002D5FFC"/>
    <w:rsid w:val="002E6593"/>
    <w:rsid w:val="002E6A8B"/>
    <w:rsid w:val="002E7D64"/>
    <w:rsid w:val="002F0898"/>
    <w:rsid w:val="002F12AF"/>
    <w:rsid w:val="002F34C3"/>
    <w:rsid w:val="002F3E6B"/>
    <w:rsid w:val="002F4928"/>
    <w:rsid w:val="002F647F"/>
    <w:rsid w:val="002F6DC6"/>
    <w:rsid w:val="002F7A1E"/>
    <w:rsid w:val="00304340"/>
    <w:rsid w:val="00305256"/>
    <w:rsid w:val="003062F0"/>
    <w:rsid w:val="00310329"/>
    <w:rsid w:val="0031047C"/>
    <w:rsid w:val="00314EAA"/>
    <w:rsid w:val="00314F45"/>
    <w:rsid w:val="003152A2"/>
    <w:rsid w:val="003169BB"/>
    <w:rsid w:val="00322F53"/>
    <w:rsid w:val="00325DD1"/>
    <w:rsid w:val="00327C98"/>
    <w:rsid w:val="003300CC"/>
    <w:rsid w:val="00331AFC"/>
    <w:rsid w:val="003321CB"/>
    <w:rsid w:val="0033439A"/>
    <w:rsid w:val="003344EF"/>
    <w:rsid w:val="00335A3B"/>
    <w:rsid w:val="0033756C"/>
    <w:rsid w:val="00340C1C"/>
    <w:rsid w:val="00341DD2"/>
    <w:rsid w:val="00344355"/>
    <w:rsid w:val="00345AB4"/>
    <w:rsid w:val="00345E10"/>
    <w:rsid w:val="00346330"/>
    <w:rsid w:val="003476A0"/>
    <w:rsid w:val="00353CD1"/>
    <w:rsid w:val="00353DF4"/>
    <w:rsid w:val="00354E2C"/>
    <w:rsid w:val="00355E98"/>
    <w:rsid w:val="00356CB0"/>
    <w:rsid w:val="0036023D"/>
    <w:rsid w:val="003622D3"/>
    <w:rsid w:val="00363819"/>
    <w:rsid w:val="00364F6A"/>
    <w:rsid w:val="00366FF7"/>
    <w:rsid w:val="00370F05"/>
    <w:rsid w:val="00371C1A"/>
    <w:rsid w:val="003744A0"/>
    <w:rsid w:val="0037473C"/>
    <w:rsid w:val="00375DCD"/>
    <w:rsid w:val="00380B68"/>
    <w:rsid w:val="00382080"/>
    <w:rsid w:val="00383690"/>
    <w:rsid w:val="00384086"/>
    <w:rsid w:val="00384C53"/>
    <w:rsid w:val="003857D4"/>
    <w:rsid w:val="00387EFE"/>
    <w:rsid w:val="0039286E"/>
    <w:rsid w:val="003932C4"/>
    <w:rsid w:val="003A23F9"/>
    <w:rsid w:val="003A43C0"/>
    <w:rsid w:val="003A6D27"/>
    <w:rsid w:val="003B250D"/>
    <w:rsid w:val="003B7251"/>
    <w:rsid w:val="003C0D25"/>
    <w:rsid w:val="003C3C39"/>
    <w:rsid w:val="003C492D"/>
    <w:rsid w:val="003C5935"/>
    <w:rsid w:val="003C5DCD"/>
    <w:rsid w:val="003C68CE"/>
    <w:rsid w:val="003C69E2"/>
    <w:rsid w:val="003D2400"/>
    <w:rsid w:val="003D2E02"/>
    <w:rsid w:val="003D6485"/>
    <w:rsid w:val="003D7D9B"/>
    <w:rsid w:val="003E1802"/>
    <w:rsid w:val="003E1E57"/>
    <w:rsid w:val="003E5C33"/>
    <w:rsid w:val="003E5E45"/>
    <w:rsid w:val="003E604E"/>
    <w:rsid w:val="003E6CD1"/>
    <w:rsid w:val="003F2733"/>
    <w:rsid w:val="003F4A1E"/>
    <w:rsid w:val="003F731F"/>
    <w:rsid w:val="003F74CD"/>
    <w:rsid w:val="00400A89"/>
    <w:rsid w:val="00401DC1"/>
    <w:rsid w:val="00402AAB"/>
    <w:rsid w:val="00402FE9"/>
    <w:rsid w:val="00403EDC"/>
    <w:rsid w:val="004061A4"/>
    <w:rsid w:val="00406357"/>
    <w:rsid w:val="00406705"/>
    <w:rsid w:val="0041169B"/>
    <w:rsid w:val="004118F6"/>
    <w:rsid w:val="004148E0"/>
    <w:rsid w:val="00415187"/>
    <w:rsid w:val="00416B27"/>
    <w:rsid w:val="004170FC"/>
    <w:rsid w:val="00424CA1"/>
    <w:rsid w:val="00435454"/>
    <w:rsid w:val="00435E0C"/>
    <w:rsid w:val="004413F2"/>
    <w:rsid w:val="00446176"/>
    <w:rsid w:val="0044718F"/>
    <w:rsid w:val="0045794E"/>
    <w:rsid w:val="004628B4"/>
    <w:rsid w:val="00464CE7"/>
    <w:rsid w:val="00466C1E"/>
    <w:rsid w:val="00470777"/>
    <w:rsid w:val="004710A9"/>
    <w:rsid w:val="00471D59"/>
    <w:rsid w:val="00480B43"/>
    <w:rsid w:val="00480E78"/>
    <w:rsid w:val="00482976"/>
    <w:rsid w:val="00490CDD"/>
    <w:rsid w:val="0049205A"/>
    <w:rsid w:val="00495D3F"/>
    <w:rsid w:val="0049634D"/>
    <w:rsid w:val="0049690A"/>
    <w:rsid w:val="004A6E92"/>
    <w:rsid w:val="004A7831"/>
    <w:rsid w:val="004B0214"/>
    <w:rsid w:val="004B25FF"/>
    <w:rsid w:val="004B3978"/>
    <w:rsid w:val="004B613A"/>
    <w:rsid w:val="004B6D18"/>
    <w:rsid w:val="004C0A27"/>
    <w:rsid w:val="004C1A44"/>
    <w:rsid w:val="004C4888"/>
    <w:rsid w:val="004C4E31"/>
    <w:rsid w:val="004C523B"/>
    <w:rsid w:val="004C58C4"/>
    <w:rsid w:val="004C5E8D"/>
    <w:rsid w:val="004C7461"/>
    <w:rsid w:val="004D1626"/>
    <w:rsid w:val="004D19AA"/>
    <w:rsid w:val="004D3276"/>
    <w:rsid w:val="004D46AD"/>
    <w:rsid w:val="004D70FD"/>
    <w:rsid w:val="004E035A"/>
    <w:rsid w:val="004E2FA6"/>
    <w:rsid w:val="004E7EB1"/>
    <w:rsid w:val="004F0CDC"/>
    <w:rsid w:val="004F11B7"/>
    <w:rsid w:val="004F11D0"/>
    <w:rsid w:val="004F3719"/>
    <w:rsid w:val="004F3DCD"/>
    <w:rsid w:val="004F7A2C"/>
    <w:rsid w:val="0050009E"/>
    <w:rsid w:val="00500839"/>
    <w:rsid w:val="00501C89"/>
    <w:rsid w:val="00503362"/>
    <w:rsid w:val="00507D80"/>
    <w:rsid w:val="005104E9"/>
    <w:rsid w:val="005118C6"/>
    <w:rsid w:val="00513BE3"/>
    <w:rsid w:val="00515A39"/>
    <w:rsid w:val="005161D6"/>
    <w:rsid w:val="005210C3"/>
    <w:rsid w:val="00524D4C"/>
    <w:rsid w:val="00524ED2"/>
    <w:rsid w:val="00527B52"/>
    <w:rsid w:val="005309F9"/>
    <w:rsid w:val="00530FCE"/>
    <w:rsid w:val="00531A4A"/>
    <w:rsid w:val="005323C2"/>
    <w:rsid w:val="0053475E"/>
    <w:rsid w:val="005359E0"/>
    <w:rsid w:val="00535F38"/>
    <w:rsid w:val="0053619A"/>
    <w:rsid w:val="00541382"/>
    <w:rsid w:val="005433B9"/>
    <w:rsid w:val="00544100"/>
    <w:rsid w:val="005444B6"/>
    <w:rsid w:val="005450BC"/>
    <w:rsid w:val="0054662B"/>
    <w:rsid w:val="0054758F"/>
    <w:rsid w:val="00547E4C"/>
    <w:rsid w:val="00554716"/>
    <w:rsid w:val="005579AF"/>
    <w:rsid w:val="005609E5"/>
    <w:rsid w:val="00561742"/>
    <w:rsid w:val="00563AF1"/>
    <w:rsid w:val="00567575"/>
    <w:rsid w:val="005700B7"/>
    <w:rsid w:val="005774F2"/>
    <w:rsid w:val="00580547"/>
    <w:rsid w:val="00584516"/>
    <w:rsid w:val="00585BEC"/>
    <w:rsid w:val="00586099"/>
    <w:rsid w:val="005871FE"/>
    <w:rsid w:val="00590E38"/>
    <w:rsid w:val="00592D2F"/>
    <w:rsid w:val="00594C9F"/>
    <w:rsid w:val="005951D1"/>
    <w:rsid w:val="00596C50"/>
    <w:rsid w:val="005974FA"/>
    <w:rsid w:val="0059758B"/>
    <w:rsid w:val="005A35BB"/>
    <w:rsid w:val="005A48C7"/>
    <w:rsid w:val="005A5D13"/>
    <w:rsid w:val="005A5F92"/>
    <w:rsid w:val="005A68E5"/>
    <w:rsid w:val="005B39FF"/>
    <w:rsid w:val="005B53AC"/>
    <w:rsid w:val="005B605D"/>
    <w:rsid w:val="005B607B"/>
    <w:rsid w:val="005B6FC7"/>
    <w:rsid w:val="005C119E"/>
    <w:rsid w:val="005C23C8"/>
    <w:rsid w:val="005C3859"/>
    <w:rsid w:val="005C70A0"/>
    <w:rsid w:val="005D24E9"/>
    <w:rsid w:val="005D34E0"/>
    <w:rsid w:val="005D3613"/>
    <w:rsid w:val="005D7F8C"/>
    <w:rsid w:val="005E07BC"/>
    <w:rsid w:val="005E28CC"/>
    <w:rsid w:val="005E2C57"/>
    <w:rsid w:val="005E5997"/>
    <w:rsid w:val="005E65D9"/>
    <w:rsid w:val="005E75BB"/>
    <w:rsid w:val="005F0ECC"/>
    <w:rsid w:val="005F2D70"/>
    <w:rsid w:val="005F56FF"/>
    <w:rsid w:val="005F719C"/>
    <w:rsid w:val="006029AB"/>
    <w:rsid w:val="006074E1"/>
    <w:rsid w:val="00607913"/>
    <w:rsid w:val="00610EA2"/>
    <w:rsid w:val="00610FB6"/>
    <w:rsid w:val="00612CC3"/>
    <w:rsid w:val="00615A7B"/>
    <w:rsid w:val="006163FD"/>
    <w:rsid w:val="00617E7A"/>
    <w:rsid w:val="00623319"/>
    <w:rsid w:val="0062339D"/>
    <w:rsid w:val="006250A5"/>
    <w:rsid w:val="00625E5F"/>
    <w:rsid w:val="00627E1E"/>
    <w:rsid w:val="006304DD"/>
    <w:rsid w:val="00632890"/>
    <w:rsid w:val="00633180"/>
    <w:rsid w:val="006357C2"/>
    <w:rsid w:val="00635FE0"/>
    <w:rsid w:val="00636107"/>
    <w:rsid w:val="00640BE0"/>
    <w:rsid w:val="006437DB"/>
    <w:rsid w:val="00645B62"/>
    <w:rsid w:val="00645FEE"/>
    <w:rsid w:val="00653703"/>
    <w:rsid w:val="006622ED"/>
    <w:rsid w:val="00662DC3"/>
    <w:rsid w:val="00663418"/>
    <w:rsid w:val="006636F8"/>
    <w:rsid w:val="006652CB"/>
    <w:rsid w:val="006700B7"/>
    <w:rsid w:val="006702A6"/>
    <w:rsid w:val="006713EE"/>
    <w:rsid w:val="006730D8"/>
    <w:rsid w:val="00674F57"/>
    <w:rsid w:val="006762F0"/>
    <w:rsid w:val="00677A84"/>
    <w:rsid w:val="00680B22"/>
    <w:rsid w:val="00683A74"/>
    <w:rsid w:val="0069036E"/>
    <w:rsid w:val="0069443B"/>
    <w:rsid w:val="00694A56"/>
    <w:rsid w:val="0069676F"/>
    <w:rsid w:val="00696890"/>
    <w:rsid w:val="006A257C"/>
    <w:rsid w:val="006A31E9"/>
    <w:rsid w:val="006A4729"/>
    <w:rsid w:val="006A4CFB"/>
    <w:rsid w:val="006A6D7D"/>
    <w:rsid w:val="006A7313"/>
    <w:rsid w:val="006B16B7"/>
    <w:rsid w:val="006B2D71"/>
    <w:rsid w:val="006B5878"/>
    <w:rsid w:val="006B5AFE"/>
    <w:rsid w:val="006B668E"/>
    <w:rsid w:val="006C3622"/>
    <w:rsid w:val="006C5995"/>
    <w:rsid w:val="006C5DD3"/>
    <w:rsid w:val="006D0BAB"/>
    <w:rsid w:val="006D24DB"/>
    <w:rsid w:val="006D2AC5"/>
    <w:rsid w:val="006D4682"/>
    <w:rsid w:val="006D5F69"/>
    <w:rsid w:val="006D60F5"/>
    <w:rsid w:val="006D7A94"/>
    <w:rsid w:val="006E0F75"/>
    <w:rsid w:val="006E1927"/>
    <w:rsid w:val="006E1A20"/>
    <w:rsid w:val="006E325A"/>
    <w:rsid w:val="006E62B1"/>
    <w:rsid w:val="006F3104"/>
    <w:rsid w:val="006F34CB"/>
    <w:rsid w:val="006F3DF8"/>
    <w:rsid w:val="006F6996"/>
    <w:rsid w:val="006F726B"/>
    <w:rsid w:val="00700C31"/>
    <w:rsid w:val="00702A53"/>
    <w:rsid w:val="00704AFB"/>
    <w:rsid w:val="00705844"/>
    <w:rsid w:val="0071092A"/>
    <w:rsid w:val="0071123E"/>
    <w:rsid w:val="007135A8"/>
    <w:rsid w:val="0071543A"/>
    <w:rsid w:val="00716A94"/>
    <w:rsid w:val="00716B13"/>
    <w:rsid w:val="00717927"/>
    <w:rsid w:val="007218F0"/>
    <w:rsid w:val="007240BA"/>
    <w:rsid w:val="00726147"/>
    <w:rsid w:val="00727C49"/>
    <w:rsid w:val="007325FC"/>
    <w:rsid w:val="00740390"/>
    <w:rsid w:val="00740B6D"/>
    <w:rsid w:val="00743879"/>
    <w:rsid w:val="00745649"/>
    <w:rsid w:val="007463E8"/>
    <w:rsid w:val="007525CD"/>
    <w:rsid w:val="00752698"/>
    <w:rsid w:val="00752781"/>
    <w:rsid w:val="00752E47"/>
    <w:rsid w:val="00754186"/>
    <w:rsid w:val="00754925"/>
    <w:rsid w:val="00754F18"/>
    <w:rsid w:val="007552E3"/>
    <w:rsid w:val="007624B1"/>
    <w:rsid w:val="00763641"/>
    <w:rsid w:val="00767197"/>
    <w:rsid w:val="00771AA2"/>
    <w:rsid w:val="00771C8C"/>
    <w:rsid w:val="00773F28"/>
    <w:rsid w:val="00774A61"/>
    <w:rsid w:val="00776004"/>
    <w:rsid w:val="00777F5A"/>
    <w:rsid w:val="007809AE"/>
    <w:rsid w:val="0078235A"/>
    <w:rsid w:val="00782AFA"/>
    <w:rsid w:val="0078361B"/>
    <w:rsid w:val="00784A28"/>
    <w:rsid w:val="007859FA"/>
    <w:rsid w:val="007861B4"/>
    <w:rsid w:val="007904D7"/>
    <w:rsid w:val="007920B5"/>
    <w:rsid w:val="00792F17"/>
    <w:rsid w:val="0079436D"/>
    <w:rsid w:val="0079598B"/>
    <w:rsid w:val="00796626"/>
    <w:rsid w:val="00796888"/>
    <w:rsid w:val="0079755E"/>
    <w:rsid w:val="007A06E4"/>
    <w:rsid w:val="007A1FED"/>
    <w:rsid w:val="007A3DB2"/>
    <w:rsid w:val="007A54FB"/>
    <w:rsid w:val="007A6233"/>
    <w:rsid w:val="007A6D71"/>
    <w:rsid w:val="007A7288"/>
    <w:rsid w:val="007B25E0"/>
    <w:rsid w:val="007B2FED"/>
    <w:rsid w:val="007B51A7"/>
    <w:rsid w:val="007C121D"/>
    <w:rsid w:val="007C1A04"/>
    <w:rsid w:val="007C4AEB"/>
    <w:rsid w:val="007C51A0"/>
    <w:rsid w:val="007C5C2B"/>
    <w:rsid w:val="007C6A0B"/>
    <w:rsid w:val="007D0E21"/>
    <w:rsid w:val="007D295B"/>
    <w:rsid w:val="007D3B09"/>
    <w:rsid w:val="007D5797"/>
    <w:rsid w:val="007D5D77"/>
    <w:rsid w:val="007D69A4"/>
    <w:rsid w:val="007E7F4B"/>
    <w:rsid w:val="007F15D3"/>
    <w:rsid w:val="007F212A"/>
    <w:rsid w:val="007F2784"/>
    <w:rsid w:val="007F3885"/>
    <w:rsid w:val="007F70DA"/>
    <w:rsid w:val="0080045B"/>
    <w:rsid w:val="00805F8F"/>
    <w:rsid w:val="00806B7E"/>
    <w:rsid w:val="00807F7B"/>
    <w:rsid w:val="00810139"/>
    <w:rsid w:val="00812CB7"/>
    <w:rsid w:val="00812FCB"/>
    <w:rsid w:val="00813B5C"/>
    <w:rsid w:val="0081534F"/>
    <w:rsid w:val="008153AD"/>
    <w:rsid w:val="008158D7"/>
    <w:rsid w:val="00821404"/>
    <w:rsid w:val="008217F0"/>
    <w:rsid w:val="00822873"/>
    <w:rsid w:val="00823EFE"/>
    <w:rsid w:val="00827DA3"/>
    <w:rsid w:val="0083052F"/>
    <w:rsid w:val="00831AEA"/>
    <w:rsid w:val="00833967"/>
    <w:rsid w:val="008366E0"/>
    <w:rsid w:val="00840C5E"/>
    <w:rsid w:val="00844415"/>
    <w:rsid w:val="00847427"/>
    <w:rsid w:val="0085081B"/>
    <w:rsid w:val="00851549"/>
    <w:rsid w:val="008550A6"/>
    <w:rsid w:val="00855CA1"/>
    <w:rsid w:val="008566EC"/>
    <w:rsid w:val="00857DB7"/>
    <w:rsid w:val="00860345"/>
    <w:rsid w:val="00862B28"/>
    <w:rsid w:val="00863ABD"/>
    <w:rsid w:val="00863B91"/>
    <w:rsid w:val="00867295"/>
    <w:rsid w:val="008678E6"/>
    <w:rsid w:val="00871A5B"/>
    <w:rsid w:val="00880452"/>
    <w:rsid w:val="00880934"/>
    <w:rsid w:val="008816FB"/>
    <w:rsid w:val="0088638C"/>
    <w:rsid w:val="008872F5"/>
    <w:rsid w:val="00891A6E"/>
    <w:rsid w:val="00893CD6"/>
    <w:rsid w:val="00894CD3"/>
    <w:rsid w:val="00895C34"/>
    <w:rsid w:val="008960BC"/>
    <w:rsid w:val="008A62B9"/>
    <w:rsid w:val="008A6B16"/>
    <w:rsid w:val="008A760A"/>
    <w:rsid w:val="008B13FB"/>
    <w:rsid w:val="008B2111"/>
    <w:rsid w:val="008B33DE"/>
    <w:rsid w:val="008B4D91"/>
    <w:rsid w:val="008B6758"/>
    <w:rsid w:val="008B6785"/>
    <w:rsid w:val="008B6D09"/>
    <w:rsid w:val="008B72BE"/>
    <w:rsid w:val="008B773A"/>
    <w:rsid w:val="008B7CB1"/>
    <w:rsid w:val="008C056A"/>
    <w:rsid w:val="008C117A"/>
    <w:rsid w:val="008C41EC"/>
    <w:rsid w:val="008C6BD0"/>
    <w:rsid w:val="008D1204"/>
    <w:rsid w:val="008D485F"/>
    <w:rsid w:val="008D5F87"/>
    <w:rsid w:val="008D6700"/>
    <w:rsid w:val="008D6D81"/>
    <w:rsid w:val="008E01A3"/>
    <w:rsid w:val="008E06D4"/>
    <w:rsid w:val="008E184E"/>
    <w:rsid w:val="008E1DDA"/>
    <w:rsid w:val="008E21A9"/>
    <w:rsid w:val="008E36C6"/>
    <w:rsid w:val="008E7C7A"/>
    <w:rsid w:val="008E7EE5"/>
    <w:rsid w:val="008F031B"/>
    <w:rsid w:val="008F039B"/>
    <w:rsid w:val="008F23E6"/>
    <w:rsid w:val="008F3FA3"/>
    <w:rsid w:val="008F7383"/>
    <w:rsid w:val="009003D4"/>
    <w:rsid w:val="00905A38"/>
    <w:rsid w:val="00911272"/>
    <w:rsid w:val="0091187B"/>
    <w:rsid w:val="009120C1"/>
    <w:rsid w:val="00912889"/>
    <w:rsid w:val="00913A85"/>
    <w:rsid w:val="00914A7D"/>
    <w:rsid w:val="00915F93"/>
    <w:rsid w:val="00916804"/>
    <w:rsid w:val="009171FC"/>
    <w:rsid w:val="00920113"/>
    <w:rsid w:val="00922973"/>
    <w:rsid w:val="009259B5"/>
    <w:rsid w:val="00931EAA"/>
    <w:rsid w:val="0093203D"/>
    <w:rsid w:val="00932241"/>
    <w:rsid w:val="00932ADC"/>
    <w:rsid w:val="00935FE3"/>
    <w:rsid w:val="0093755C"/>
    <w:rsid w:val="00937DD3"/>
    <w:rsid w:val="00941773"/>
    <w:rsid w:val="00942D03"/>
    <w:rsid w:val="00944927"/>
    <w:rsid w:val="009457B1"/>
    <w:rsid w:val="00947CE2"/>
    <w:rsid w:val="00950A7B"/>
    <w:rsid w:val="0095178A"/>
    <w:rsid w:val="00951CB4"/>
    <w:rsid w:val="00952C57"/>
    <w:rsid w:val="00953301"/>
    <w:rsid w:val="00956CF7"/>
    <w:rsid w:val="009577D1"/>
    <w:rsid w:val="00960E1C"/>
    <w:rsid w:val="0096234C"/>
    <w:rsid w:val="00962752"/>
    <w:rsid w:val="009672A9"/>
    <w:rsid w:val="00967FF6"/>
    <w:rsid w:val="0097161C"/>
    <w:rsid w:val="009727BC"/>
    <w:rsid w:val="0097354C"/>
    <w:rsid w:val="00973865"/>
    <w:rsid w:val="00981A37"/>
    <w:rsid w:val="00983FB8"/>
    <w:rsid w:val="00985A12"/>
    <w:rsid w:val="00985CC6"/>
    <w:rsid w:val="009870D0"/>
    <w:rsid w:val="009906B9"/>
    <w:rsid w:val="00993309"/>
    <w:rsid w:val="0099483C"/>
    <w:rsid w:val="00997658"/>
    <w:rsid w:val="009A136E"/>
    <w:rsid w:val="009A21A8"/>
    <w:rsid w:val="009A25FC"/>
    <w:rsid w:val="009A3AAC"/>
    <w:rsid w:val="009A4003"/>
    <w:rsid w:val="009B2EB3"/>
    <w:rsid w:val="009B3F3E"/>
    <w:rsid w:val="009B5234"/>
    <w:rsid w:val="009B72C1"/>
    <w:rsid w:val="009B7929"/>
    <w:rsid w:val="009C094A"/>
    <w:rsid w:val="009C16BF"/>
    <w:rsid w:val="009C244A"/>
    <w:rsid w:val="009C55CA"/>
    <w:rsid w:val="009C5687"/>
    <w:rsid w:val="009C73D4"/>
    <w:rsid w:val="009D119B"/>
    <w:rsid w:val="009D17A4"/>
    <w:rsid w:val="009D20FD"/>
    <w:rsid w:val="009D27FF"/>
    <w:rsid w:val="009D4124"/>
    <w:rsid w:val="009D4653"/>
    <w:rsid w:val="009D78FC"/>
    <w:rsid w:val="009D7DD9"/>
    <w:rsid w:val="009E20A5"/>
    <w:rsid w:val="009E2270"/>
    <w:rsid w:val="009E233F"/>
    <w:rsid w:val="009E3C60"/>
    <w:rsid w:val="009E4D62"/>
    <w:rsid w:val="009E4D9B"/>
    <w:rsid w:val="009E661B"/>
    <w:rsid w:val="009F019D"/>
    <w:rsid w:val="009F2E3B"/>
    <w:rsid w:val="009F46FC"/>
    <w:rsid w:val="009F5615"/>
    <w:rsid w:val="009F5761"/>
    <w:rsid w:val="009F6DDD"/>
    <w:rsid w:val="009F7022"/>
    <w:rsid w:val="00A127A4"/>
    <w:rsid w:val="00A1285C"/>
    <w:rsid w:val="00A174F6"/>
    <w:rsid w:val="00A1751E"/>
    <w:rsid w:val="00A17705"/>
    <w:rsid w:val="00A20752"/>
    <w:rsid w:val="00A20ECF"/>
    <w:rsid w:val="00A2100E"/>
    <w:rsid w:val="00A22758"/>
    <w:rsid w:val="00A2541D"/>
    <w:rsid w:val="00A26243"/>
    <w:rsid w:val="00A26625"/>
    <w:rsid w:val="00A32826"/>
    <w:rsid w:val="00A328C4"/>
    <w:rsid w:val="00A333A7"/>
    <w:rsid w:val="00A351D1"/>
    <w:rsid w:val="00A37272"/>
    <w:rsid w:val="00A3757E"/>
    <w:rsid w:val="00A41714"/>
    <w:rsid w:val="00A42937"/>
    <w:rsid w:val="00A43D07"/>
    <w:rsid w:val="00A45B5F"/>
    <w:rsid w:val="00A464EF"/>
    <w:rsid w:val="00A46CE0"/>
    <w:rsid w:val="00A522AD"/>
    <w:rsid w:val="00A538A4"/>
    <w:rsid w:val="00A53F6F"/>
    <w:rsid w:val="00A55079"/>
    <w:rsid w:val="00A56C66"/>
    <w:rsid w:val="00A62627"/>
    <w:rsid w:val="00A64301"/>
    <w:rsid w:val="00A668A5"/>
    <w:rsid w:val="00A6741B"/>
    <w:rsid w:val="00A7108F"/>
    <w:rsid w:val="00A74DDC"/>
    <w:rsid w:val="00A7543A"/>
    <w:rsid w:val="00A80D7F"/>
    <w:rsid w:val="00A81BBB"/>
    <w:rsid w:val="00A81D4E"/>
    <w:rsid w:val="00A822CA"/>
    <w:rsid w:val="00A839C2"/>
    <w:rsid w:val="00A83F14"/>
    <w:rsid w:val="00A84CC9"/>
    <w:rsid w:val="00A8563E"/>
    <w:rsid w:val="00A85D76"/>
    <w:rsid w:val="00A9170D"/>
    <w:rsid w:val="00A9249F"/>
    <w:rsid w:val="00A93A4E"/>
    <w:rsid w:val="00A93CDB"/>
    <w:rsid w:val="00A968AF"/>
    <w:rsid w:val="00A977BF"/>
    <w:rsid w:val="00AA0669"/>
    <w:rsid w:val="00AA0FEC"/>
    <w:rsid w:val="00AA4564"/>
    <w:rsid w:val="00AA5036"/>
    <w:rsid w:val="00AB0E12"/>
    <w:rsid w:val="00AB205D"/>
    <w:rsid w:val="00AB2560"/>
    <w:rsid w:val="00AB3B3B"/>
    <w:rsid w:val="00AC0C88"/>
    <w:rsid w:val="00AC5B9D"/>
    <w:rsid w:val="00AC7CAE"/>
    <w:rsid w:val="00AD64EB"/>
    <w:rsid w:val="00AE0188"/>
    <w:rsid w:val="00AE37F8"/>
    <w:rsid w:val="00AE62DD"/>
    <w:rsid w:val="00AF4698"/>
    <w:rsid w:val="00AF5BC3"/>
    <w:rsid w:val="00B01CEC"/>
    <w:rsid w:val="00B05A7B"/>
    <w:rsid w:val="00B1007D"/>
    <w:rsid w:val="00B13C2E"/>
    <w:rsid w:val="00B149D1"/>
    <w:rsid w:val="00B15A09"/>
    <w:rsid w:val="00B22057"/>
    <w:rsid w:val="00B34C6C"/>
    <w:rsid w:val="00B3588B"/>
    <w:rsid w:val="00B4343E"/>
    <w:rsid w:val="00B43BBB"/>
    <w:rsid w:val="00B442E8"/>
    <w:rsid w:val="00B50016"/>
    <w:rsid w:val="00B507B6"/>
    <w:rsid w:val="00B56109"/>
    <w:rsid w:val="00B61337"/>
    <w:rsid w:val="00B6372B"/>
    <w:rsid w:val="00B65725"/>
    <w:rsid w:val="00B67829"/>
    <w:rsid w:val="00B67F09"/>
    <w:rsid w:val="00B71778"/>
    <w:rsid w:val="00B755AC"/>
    <w:rsid w:val="00B800AB"/>
    <w:rsid w:val="00B8354E"/>
    <w:rsid w:val="00B918EB"/>
    <w:rsid w:val="00B92300"/>
    <w:rsid w:val="00B94250"/>
    <w:rsid w:val="00B94390"/>
    <w:rsid w:val="00B95935"/>
    <w:rsid w:val="00B96791"/>
    <w:rsid w:val="00B97C0A"/>
    <w:rsid w:val="00BA168C"/>
    <w:rsid w:val="00BA2345"/>
    <w:rsid w:val="00BA3631"/>
    <w:rsid w:val="00BA53E2"/>
    <w:rsid w:val="00BA625E"/>
    <w:rsid w:val="00BA62D4"/>
    <w:rsid w:val="00BA70A2"/>
    <w:rsid w:val="00BB076C"/>
    <w:rsid w:val="00BB149D"/>
    <w:rsid w:val="00BB224F"/>
    <w:rsid w:val="00BB3432"/>
    <w:rsid w:val="00BB38B7"/>
    <w:rsid w:val="00BB6F4F"/>
    <w:rsid w:val="00BB7294"/>
    <w:rsid w:val="00BB74F9"/>
    <w:rsid w:val="00BB77C0"/>
    <w:rsid w:val="00BC18B5"/>
    <w:rsid w:val="00BC27AD"/>
    <w:rsid w:val="00BC296C"/>
    <w:rsid w:val="00BC372B"/>
    <w:rsid w:val="00BC5146"/>
    <w:rsid w:val="00BD1D1C"/>
    <w:rsid w:val="00BD38E1"/>
    <w:rsid w:val="00BD4BE7"/>
    <w:rsid w:val="00BD507C"/>
    <w:rsid w:val="00BD72D1"/>
    <w:rsid w:val="00BD79A7"/>
    <w:rsid w:val="00BE1157"/>
    <w:rsid w:val="00BE1F72"/>
    <w:rsid w:val="00BE2BBA"/>
    <w:rsid w:val="00BE3428"/>
    <w:rsid w:val="00BE3B6E"/>
    <w:rsid w:val="00BE45A4"/>
    <w:rsid w:val="00BE5397"/>
    <w:rsid w:val="00BE5DAB"/>
    <w:rsid w:val="00BE6363"/>
    <w:rsid w:val="00BF09BC"/>
    <w:rsid w:val="00BF2270"/>
    <w:rsid w:val="00BF4B97"/>
    <w:rsid w:val="00BF4F5F"/>
    <w:rsid w:val="00BF5768"/>
    <w:rsid w:val="00BF5CDC"/>
    <w:rsid w:val="00C04338"/>
    <w:rsid w:val="00C07AB4"/>
    <w:rsid w:val="00C1210D"/>
    <w:rsid w:val="00C12BB7"/>
    <w:rsid w:val="00C12EE7"/>
    <w:rsid w:val="00C14E76"/>
    <w:rsid w:val="00C168E8"/>
    <w:rsid w:val="00C16B21"/>
    <w:rsid w:val="00C2093A"/>
    <w:rsid w:val="00C20CB6"/>
    <w:rsid w:val="00C221F7"/>
    <w:rsid w:val="00C2249D"/>
    <w:rsid w:val="00C2384B"/>
    <w:rsid w:val="00C2694C"/>
    <w:rsid w:val="00C274DF"/>
    <w:rsid w:val="00C301E5"/>
    <w:rsid w:val="00C3049C"/>
    <w:rsid w:val="00C34691"/>
    <w:rsid w:val="00C34E02"/>
    <w:rsid w:val="00C4010C"/>
    <w:rsid w:val="00C402C5"/>
    <w:rsid w:val="00C42F1B"/>
    <w:rsid w:val="00C4455B"/>
    <w:rsid w:val="00C461EA"/>
    <w:rsid w:val="00C46C85"/>
    <w:rsid w:val="00C46EF2"/>
    <w:rsid w:val="00C523CC"/>
    <w:rsid w:val="00C5300D"/>
    <w:rsid w:val="00C536FA"/>
    <w:rsid w:val="00C5480C"/>
    <w:rsid w:val="00C5493E"/>
    <w:rsid w:val="00C57BC8"/>
    <w:rsid w:val="00C63790"/>
    <w:rsid w:val="00C63B62"/>
    <w:rsid w:val="00C652AE"/>
    <w:rsid w:val="00C664AE"/>
    <w:rsid w:val="00C67C79"/>
    <w:rsid w:val="00C71E1D"/>
    <w:rsid w:val="00C75454"/>
    <w:rsid w:val="00C75836"/>
    <w:rsid w:val="00C75AB5"/>
    <w:rsid w:val="00C779BB"/>
    <w:rsid w:val="00C805F9"/>
    <w:rsid w:val="00C80979"/>
    <w:rsid w:val="00C823A7"/>
    <w:rsid w:val="00C825D8"/>
    <w:rsid w:val="00C8285C"/>
    <w:rsid w:val="00C839D9"/>
    <w:rsid w:val="00C83D2E"/>
    <w:rsid w:val="00C83E36"/>
    <w:rsid w:val="00C8587D"/>
    <w:rsid w:val="00C90D9C"/>
    <w:rsid w:val="00C910EF"/>
    <w:rsid w:val="00C91B33"/>
    <w:rsid w:val="00C91B5A"/>
    <w:rsid w:val="00C9221D"/>
    <w:rsid w:val="00C92319"/>
    <w:rsid w:val="00C932E4"/>
    <w:rsid w:val="00C95E36"/>
    <w:rsid w:val="00C97DDB"/>
    <w:rsid w:val="00CA0787"/>
    <w:rsid w:val="00CA087D"/>
    <w:rsid w:val="00CA1ABE"/>
    <w:rsid w:val="00CA2B38"/>
    <w:rsid w:val="00CA2C91"/>
    <w:rsid w:val="00CA4F33"/>
    <w:rsid w:val="00CA5D5D"/>
    <w:rsid w:val="00CA64DD"/>
    <w:rsid w:val="00CA6ED1"/>
    <w:rsid w:val="00CB0682"/>
    <w:rsid w:val="00CB22BF"/>
    <w:rsid w:val="00CB4BF5"/>
    <w:rsid w:val="00CB5067"/>
    <w:rsid w:val="00CB75DF"/>
    <w:rsid w:val="00CC1366"/>
    <w:rsid w:val="00CC367D"/>
    <w:rsid w:val="00CC3D35"/>
    <w:rsid w:val="00CC3F30"/>
    <w:rsid w:val="00CC43D4"/>
    <w:rsid w:val="00CC4C1A"/>
    <w:rsid w:val="00CC5032"/>
    <w:rsid w:val="00CC526A"/>
    <w:rsid w:val="00CC7933"/>
    <w:rsid w:val="00CD3518"/>
    <w:rsid w:val="00CE1DE6"/>
    <w:rsid w:val="00CE5708"/>
    <w:rsid w:val="00CF0EBA"/>
    <w:rsid w:val="00CF1D7C"/>
    <w:rsid w:val="00CF219F"/>
    <w:rsid w:val="00CF2EAA"/>
    <w:rsid w:val="00CF4E33"/>
    <w:rsid w:val="00CF646B"/>
    <w:rsid w:val="00CF65B7"/>
    <w:rsid w:val="00D01CE0"/>
    <w:rsid w:val="00D02A85"/>
    <w:rsid w:val="00D078DE"/>
    <w:rsid w:val="00D11B1B"/>
    <w:rsid w:val="00D203E0"/>
    <w:rsid w:val="00D21489"/>
    <w:rsid w:val="00D22197"/>
    <w:rsid w:val="00D26062"/>
    <w:rsid w:val="00D34D1D"/>
    <w:rsid w:val="00D3647B"/>
    <w:rsid w:val="00D364EF"/>
    <w:rsid w:val="00D416E5"/>
    <w:rsid w:val="00D4207D"/>
    <w:rsid w:val="00D421DB"/>
    <w:rsid w:val="00D42444"/>
    <w:rsid w:val="00D434E8"/>
    <w:rsid w:val="00D440C3"/>
    <w:rsid w:val="00D45021"/>
    <w:rsid w:val="00D550BB"/>
    <w:rsid w:val="00D566E2"/>
    <w:rsid w:val="00D56748"/>
    <w:rsid w:val="00D5730E"/>
    <w:rsid w:val="00D64520"/>
    <w:rsid w:val="00D64FDA"/>
    <w:rsid w:val="00D651CE"/>
    <w:rsid w:val="00D66515"/>
    <w:rsid w:val="00D704F5"/>
    <w:rsid w:val="00D75AD1"/>
    <w:rsid w:val="00D76F54"/>
    <w:rsid w:val="00D770D9"/>
    <w:rsid w:val="00D7769D"/>
    <w:rsid w:val="00D81F2A"/>
    <w:rsid w:val="00D86B03"/>
    <w:rsid w:val="00D86FFF"/>
    <w:rsid w:val="00D87156"/>
    <w:rsid w:val="00D90A5A"/>
    <w:rsid w:val="00D92139"/>
    <w:rsid w:val="00D95DEC"/>
    <w:rsid w:val="00DA0674"/>
    <w:rsid w:val="00DA23C4"/>
    <w:rsid w:val="00DA2672"/>
    <w:rsid w:val="00DA3788"/>
    <w:rsid w:val="00DA3D96"/>
    <w:rsid w:val="00DA4552"/>
    <w:rsid w:val="00DB20E5"/>
    <w:rsid w:val="00DB59A2"/>
    <w:rsid w:val="00DC0A14"/>
    <w:rsid w:val="00DC2ED4"/>
    <w:rsid w:val="00DC4F60"/>
    <w:rsid w:val="00DC5301"/>
    <w:rsid w:val="00DC7257"/>
    <w:rsid w:val="00DC78E0"/>
    <w:rsid w:val="00DD1222"/>
    <w:rsid w:val="00DD1EF8"/>
    <w:rsid w:val="00DD2566"/>
    <w:rsid w:val="00DD3084"/>
    <w:rsid w:val="00DD31B2"/>
    <w:rsid w:val="00DD3DE2"/>
    <w:rsid w:val="00DD70EF"/>
    <w:rsid w:val="00DE018E"/>
    <w:rsid w:val="00DE07C6"/>
    <w:rsid w:val="00DE159F"/>
    <w:rsid w:val="00DE6301"/>
    <w:rsid w:val="00DF0868"/>
    <w:rsid w:val="00DF1C14"/>
    <w:rsid w:val="00DF219A"/>
    <w:rsid w:val="00DF2513"/>
    <w:rsid w:val="00DF60CC"/>
    <w:rsid w:val="00E00389"/>
    <w:rsid w:val="00E05146"/>
    <w:rsid w:val="00E05AD7"/>
    <w:rsid w:val="00E115F4"/>
    <w:rsid w:val="00E11CD0"/>
    <w:rsid w:val="00E156BF"/>
    <w:rsid w:val="00E212CA"/>
    <w:rsid w:val="00E21674"/>
    <w:rsid w:val="00E2307A"/>
    <w:rsid w:val="00E2370C"/>
    <w:rsid w:val="00E261E4"/>
    <w:rsid w:val="00E2736A"/>
    <w:rsid w:val="00E33461"/>
    <w:rsid w:val="00E33535"/>
    <w:rsid w:val="00E34904"/>
    <w:rsid w:val="00E351BC"/>
    <w:rsid w:val="00E4273A"/>
    <w:rsid w:val="00E44459"/>
    <w:rsid w:val="00E458CA"/>
    <w:rsid w:val="00E45A7B"/>
    <w:rsid w:val="00E46721"/>
    <w:rsid w:val="00E506F8"/>
    <w:rsid w:val="00E50DAD"/>
    <w:rsid w:val="00E51AC7"/>
    <w:rsid w:val="00E51B17"/>
    <w:rsid w:val="00E55B40"/>
    <w:rsid w:val="00E5655F"/>
    <w:rsid w:val="00E56A2F"/>
    <w:rsid w:val="00E56B4B"/>
    <w:rsid w:val="00E607DA"/>
    <w:rsid w:val="00E60872"/>
    <w:rsid w:val="00E615AF"/>
    <w:rsid w:val="00E63749"/>
    <w:rsid w:val="00E6681C"/>
    <w:rsid w:val="00E6738C"/>
    <w:rsid w:val="00E7389A"/>
    <w:rsid w:val="00E823FD"/>
    <w:rsid w:val="00E84289"/>
    <w:rsid w:val="00E85001"/>
    <w:rsid w:val="00E87119"/>
    <w:rsid w:val="00E90A2B"/>
    <w:rsid w:val="00E91357"/>
    <w:rsid w:val="00E92187"/>
    <w:rsid w:val="00E9284D"/>
    <w:rsid w:val="00E95D0E"/>
    <w:rsid w:val="00E96103"/>
    <w:rsid w:val="00E967BF"/>
    <w:rsid w:val="00E97E09"/>
    <w:rsid w:val="00EA272C"/>
    <w:rsid w:val="00EA3DAF"/>
    <w:rsid w:val="00EA3F81"/>
    <w:rsid w:val="00EB26A2"/>
    <w:rsid w:val="00EB3AE3"/>
    <w:rsid w:val="00EB4CFA"/>
    <w:rsid w:val="00EB7197"/>
    <w:rsid w:val="00EC0006"/>
    <w:rsid w:val="00EC0531"/>
    <w:rsid w:val="00EC3D4A"/>
    <w:rsid w:val="00EC5092"/>
    <w:rsid w:val="00EC529C"/>
    <w:rsid w:val="00ED035F"/>
    <w:rsid w:val="00ED1B4B"/>
    <w:rsid w:val="00ED24CD"/>
    <w:rsid w:val="00ED6C3A"/>
    <w:rsid w:val="00EE193A"/>
    <w:rsid w:val="00EE35A8"/>
    <w:rsid w:val="00EE5BBF"/>
    <w:rsid w:val="00EE697D"/>
    <w:rsid w:val="00EE7DDD"/>
    <w:rsid w:val="00EF1BB4"/>
    <w:rsid w:val="00EF2722"/>
    <w:rsid w:val="00EF3D57"/>
    <w:rsid w:val="00EF4779"/>
    <w:rsid w:val="00EF50CB"/>
    <w:rsid w:val="00EF61BD"/>
    <w:rsid w:val="00F019AB"/>
    <w:rsid w:val="00F02090"/>
    <w:rsid w:val="00F03291"/>
    <w:rsid w:val="00F03F90"/>
    <w:rsid w:val="00F0551A"/>
    <w:rsid w:val="00F066C4"/>
    <w:rsid w:val="00F136CA"/>
    <w:rsid w:val="00F13CCB"/>
    <w:rsid w:val="00F13F0E"/>
    <w:rsid w:val="00F17F2F"/>
    <w:rsid w:val="00F213A5"/>
    <w:rsid w:val="00F22F7F"/>
    <w:rsid w:val="00F25732"/>
    <w:rsid w:val="00F276CC"/>
    <w:rsid w:val="00F27B8E"/>
    <w:rsid w:val="00F306A8"/>
    <w:rsid w:val="00F32BE8"/>
    <w:rsid w:val="00F36CB8"/>
    <w:rsid w:val="00F37AA4"/>
    <w:rsid w:val="00F37C7E"/>
    <w:rsid w:val="00F41A80"/>
    <w:rsid w:val="00F426E2"/>
    <w:rsid w:val="00F50945"/>
    <w:rsid w:val="00F51098"/>
    <w:rsid w:val="00F60204"/>
    <w:rsid w:val="00F60E18"/>
    <w:rsid w:val="00F62FAA"/>
    <w:rsid w:val="00F65EB8"/>
    <w:rsid w:val="00F6743D"/>
    <w:rsid w:val="00F75111"/>
    <w:rsid w:val="00F810EA"/>
    <w:rsid w:val="00F82DAB"/>
    <w:rsid w:val="00F865CA"/>
    <w:rsid w:val="00F92E8D"/>
    <w:rsid w:val="00F92EFA"/>
    <w:rsid w:val="00F95724"/>
    <w:rsid w:val="00F96A3E"/>
    <w:rsid w:val="00FA47E9"/>
    <w:rsid w:val="00FA4F39"/>
    <w:rsid w:val="00FA637F"/>
    <w:rsid w:val="00FA6AC6"/>
    <w:rsid w:val="00FB1ADC"/>
    <w:rsid w:val="00FB29E6"/>
    <w:rsid w:val="00FB772C"/>
    <w:rsid w:val="00FC3142"/>
    <w:rsid w:val="00FC35BD"/>
    <w:rsid w:val="00FC3F51"/>
    <w:rsid w:val="00FC47D2"/>
    <w:rsid w:val="00FC7E00"/>
    <w:rsid w:val="00FD1E69"/>
    <w:rsid w:val="00FD2A7D"/>
    <w:rsid w:val="00FD4E87"/>
    <w:rsid w:val="00FD575E"/>
    <w:rsid w:val="00FE1909"/>
    <w:rsid w:val="00FE43A4"/>
    <w:rsid w:val="00FE6DCC"/>
    <w:rsid w:val="00FE7C58"/>
    <w:rsid w:val="00FF33B9"/>
    <w:rsid w:val="00FF3CA3"/>
    <w:rsid w:val="00FF4266"/>
    <w:rsid w:val="00FF4373"/>
    <w:rsid w:val="00FF47AB"/>
    <w:rsid w:val="00FF50DE"/>
    <w:rsid w:val="00FF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14CE5614"/>
  <w15:docId w15:val="{5D932CC6-A1D0-4CAD-9BCB-CEADBE0A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05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960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24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29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AB25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B25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rsid w:val="00AB2560"/>
  </w:style>
  <w:style w:type="paragraph" w:styleId="a3">
    <w:name w:val="Balloon Text"/>
    <w:basedOn w:val="a"/>
    <w:link w:val="a4"/>
    <w:uiPriority w:val="99"/>
    <w:semiHidden/>
    <w:unhideWhenUsed/>
    <w:rsid w:val="002A3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0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30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C301E5"/>
    <w:pPr>
      <w:ind w:left="720"/>
      <w:contextualSpacing/>
    </w:pPr>
  </w:style>
  <w:style w:type="character" w:styleId="a8">
    <w:name w:val="Hyperlink"/>
    <w:rsid w:val="0080045B"/>
    <w:rPr>
      <w:color w:val="0563C1"/>
      <w:u w:val="single"/>
    </w:rPr>
  </w:style>
  <w:style w:type="paragraph" w:styleId="a9">
    <w:name w:val="Normal (Web)"/>
    <w:basedOn w:val="a"/>
    <w:uiPriority w:val="99"/>
    <w:unhideWhenUsed/>
    <w:rsid w:val="00F67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743D"/>
  </w:style>
  <w:style w:type="paragraph" w:styleId="aa">
    <w:name w:val="Body Text"/>
    <w:basedOn w:val="a"/>
    <w:link w:val="ab"/>
    <w:uiPriority w:val="99"/>
    <w:unhideWhenUsed/>
    <w:rsid w:val="005210C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5210C3"/>
  </w:style>
  <w:style w:type="character" w:customStyle="1" w:styleId="20">
    <w:name w:val="Заголовок 2 Знак"/>
    <w:basedOn w:val="a0"/>
    <w:link w:val="2"/>
    <w:uiPriority w:val="9"/>
    <w:rsid w:val="008960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Strong"/>
    <w:basedOn w:val="a0"/>
    <w:uiPriority w:val="22"/>
    <w:qFormat/>
    <w:rsid w:val="008960BC"/>
    <w:rPr>
      <w:b/>
      <w:bCs/>
    </w:rPr>
  </w:style>
  <w:style w:type="character" w:styleId="ad">
    <w:name w:val="page number"/>
    <w:basedOn w:val="a0"/>
    <w:rsid w:val="00C1210D"/>
  </w:style>
  <w:style w:type="character" w:styleId="ae">
    <w:name w:val="Emphasis"/>
    <w:basedOn w:val="a0"/>
    <w:uiPriority w:val="20"/>
    <w:qFormat/>
    <w:rsid w:val="007D3B09"/>
    <w:rPr>
      <w:i/>
      <w:iCs/>
    </w:rPr>
  </w:style>
  <w:style w:type="character" w:customStyle="1" w:styleId="23">
    <w:name w:val="Основной текст (2)_"/>
    <w:link w:val="24"/>
    <w:rsid w:val="00FC3F51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C3F51"/>
    <w:pPr>
      <w:widowControl w:val="0"/>
      <w:shd w:val="clear" w:color="auto" w:fill="FFFFFF"/>
      <w:spacing w:after="0" w:line="322" w:lineRule="exact"/>
      <w:jc w:val="both"/>
    </w:pPr>
    <w:rPr>
      <w:sz w:val="28"/>
      <w:szCs w:val="28"/>
    </w:rPr>
  </w:style>
  <w:style w:type="paragraph" w:customStyle="1" w:styleId="11">
    <w:name w:val="11"/>
    <w:basedOn w:val="a"/>
    <w:rsid w:val="00DC5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A924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3E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E1E57"/>
  </w:style>
  <w:style w:type="paragraph" w:styleId="af1">
    <w:name w:val="footer"/>
    <w:basedOn w:val="a"/>
    <w:link w:val="af2"/>
    <w:uiPriority w:val="99"/>
    <w:unhideWhenUsed/>
    <w:rsid w:val="003E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E1E57"/>
  </w:style>
  <w:style w:type="paragraph" w:customStyle="1" w:styleId="block">
    <w:name w:val="block"/>
    <w:basedOn w:val="a"/>
    <w:rsid w:val="00480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endnote text"/>
    <w:basedOn w:val="a"/>
    <w:link w:val="af4"/>
    <w:uiPriority w:val="99"/>
    <w:semiHidden/>
    <w:unhideWhenUsed/>
    <w:rsid w:val="00E5655F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E5655F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E5655F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5805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f6">
    <w:name w:val="Гипертекстовая ссылка"/>
    <w:basedOn w:val="a0"/>
    <w:uiPriority w:val="99"/>
    <w:rsid w:val="006D2AC5"/>
    <w:rPr>
      <w:color w:val="106BBE"/>
    </w:rPr>
  </w:style>
  <w:style w:type="paragraph" w:customStyle="1" w:styleId="af7">
    <w:name w:val="Комментарий"/>
    <w:basedOn w:val="a"/>
    <w:next w:val="a"/>
    <w:uiPriority w:val="99"/>
    <w:rsid w:val="006D2AC5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8">
    <w:name w:val="Информация об изменениях документа"/>
    <w:basedOn w:val="af7"/>
    <w:next w:val="a"/>
    <w:uiPriority w:val="99"/>
    <w:rsid w:val="006D2AC5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2297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wrapper">
    <w:name w:val="wrapper"/>
    <w:basedOn w:val="a0"/>
    <w:rsid w:val="004628B4"/>
  </w:style>
  <w:style w:type="character" w:customStyle="1" w:styleId="a7">
    <w:name w:val="Абзац списка Знак"/>
    <w:link w:val="a6"/>
    <w:uiPriority w:val="34"/>
    <w:rsid w:val="00C46C85"/>
  </w:style>
  <w:style w:type="character" w:customStyle="1" w:styleId="30">
    <w:name w:val="Заголовок 3 Знак"/>
    <w:basedOn w:val="a0"/>
    <w:link w:val="3"/>
    <w:uiPriority w:val="9"/>
    <w:semiHidden/>
    <w:rsid w:val="000B24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76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4972">
          <w:marLeft w:val="0"/>
          <w:marRight w:val="0"/>
          <w:marTop w:val="120"/>
          <w:marBottom w:val="0"/>
          <w:divBdr>
            <w:top w:val="single" w:sz="6" w:space="0" w:color="DADCE0"/>
            <w:left w:val="single" w:sz="6" w:space="0" w:color="DADCE0"/>
            <w:bottom w:val="single" w:sz="6" w:space="0" w:color="DADCE0"/>
            <w:right w:val="single" w:sz="6" w:space="0" w:color="DADCE0"/>
          </w:divBdr>
          <w:divsChild>
            <w:div w:id="10456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1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2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18277227">
              <w:marLeft w:val="0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11" w:color="DDDDDD"/>
              </w:divBdr>
            </w:div>
          </w:divsChild>
        </w:div>
        <w:div w:id="15812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DDDDDD"/>
            <w:right w:val="none" w:sz="0" w:space="0" w:color="auto"/>
          </w:divBdr>
        </w:div>
      </w:divsChild>
    </w:div>
    <w:div w:id="932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32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564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7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766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569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3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96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9018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45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10" w:color="E9E9E9"/>
                    <w:right w:val="none" w:sz="0" w:space="0" w:color="auto"/>
                  </w:divBdr>
                </w:div>
                <w:div w:id="5217445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hyperlink" Target="https://vporyadke41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dw.com/ru/%D1%87%D1%82%D0%BE-%D0%BB%D1%83%D1%87%D1%88%D0%B5-%D0%B3%D1%80%D0%B0%D0%B6%D0%B4%D0%B0%D0%BD%D1%81%D0%BA%D0%BE%D0%B5-%D0%BE%D0%B1%D1%80%D0%B0%D0%B7%D0%BE%D0%B2%D0%B0%D0%BD%D0%B8%D0%B5-%D0%B8%D0%BB%D0%B8-%D0%BF%D0%B0%D1%82%D1%80%D0%B8%D0%BE%D1%82%D0%B8%D1%87%D0%B5%D1%81%D0%BA%D0%BE%D0%B5-%D0%B2%D0%BE%D1%81%D0%BF%D0%B8%D1%82%D0%B0%D0%BD%D0%B8%D0%B5/a-41315803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chart" Target="charts/chart5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rgbClr val="022415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ru-RU" sz="1050">
                <a:solidFill>
                  <a:srgbClr val="022415"/>
                </a:solidFill>
                <a:latin typeface="+mj-lt"/>
                <a:cs typeface="Times New Roman" panose="02020603050405020304" pitchFamily="18" charset="0"/>
              </a:rPr>
              <a:t>Динамика поступления обращений граждан </a:t>
            </a:r>
          </a:p>
          <a:p>
            <a:pPr>
              <a:defRPr sz="1050">
                <a:solidFill>
                  <a:srgbClr val="022415"/>
                </a:solidFill>
                <a:latin typeface="+mj-lt"/>
                <a:cs typeface="Times New Roman" panose="02020603050405020304" pitchFamily="18" charset="0"/>
              </a:defRPr>
            </a:pPr>
            <a:r>
              <a:rPr lang="ru-RU" sz="1050">
                <a:solidFill>
                  <a:srgbClr val="022415"/>
                </a:solidFill>
                <a:latin typeface="+mj-lt"/>
                <a:cs typeface="Times New Roman" panose="02020603050405020304" pitchFamily="18" charset="0"/>
              </a:rPr>
              <a:t>с начала третьего созыва  </a:t>
            </a:r>
          </a:p>
        </c:rich>
      </c:tx>
      <c:layout>
        <c:manualLayout>
          <c:xMode val="edge"/>
          <c:yMode val="edge"/>
          <c:x val="0.48508892629454314"/>
          <c:y val="1.55945419103313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rgbClr val="022415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1208866326393418E-2"/>
          <c:y val="0"/>
          <c:w val="0.95918081727132387"/>
          <c:h val="0.8788770555506700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(IV кв)</c:v>
                </c:pt>
              </c:strCache>
            </c:strRef>
          </c:tx>
          <c:spPr>
            <a:solidFill>
              <a:srgbClr val="C00000">
                <a:alpha val="85000"/>
              </a:srgbClr>
            </a:solidFill>
            <a:ln w="9525" cap="flat" cmpd="sng" algn="ctr">
              <a:noFill/>
              <a:round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A9B-4B55-A6CB-3D89899BDD96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A9B-4B55-A6CB-3D89899BDD9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A9B-4B55-A6CB-3D89899BDD9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A9B-4B55-A6CB-3D89899BDD9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A9B-4B55-A6CB-3D89899BDD9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A9B-4B55-A6CB-3D89899BDD9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A9B-4B55-A6CB-3D89899BDD96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A9B-4B55-A6CB-3D89899BDD96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A9B-4B55-A6CB-3D89899BDD96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9B-4B55-A6CB-3D89899BDD9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9B-4B55-A6CB-3D89899BDD9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9B-4B55-A6CB-3D89899BDD9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9B-4B55-A6CB-3D89899BDD9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9B-4B55-A6CB-3D89899BDD96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A9B-4B55-A6CB-3D89899BDD9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9B-4B55-A6CB-3D89899BDD96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A9B-4B55-A6CB-3D89899BDD9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9B-4B55-A6CB-3D89899BD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9">
                  <c:v>30</c:v>
                </c:pt>
                <c:pt idx="10">
                  <c:v>92</c:v>
                </c:pt>
                <c:pt idx="1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A9B-4B55-A6CB-3D89899BDD9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F199F1">
                <a:alpha val="85000"/>
              </a:srgbClr>
            </a:solidFill>
            <a:ln w="12700" cap="flat" cmpd="sng" algn="ctr">
              <a:solidFill>
                <a:srgbClr val="4F2270"/>
              </a:solidFill>
              <a:prstDash val="solid"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C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60</c:v>
                </c:pt>
                <c:pt idx="1">
                  <c:v>80</c:v>
                </c:pt>
                <c:pt idx="2">
                  <c:v>62</c:v>
                </c:pt>
                <c:pt idx="3">
                  <c:v>60</c:v>
                </c:pt>
                <c:pt idx="4">
                  <c:v>60</c:v>
                </c:pt>
                <c:pt idx="5">
                  <c:v>57</c:v>
                </c:pt>
                <c:pt idx="6">
                  <c:v>67</c:v>
                </c:pt>
                <c:pt idx="7">
                  <c:v>79</c:v>
                </c:pt>
                <c:pt idx="8">
                  <c:v>40</c:v>
                </c:pt>
                <c:pt idx="9">
                  <c:v>40</c:v>
                </c:pt>
                <c:pt idx="10">
                  <c:v>51</c:v>
                </c:pt>
                <c:pt idx="11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A9B-4B55-A6CB-3D89899BDD9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5000"/>
                    <a:lumOff val="95000"/>
                  </a:schemeClr>
                </a:gs>
                <a:gs pos="47000">
                  <a:srgbClr val="C5B435"/>
                </a:gs>
              </a:gsLst>
              <a:lin ang="5400000" scaled="1"/>
            </a:gradFill>
            <a:ln w="12700" cap="flat" cmpd="sng" algn="ctr"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prstDash val="sysDot"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46</c:v>
                </c:pt>
                <c:pt idx="1">
                  <c:v>53</c:v>
                </c:pt>
                <c:pt idx="2">
                  <c:v>32</c:v>
                </c:pt>
                <c:pt idx="3">
                  <c:v>34</c:v>
                </c:pt>
                <c:pt idx="4">
                  <c:v>23</c:v>
                </c:pt>
                <c:pt idx="5">
                  <c:v>101</c:v>
                </c:pt>
                <c:pt idx="6">
                  <c:v>37</c:v>
                </c:pt>
                <c:pt idx="7">
                  <c:v>30</c:v>
                </c:pt>
                <c:pt idx="8">
                  <c:v>34</c:v>
                </c:pt>
                <c:pt idx="9">
                  <c:v>38</c:v>
                </c:pt>
                <c:pt idx="10">
                  <c:v>36</c:v>
                </c:pt>
                <c:pt idx="1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A9B-4B55-A6CB-3D89899BDD9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FFC000"/>
            </a:solidFill>
            <a:ln w="12700" cap="flat" cmpd="sng" algn="ctr">
              <a:solidFill>
                <a:schemeClr val="accent2">
                  <a:lumMod val="50000"/>
                </a:schemeClr>
              </a:solidFill>
              <a:prstDash val="solid"/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1.7117982203443906E-3"/>
                  <c:y val="2.1488542002417988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3.0857848179386957E-2"/>
                      <c:h val="7.45248377306292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FA9B-4B55-A6CB-3D89899BDD96}"/>
                </c:ext>
              </c:extLst>
            </c:dLbl>
            <c:dLbl>
              <c:idx val="3"/>
              <c:layout>
                <c:manualLayout>
                  <c:x val="5.693692879494798E-5"/>
                  <c:y val="-7.04179521419471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FA9B-4B55-A6CB-3D89899BDD96}"/>
                </c:ext>
              </c:extLst>
            </c:dLbl>
            <c:dLbl>
              <c:idx val="4"/>
              <c:layout>
                <c:manualLayout>
                  <c:x val="5.7012242192824893E-5"/>
                  <c:y val="7.67248392196582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3.0857848179386957E-2"/>
                      <c:h val="6.2451188470140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FA9B-4B55-A6CB-3D89899BD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18</c:v>
                </c:pt>
                <c:pt idx="1">
                  <c:v>53</c:v>
                </c:pt>
                <c:pt idx="2">
                  <c:v>35</c:v>
                </c:pt>
                <c:pt idx="3">
                  <c:v>57</c:v>
                </c:pt>
                <c:pt idx="4">
                  <c:v>36</c:v>
                </c:pt>
                <c:pt idx="5">
                  <c:v>37</c:v>
                </c:pt>
                <c:pt idx="6">
                  <c:v>17</c:v>
                </c:pt>
                <c:pt idx="7">
                  <c:v>37</c:v>
                </c:pt>
                <c:pt idx="8">
                  <c:v>36</c:v>
                </c:pt>
                <c:pt idx="9">
                  <c:v>40</c:v>
                </c:pt>
                <c:pt idx="10">
                  <c:v>28</c:v>
                </c:pt>
                <c:pt idx="1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A9B-4B55-A6CB-3D89899BDD9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12700" cap="flat" cmpd="sng" algn="ctr">
              <a:solidFill>
                <a:schemeClr val="accent3">
                  <a:lumMod val="50000"/>
                </a:schemeClr>
              </a:solidFill>
              <a:prstDash val="sysDot"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35</c:v>
                </c:pt>
                <c:pt idx="1">
                  <c:v>17</c:v>
                </c:pt>
                <c:pt idx="2">
                  <c:v>28</c:v>
                </c:pt>
                <c:pt idx="3">
                  <c:v>20</c:v>
                </c:pt>
                <c:pt idx="4">
                  <c:v>17</c:v>
                </c:pt>
                <c:pt idx="5">
                  <c:v>26</c:v>
                </c:pt>
                <c:pt idx="6">
                  <c:v>72</c:v>
                </c:pt>
                <c:pt idx="7">
                  <c:v>53</c:v>
                </c:pt>
                <c:pt idx="8">
                  <c:v>45</c:v>
                </c:pt>
                <c:pt idx="9">
                  <c:v>34</c:v>
                </c:pt>
                <c:pt idx="10">
                  <c:v>43</c:v>
                </c:pt>
                <c:pt idx="11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FA9B-4B55-A6CB-3D89899BDD9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2021 год (9 мес)</c:v>
                </c:pt>
              </c:strCache>
            </c:strRef>
          </c:tx>
          <c:spPr>
            <a:solidFill>
              <a:srgbClr val="FFFF00">
                <a:alpha val="85000"/>
              </a:srgbClr>
            </a:solidFill>
            <a:ln w="12700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  <c:invertIfNegative val="0"/>
          <c:dLbls>
            <c:dLbl>
              <c:idx val="6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FA9B-4B55-A6CB-3D89899BDD96}"/>
                </c:ext>
              </c:extLst>
            </c:dLbl>
            <c:dLbl>
              <c:idx val="7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FA9B-4B55-A6CB-3D89899BDD96}"/>
                </c:ext>
              </c:extLst>
            </c:dLbl>
            <c:dLbl>
              <c:idx val="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FA9B-4B55-A6CB-3D89899BDD96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A9B-4B55-A6CB-3D89899BDD96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A9B-4B55-A6CB-3D89899BDD96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FA9B-4B55-A6CB-3D89899BD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206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Лист1!$G$2:$G$13</c:f>
              <c:numCache>
                <c:formatCode>General</c:formatCode>
                <c:ptCount val="12"/>
                <c:pt idx="0">
                  <c:v>21</c:v>
                </c:pt>
                <c:pt idx="1">
                  <c:v>26</c:v>
                </c:pt>
                <c:pt idx="2">
                  <c:v>29</c:v>
                </c:pt>
                <c:pt idx="3">
                  <c:v>33</c:v>
                </c:pt>
                <c:pt idx="4">
                  <c:v>52</c:v>
                </c:pt>
                <c:pt idx="5">
                  <c:v>41</c:v>
                </c:pt>
                <c:pt idx="6">
                  <c:v>36</c:v>
                </c:pt>
                <c:pt idx="7">
                  <c:v>29</c:v>
                </c:pt>
                <c:pt idx="8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FA9B-4B55-A6CB-3D89899BDD9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11084352"/>
        <c:axId val="311078912"/>
      </c:barChart>
      <c:catAx>
        <c:axId val="31108435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1078912"/>
        <c:crosses val="autoZero"/>
        <c:auto val="1"/>
        <c:lblAlgn val="ctr"/>
        <c:lblOffset val="100"/>
        <c:noMultiLvlLbl val="0"/>
      </c:catAx>
      <c:valAx>
        <c:axId val="311078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1084352"/>
        <c:crosses val="autoZero"/>
        <c:crossBetween val="between"/>
      </c:valAx>
      <c:spPr>
        <a:pattFill prst="sphere">
          <a:fgClr>
            <a:srgbClr val="BBFBF8"/>
          </a:fgClr>
          <a:bgClr>
            <a:schemeClr val="bg1"/>
          </a:bgClr>
        </a:patt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022415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022415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022415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022415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022415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5.8908415915691131E-3"/>
          <c:w val="0.4468483978957436"/>
          <c:h val="0.21995628873387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rgbClr val="022415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horzBrick">
      <a:fgClr>
        <a:srgbClr val="90F8F3"/>
      </a:fgClr>
      <a:bgClr>
        <a:schemeClr val="bg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5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поступления обращений от граждан, </a:t>
            </a:r>
          </a:p>
          <a:p>
            <a:pPr>
              <a:defRPr sz="850"/>
            </a:pPr>
            <a:r>
              <a:rPr lang="ru-RU" sz="85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проживающих в Камчатском крае</a:t>
            </a:r>
          </a:p>
        </c:rich>
      </c:tx>
      <c:layout>
        <c:manualLayout>
          <c:xMode val="edge"/>
          <c:yMode val="edge"/>
          <c:x val="0.22789560064116071"/>
          <c:y val="2.726360775583680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gradFill>
          <a:gsLst>
            <a:gs pos="70000">
              <a:srgbClr val="FFFFCC"/>
            </a:gs>
            <a:gs pos="10000">
              <a:srgbClr val="7030A0"/>
            </a:gs>
          </a:gsLst>
          <a:lin ang="5400000" scaled="1"/>
        </a:gradFill>
        <a:ln>
          <a:solidFill>
            <a:schemeClr val="accent1">
              <a:shade val="50000"/>
            </a:schemeClr>
          </a:solidFill>
        </a:ln>
        <a:effectLst/>
        <a:sp3d>
          <a:contourClr>
            <a:schemeClr val="accent1">
              <a:shade val="50000"/>
            </a:schemeClr>
          </a:contourClr>
        </a:sp3d>
      </c:spPr>
    </c:floor>
    <c:sideWall>
      <c:thickness val="0"/>
      <c:spPr>
        <a:gradFill>
          <a:gsLst>
            <a:gs pos="90881">
              <a:srgbClr val="FDA1A1"/>
            </a:gs>
            <a:gs pos="75000">
              <a:srgbClr val="FFFFCC"/>
            </a:gs>
            <a:gs pos="5000">
              <a:srgbClr val="D9E7FF"/>
            </a:gs>
          </a:gsLst>
          <a:lin ang="5400000" scaled="1"/>
        </a:gradFill>
        <a:ln>
          <a:noFill/>
        </a:ln>
        <a:effectLst/>
        <a:sp3d/>
      </c:spPr>
    </c:sideWall>
    <c:backWall>
      <c:thickness val="0"/>
      <c:spPr>
        <a:gradFill>
          <a:gsLst>
            <a:gs pos="90881">
              <a:srgbClr val="FDA1A1"/>
            </a:gs>
            <a:gs pos="75000">
              <a:srgbClr val="FFFFCC"/>
            </a:gs>
            <a:gs pos="5000">
              <a:srgbClr val="D9E7FF"/>
            </a:gs>
          </a:gsLst>
          <a:lin ang="5400000" scaled="1"/>
        </a:gra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1532780915474572"/>
          <c:w val="1"/>
          <c:h val="0.824248670486869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 (IV кв)</c:v>
                </c:pt>
              </c:strCache>
            </c:strRef>
          </c:tx>
          <c:spPr>
            <a:solidFill>
              <a:srgbClr val="AAD1F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>
              <a:bevelT prst="angle"/>
              <a:bevelB prst="angle"/>
            </a:sp3d>
          </c:spPr>
          <c:invertIfNegative val="0"/>
          <c:dLbls>
            <c:dLbl>
              <c:idx val="0"/>
              <c:layout>
                <c:manualLayout>
                  <c:x val="3.3840947546531302E-3"/>
                  <c:y val="4.7337278106508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B6B-46E4-AFD3-86522843A149}"/>
                </c:ext>
              </c:extLst>
            </c:dLbl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rgbClr val="FFFF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6B-46E4-AFD3-86522843A1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</c:v>
                </c:pt>
              </c:strCache>
            </c:strRef>
          </c:tx>
          <c:spPr>
            <a:solidFill>
              <a:srgbClr val="FFA7A7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>
              <a:bevelT prst="angle"/>
              <a:bevelB prst="angle"/>
            </a:sp3d>
          </c:spPr>
          <c:invertIfNegative val="0"/>
          <c:dLbls>
            <c:dLbl>
              <c:idx val="0"/>
              <c:layout>
                <c:manualLayout>
                  <c:x val="3.3840947546530994E-3"/>
                  <c:y val="0.205128205128205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B6B-46E4-AFD3-86522843A149}"/>
                </c:ext>
              </c:extLst>
            </c:dLbl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rgbClr val="FFFF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691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B6B-46E4-AFD3-86522843A14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</c:v>
                </c:pt>
              </c:strCache>
            </c:strRef>
          </c:tx>
          <c:spPr>
            <a:solidFill>
              <a:srgbClr val="F0A8F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>
              <a:bevelT prst="angle"/>
              <a:bevelB prst="angle"/>
            </a:sp3d>
          </c:spPr>
          <c:invertIfNegative val="0"/>
          <c:dLbls>
            <c:dLbl>
              <c:idx val="0"/>
              <c:layout>
                <c:manualLayout>
                  <c:x val="-6.7681895093062603E-3"/>
                  <c:y val="0.1893491124260355"/>
                </c:manualLayout>
              </c:layout>
              <c:spPr>
                <a:solidFill>
                  <a:schemeClr val="accent2">
                    <a:lumMod val="20000"/>
                    <a:lumOff val="80000"/>
                  </a:schemeClr>
                </a:solidFill>
                <a:ln>
                  <a:solidFill>
                    <a:srgbClr val="FFFF00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ellipse">
                      <a:avLst/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4-FB6B-46E4-AFD3-86522843A149}"/>
                </c:ext>
              </c:extLst>
            </c:dLbl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rgbClr val="FFFF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B6B-46E4-AFD3-86522843A14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>
              <a:bevelT prst="angle"/>
              <a:bevelB prst="angle"/>
            </a:sp3d>
          </c:spPr>
          <c:invertIfNegative val="0"/>
          <c:dLbls>
            <c:dLbl>
              <c:idx val="0"/>
              <c:layout>
                <c:manualLayout>
                  <c:x val="3.3840947546531302E-3"/>
                  <c:y val="0.18145956607495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B6B-46E4-AFD3-86522843A149}"/>
                </c:ext>
              </c:extLst>
            </c:dLbl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rgbClr val="FFFF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B6B-46E4-AFD3-86522843A14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>
              <a:bevelT prst="angle"/>
              <a:bevelB prst="angle"/>
            </a:sp3d>
          </c:spPr>
          <c:invertIfNegative val="0"/>
          <c:dLbls>
            <c:dLbl>
              <c:idx val="0"/>
              <c:layout>
                <c:manualLayout>
                  <c:x val="3.3840947546531302E-3"/>
                  <c:y val="0.165680473372781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B6B-46E4-AFD3-86522843A149}"/>
                </c:ext>
              </c:extLst>
            </c:dLbl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rgbClr val="FFFF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B6B-46E4-AFD3-86522843A14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2021 г. (9 мес)</c:v>
                </c:pt>
              </c:strCache>
            </c:strRef>
          </c:tx>
          <c:spPr>
            <a:solidFill>
              <a:srgbClr val="1DF7F7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>
              <a:bevelT prst="angle"/>
              <a:bevelB prst="angle"/>
            </a:sp3d>
          </c:spPr>
          <c:invertIfNegative val="0"/>
          <c:dLbls>
            <c:dLbl>
              <c:idx val="0"/>
              <c:layout>
                <c:manualLayout>
                  <c:x val="1.015228426395939E-2"/>
                  <c:y val="6.3349951078600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B6B-46E4-AFD3-86522843A149}"/>
                </c:ext>
              </c:extLst>
            </c:dLbl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rgbClr val="FFFF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B6B-46E4-AFD3-86522843A1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441240896"/>
        <c:axId val="441243616"/>
        <c:axId val="0"/>
      </c:bar3DChart>
      <c:catAx>
        <c:axId val="44124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243616"/>
        <c:crosses val="autoZero"/>
        <c:auto val="1"/>
        <c:lblAlgn val="ctr"/>
        <c:lblOffset val="100"/>
        <c:noMultiLvlLbl val="0"/>
      </c:catAx>
      <c:valAx>
        <c:axId val="4412436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1240896"/>
        <c:crosses val="autoZero"/>
        <c:crossBetween val="between"/>
      </c:valAx>
      <c:spPr>
        <a:noFill/>
        <a:ln>
          <a:noFill/>
        </a:ln>
        <a:effectLst>
          <a:outerShdw sx="1000" sy="1000" algn="ctr" rotWithShape="0">
            <a:schemeClr val="bg1"/>
          </a:outerShdw>
        </a:effectLst>
      </c:spPr>
    </c:plotArea>
    <c:legend>
      <c:legendPos val="b"/>
      <c:layout>
        <c:manualLayout>
          <c:xMode val="edge"/>
          <c:yMode val="edge"/>
          <c:x val="1.1504976972218096E-2"/>
          <c:y val="0.90874771543609401"/>
          <c:w val="0.95338422798673006"/>
          <c:h val="9.12522845639059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107980398272248"/>
          <c:y val="2.5630728350891259E-2"/>
          <c:w val="0.58892019601727752"/>
          <c:h val="0.911278659398344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noFill/>
            </a:ln>
            <a:scene3d>
              <a:camera prst="orthographicFront"/>
              <a:lightRig rig="morning" dir="t"/>
            </a:scene3d>
            <a:sp3d prstMaterial="metal">
              <a:bevelT w="63500" h="63500" prst="coolSlant"/>
              <a:contourClr>
                <a:srgbClr val="000000"/>
              </a:contourClr>
            </a:sp3d>
          </c:spPr>
          <c:dPt>
            <c:idx val="0"/>
            <c:bubble3D val="0"/>
            <c:spPr>
              <a:gradFill>
                <a:gsLst>
                  <a:gs pos="70000">
                    <a:srgbClr val="5BE1EF"/>
                  </a:gs>
                  <a:gs pos="34000">
                    <a:srgbClr val="FDA1A1"/>
                  </a:gs>
                  <a:gs pos="17000">
                    <a:srgbClr val="FBC1F8"/>
                  </a:gs>
                  <a:gs pos="93000">
                    <a:srgbClr val="7030A0"/>
                  </a:gs>
                  <a:gs pos="49000">
                    <a:srgbClr val="D9E7FF"/>
                  </a:gs>
                </a:gsLst>
                <a:lin ang="5400000" scaled="0"/>
              </a:gra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divot"/>
                <a:bevelB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A45-4579-A08F-9DAE2F4C1C53}"/>
              </c:ext>
            </c:extLst>
          </c:dPt>
          <c:dPt>
            <c:idx val="1"/>
            <c:bubble3D val="0"/>
            <c:spPr>
              <a:solidFill>
                <a:srgbClr val="2EFA46"/>
              </a:soli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nvex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A45-4579-A08F-9DAE2F4C1C53}"/>
              </c:ext>
            </c:extLst>
          </c:dPt>
          <c:dPt>
            <c:idx val="2"/>
            <c:bubble3D val="0"/>
            <c:spPr>
              <a:solidFill>
                <a:srgbClr val="03C0FB"/>
              </a:soli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nvex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A45-4579-A08F-9DAE2F4C1C53}"/>
              </c:ext>
            </c:extLst>
          </c:dPt>
          <c:dPt>
            <c:idx val="3"/>
            <c:bubble3D val="0"/>
            <c:spPr>
              <a:solidFill>
                <a:srgbClr val="F03CF0"/>
              </a:soli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olSlant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A45-4579-A08F-9DAE2F4C1C53}"/>
              </c:ext>
            </c:extLst>
          </c:dPt>
          <c:dPt>
            <c:idx val="4"/>
            <c:bubble3D val="0"/>
            <c:spPr>
              <a:gradFill>
                <a:gsLst>
                  <a:gs pos="0">
                    <a:schemeClr val="accent6">
                      <a:lumMod val="50000"/>
                    </a:schemeClr>
                  </a:gs>
                  <a:gs pos="74000">
                    <a:srgbClr val="FFFF00"/>
                  </a:gs>
                  <a:gs pos="83000">
                    <a:srgbClr val="92D050"/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nvex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A45-4579-A08F-9DAE2F4C1C53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A-6A45-4579-A08F-9DAE2F4C1C53}"/>
              </c:ext>
            </c:extLst>
          </c:dPt>
          <c:dPt>
            <c:idx val="6"/>
            <c:bubble3D val="0"/>
            <c:spPr>
              <a:solidFill>
                <a:srgbClr val="C4450C"/>
              </a:soli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olSlant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A45-4579-A08F-9DAE2F4C1C53}"/>
              </c:ext>
            </c:extLst>
          </c:dPt>
          <c:dPt>
            <c:idx val="7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nvex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A45-4579-A08F-9DAE2F4C1C53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F-6A45-4579-A08F-9DAE2F4C1C53}"/>
              </c:ext>
            </c:extLst>
          </c:dPt>
          <c:dPt>
            <c:idx val="9"/>
            <c:bubble3D val="0"/>
            <c:spPr>
              <a:solidFill>
                <a:srgbClr val="FFFF00"/>
              </a:soli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nvex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A45-4579-A08F-9DAE2F4C1C53}"/>
              </c:ext>
            </c:extLst>
          </c:dPt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13-6A45-4579-A08F-9DAE2F4C1C53}"/>
              </c:ext>
            </c:extLst>
          </c:dPt>
          <c:dPt>
            <c:idx val="11"/>
            <c:bubble3D val="0"/>
            <c:spPr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nvex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6A45-4579-A08F-9DAE2F4C1C53}"/>
              </c:ext>
            </c:extLst>
          </c:dPt>
          <c:dPt>
            <c:idx val="12"/>
            <c:bubble3D val="0"/>
            <c:spPr>
              <a:solidFill>
                <a:srgbClr val="FF0000"/>
              </a:soli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olSlant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6A45-4579-A08F-9DAE2F4C1C53}"/>
              </c:ext>
            </c:extLst>
          </c:dPt>
          <c:dPt>
            <c:idx val="13"/>
            <c:bubble3D val="0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morning" dir="t"/>
              </a:scene3d>
              <a:sp3d prstMaterial="metal">
                <a:bevelT w="63500" h="63500" prst="coolSlant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6A45-4579-A08F-9DAE2F4C1C53}"/>
              </c:ext>
            </c:extLst>
          </c:dPt>
          <c:dPt>
            <c:idx val="14"/>
            <c:bubble3D val="0"/>
            <c:spPr>
              <a:solidFill>
                <a:srgbClr val="F1331F"/>
              </a:soli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olSlant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6A45-4579-A08F-9DAE2F4C1C53}"/>
              </c:ext>
            </c:extLst>
          </c:dPt>
          <c:dPt>
            <c:idx val="15"/>
            <c:bubble3D val="0"/>
            <c:spPr>
              <a:gradFill>
                <a:gsLst>
                  <a:gs pos="19000">
                    <a:srgbClr val="DFBEE0"/>
                  </a:gs>
                  <a:gs pos="76000">
                    <a:schemeClr val="accent4">
                      <a:lumMod val="60000"/>
                      <a:lumOff val="40000"/>
                    </a:schemeClr>
                  </a:gs>
                </a:gsLst>
                <a:lin ang="5400000" scaled="0"/>
              </a:gradFill>
              <a:ln>
                <a:noFill/>
              </a:ln>
              <a:scene3d>
                <a:camera prst="orthographicFront"/>
                <a:lightRig rig="morning" dir="t"/>
              </a:scene3d>
              <a:sp3d prstMaterial="metal">
                <a:bevelT w="63500" h="63500" prst="convex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6A45-4579-A08F-9DAE2F4C1C53}"/>
              </c:ext>
            </c:extLst>
          </c:dPt>
          <c:dLbls>
            <c:dLbl>
              <c:idx val="0"/>
              <c:layout>
                <c:manualLayout>
                  <c:x val="4.3407487791644057E-2"/>
                  <c:y val="-8.53658536585365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400" b="1">
                      <a:latin typeface="Monotype Corsiva" panose="03010101010201010101" pitchFamily="66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454257650783347E-2"/>
                      <c:h val="8.41869918699186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A45-4579-A08F-9DAE2F4C1C53}"/>
                </c:ext>
              </c:extLst>
            </c:dLbl>
            <c:dLbl>
              <c:idx val="1"/>
              <c:layout>
                <c:manualLayout>
                  <c:x val="2.1703743895821932E-2"/>
                  <c:y val="-0.146341463414634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A45-4579-A08F-9DAE2F4C1C53}"/>
                </c:ext>
              </c:extLst>
            </c:dLbl>
            <c:dLbl>
              <c:idx val="4"/>
              <c:layout>
                <c:manualLayout>
                  <c:x val="7.0537167661421693E-2"/>
                  <c:y val="-9.3495934959349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A45-4579-A08F-9DAE2F4C1C53}"/>
                </c:ext>
              </c:extLst>
            </c:dLbl>
            <c:dLbl>
              <c:idx val="6"/>
              <c:layout>
                <c:manualLayout>
                  <c:x val="0.11665762344004341"/>
                  <c:y val="-5.7435897435897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A45-4579-A08F-9DAE2F4C1C53}"/>
                </c:ext>
              </c:extLst>
            </c:dLbl>
            <c:dLbl>
              <c:idx val="7"/>
              <c:layout>
                <c:manualLayout>
                  <c:x val="0.1112316874660879"/>
                  <c:y val="-3.2520206497366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6A45-4579-A08F-9DAE2F4C1C53}"/>
                </c:ext>
              </c:extLst>
            </c:dLbl>
            <c:dLbl>
              <c:idx val="9"/>
              <c:layout>
                <c:manualLayout>
                  <c:x val="0.11665762344004341"/>
                  <c:y val="-1.2195121951219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6A45-4579-A08F-9DAE2F4C1C53}"/>
                </c:ext>
              </c:extLst>
            </c:dLbl>
            <c:dLbl>
              <c:idx val="15"/>
              <c:layout>
                <c:manualLayout>
                  <c:x val="8.6814975583288115E-2"/>
                  <c:y val="4.4715447154471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D-6A45-4579-A08F-9DAE2F4C1C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latin typeface="Monotype Corsiva" panose="03010101010201010101" pitchFamily="66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Лист1!$A$2:$A$17</c:f>
              <c:strCache>
                <c:ptCount val="16"/>
                <c:pt idx="0">
                  <c:v>П-Камчатский го - 190 (68%) </c:v>
                </c:pt>
                <c:pt idx="1">
                  <c:v>Елизовское гп - 17 (6,1%)</c:v>
                </c:pt>
                <c:pt idx="2">
                  <c:v>Вилючинский го - 2 (0,7%)</c:v>
                </c:pt>
                <c:pt idx="3">
                  <c:v>го "поселок Палана" - 2 (0,7%)</c:v>
                </c:pt>
                <c:pt idx="4">
                  <c:v>из др субъектов РФ - 24 (8,5%)</c:v>
                </c:pt>
                <c:pt idx="5">
                  <c:v>1. Алеутский ок - 0</c:v>
                </c:pt>
                <c:pt idx="6">
                  <c:v>2. Быстринский мр - 4 (1,4%)</c:v>
                </c:pt>
                <c:pt idx="7">
                  <c:v>3. Елизовский мр - 9 (3,2%)</c:v>
                </c:pt>
                <c:pt idx="8">
                  <c:v>4. Карагинский мр - 0</c:v>
                </c:pt>
                <c:pt idx="9">
                  <c:v>5. Мильковский мр - 4 (1,4%)</c:v>
                </c:pt>
                <c:pt idx="10">
                  <c:v>6. Олюторский мр - 3 (1,1%)</c:v>
                </c:pt>
                <c:pt idx="11">
                  <c:v>7. Пенжинский мр - 2 (0,7%)</c:v>
                </c:pt>
                <c:pt idx="12">
                  <c:v>8. Соболевский мр - 1 (0,4%)</c:v>
                </c:pt>
                <c:pt idx="13">
                  <c:v>9. Тигильский мр - 2 (0,7%)</c:v>
                </c:pt>
                <c:pt idx="14">
                  <c:v>10. Усть-Большерецкий мр - 1 (0,4%)</c:v>
                </c:pt>
                <c:pt idx="15">
                  <c:v>11. Усть-Камчатскй мр - 20 (7,1%)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190</c:v>
                </c:pt>
                <c:pt idx="1">
                  <c:v>17</c:v>
                </c:pt>
                <c:pt idx="2">
                  <c:v>2</c:v>
                </c:pt>
                <c:pt idx="3">
                  <c:v>2</c:v>
                </c:pt>
                <c:pt idx="4">
                  <c:v>24</c:v>
                </c:pt>
                <c:pt idx="5">
                  <c:v>0</c:v>
                </c:pt>
                <c:pt idx="6">
                  <c:v>4</c:v>
                </c:pt>
                <c:pt idx="7">
                  <c:v>9</c:v>
                </c:pt>
                <c:pt idx="8">
                  <c:v>0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1</c:v>
                </c:pt>
                <c:pt idx="1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6A45-4579-A08F-9DAE2F4C1C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28"/>
        <c:holeSize val="1"/>
      </c:doughnutChart>
      <c:spPr>
        <a:noFill/>
        <a:effectLst>
          <a:softEdge rad="1104900"/>
        </a:effectLst>
        <a:scene3d>
          <a:camera prst="orthographicFront"/>
          <a:lightRig rig="threePt" dir="t"/>
        </a:scene3d>
        <a:sp3d>
          <a:bevelT w="57150"/>
        </a:sp3d>
      </c:spPr>
    </c:plotArea>
    <c:legend>
      <c:legendPos val="b"/>
      <c:legendEntry>
        <c:idx val="0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1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2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3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4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5"/>
        <c:txPr>
          <a:bodyPr rot="0" vert="horz" anchor="t" anchorCtr="0"/>
          <a:lstStyle/>
          <a:p>
            <a:pPr>
              <a:defRPr sz="9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6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7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8"/>
        <c:txPr>
          <a:bodyPr rot="0" vert="horz" anchor="t" anchorCtr="0"/>
          <a:lstStyle/>
          <a:p>
            <a:pPr>
              <a:defRPr sz="9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9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10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11"/>
        <c:txPr>
          <a:bodyPr rot="0" vert="horz" anchor="t" anchorCtr="0"/>
          <a:lstStyle/>
          <a:p>
            <a:pPr>
              <a:defRPr sz="9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12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13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14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egendEntry>
        <c:idx val="15"/>
        <c:txPr>
          <a:bodyPr rot="0" vert="horz" anchor="t" anchorCtr="0"/>
          <a:lstStyle/>
          <a:p>
            <a:pPr>
              <a:defRPr sz="1000" b="1" i="1">
                <a:solidFill>
                  <a:schemeClr val="tx1"/>
                </a:solidFill>
                <a:latin typeface="Andalus" pitchFamily="18" charset="-78"/>
                <a:cs typeface="Andalus" pitchFamily="18" charset="-78"/>
              </a:defRPr>
            </a:pPr>
            <a:endParaRPr lang="ru-RU"/>
          </a:p>
        </c:txPr>
      </c:legendEntry>
      <c:layout>
        <c:manualLayout>
          <c:xMode val="edge"/>
          <c:yMode val="edge"/>
          <c:x val="5.425935973955507E-2"/>
          <c:y val="7.6806862556814542E-3"/>
          <c:w val="0.49438693332080097"/>
          <c:h val="0.97808078868190251"/>
        </c:manualLayout>
      </c:layout>
      <c:overlay val="0"/>
      <c:spPr>
        <a:noFill/>
      </c:spPr>
      <c:txPr>
        <a:bodyPr rot="0" vert="horz" anchor="t" anchorCtr="0"/>
        <a:lstStyle/>
        <a:p>
          <a:pPr>
            <a:defRPr sz="1000" b="1" i="1">
              <a:solidFill>
                <a:schemeClr val="tx1"/>
              </a:solidFill>
              <a:latin typeface="Andalus" pitchFamily="18" charset="-78"/>
              <a:cs typeface="Andalus" pitchFamily="18" charset="-78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accent5">
                    <a:lumMod val="50000"/>
                  </a:schemeClr>
                </a:solidFill>
                <a:effectLst>
                  <a:outerShdw blurRad="50800" dist="38100" algn="l" rotWithShape="0">
                    <a:srgbClr val="660033">
                      <a:alpha val="40000"/>
                    </a:srgbClr>
                  </a:outerShdw>
                </a:effectLst>
                <a:latin typeface="Baskerville Old Face" panose="02020602080505020303" pitchFamily="18" charset="0"/>
                <a:ea typeface="+mn-ea"/>
                <a:cs typeface="+mn-cs"/>
              </a:defRPr>
            </a:pPr>
            <a:r>
              <a:rPr lang="ru-RU" sz="1200">
                <a:solidFill>
                  <a:schemeClr val="accent5">
                    <a:lumMod val="50000"/>
                  </a:schemeClr>
                </a:solidFill>
                <a:effectLst>
                  <a:outerShdw blurRad="50800" dist="38100" algn="l" rotWithShape="0">
                    <a:srgbClr val="660033">
                      <a:alpha val="40000"/>
                    </a:srgbClr>
                  </a:outerShdw>
                </a:effectLst>
              </a:rPr>
              <a:t>Классификация тематики обращений граждан:</a:t>
            </a:r>
          </a:p>
        </c:rich>
      </c:tx>
      <c:layout>
        <c:manualLayout>
          <c:xMode val="edge"/>
          <c:yMode val="edge"/>
          <c:x val="0.24331468315622726"/>
          <c:y val="4.055372963299270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563297187120425"/>
          <c:y val="9.5863717610677773E-2"/>
          <c:w val="0.57436702812879581"/>
          <c:h val="0.85999200796718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мес. 2021</c:v>
                </c:pt>
              </c:strCache>
            </c:strRef>
          </c:tx>
          <c:spPr>
            <a:gradFill>
              <a:gsLst>
                <a:gs pos="83000">
                  <a:schemeClr val="accent1">
                    <a:lumMod val="40000"/>
                    <a:lumOff val="60000"/>
                  </a:schemeClr>
                </a:gs>
                <a:gs pos="45000">
                  <a:srgbClr val="FFFF00"/>
                </a:gs>
                <a:gs pos="26000">
                  <a:srgbClr val="FFCDCD"/>
                </a:gs>
              </a:gsLst>
              <a:path path="circle">
                <a:fillToRect l="100000" t="100000"/>
              </a:path>
            </a:gradFill>
            <a:ln w="9525" cap="flat" cmpd="sng" algn="ctr">
              <a:solidFill>
                <a:srgbClr val="FF0000">
                  <a:alpha val="50000"/>
                </a:srgbClr>
              </a:solidFill>
              <a:round/>
            </a:ln>
            <a:effectLst>
              <a:glow>
                <a:schemeClr val="accent1">
                  <a:lumMod val="60000"/>
                  <a:lumOff val="40000"/>
                  <a:alpha val="81000"/>
                </a:schemeClr>
              </a:glow>
              <a:softEdge rad="0"/>
            </a:effectLst>
            <a:scene3d>
              <a:camera prst="orthographicFront"/>
              <a:lightRig rig="sunset" dir="t"/>
            </a:scene3d>
            <a:sp3d prstMaterial="metal">
              <a:bevelT w="31750" h="107950" prst="hardEdge"/>
              <a:bevelB prst="slope"/>
            </a:sp3d>
          </c:spPr>
          <c:invertIfNegative val="0"/>
          <c:dLbls>
            <c:dLbl>
              <c:idx val="10"/>
              <c:layout>
                <c:manualLayout>
                  <c:x val="-3.737178836193839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931-4905-A2ED-AB034B161748}"/>
                </c:ext>
              </c:extLst>
            </c:dLbl>
            <c:dLbl>
              <c:idx val="11"/>
              <c:layout>
                <c:manualLayout>
                  <c:x val="-9.8304051995533118E-3"/>
                  <c:y val="1.59362549800796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931-4905-A2ED-AB034B161748}"/>
                </c:ext>
              </c:extLst>
            </c:dLbl>
            <c:dLbl>
              <c:idx val="12"/>
              <c:layout>
                <c:manualLayout>
                  <c:x val="-2.0460446404796686E-2"/>
                  <c:y val="-5.31208499335989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931-4905-A2ED-AB034B161748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vertOverflow="overflow" horzOverflow="overflow">
                <a:spAutoFit/>
              </a:bodyPr>
              <a:lstStyle/>
              <a:p>
                <a:pPr>
                  <a:defRPr b="1">
                    <a:latin typeface="Baskerville Old Face" panose="02020602080505020303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</c:ext>
            </c:extLst>
          </c:dLbls>
          <c:cat>
            <c:strRef>
              <c:f>Лист1!$A$2:$A$14</c:f>
              <c:strCache>
                <c:ptCount val="13"/>
                <c:pt idx="0">
                  <c:v>Пенсионное обеспечение (0,7%)</c:v>
                </c:pt>
                <c:pt idx="1">
                  <c:v>Разное (1,1%)</c:v>
                </c:pt>
                <c:pt idx="2">
                  <c:v>Экономика и финансы (1,5%)</c:v>
                </c:pt>
                <c:pt idx="3">
                  <c:v>Образование (2,0%)</c:v>
                </c:pt>
                <c:pt idx="4">
                  <c:v>Труд, занятость, з/п (2,2%)</c:v>
                </c:pt>
                <c:pt idx="5">
                  <c:v>Наука. Культура. Информация. Спорт (2,6%)</c:v>
                </c:pt>
                <c:pt idx="6">
                  <c:v>Экология (3,3%)</c:v>
                </c:pt>
                <c:pt idx="7">
                  <c:v>Правовые вопросы (4,9%)</c:v>
                </c:pt>
                <c:pt idx="8">
                  <c:v>Здравоохранение (4,9%)</c:v>
                </c:pt>
                <c:pt idx="9">
                  <c:v>Транспорт. Строительство. Связь. Дороги (8,0%)</c:v>
                </c:pt>
                <c:pt idx="10">
                  <c:v>Государство и политика. м/с (12,0%)</c:v>
                </c:pt>
                <c:pt idx="11">
                  <c:v>Социальная защита (22,0%)</c:v>
                </c:pt>
                <c:pt idx="12">
                  <c:v>ЖКХ и вопросы жилья (35,0%)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14</c:v>
                </c:pt>
                <c:pt idx="8">
                  <c:v>14</c:v>
                </c:pt>
                <c:pt idx="9">
                  <c:v>22</c:v>
                </c:pt>
                <c:pt idx="10">
                  <c:v>33</c:v>
                </c:pt>
                <c:pt idx="11">
                  <c:v>62</c:v>
                </c:pt>
                <c:pt idx="12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621-4F26-952F-3C55C3E9C8E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8"/>
        <c:overlap val="-2"/>
        <c:axId val="441246880"/>
        <c:axId val="441254496"/>
      </c:barChart>
      <c:valAx>
        <c:axId val="4412544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41246880"/>
        <c:crosses val="autoZero"/>
        <c:crossBetween val="between"/>
      </c:valAx>
      <c:catAx>
        <c:axId val="441246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1" i="0" u="none" strike="noStrike" kern="1200" cap="none" baseline="0">
                <a:solidFill>
                  <a:srgbClr val="002060"/>
                </a:solidFill>
                <a:latin typeface="Baskerville Old Face" panose="02020602080505020303" pitchFamily="18" charset="0"/>
                <a:ea typeface="+mn-ea"/>
                <a:cs typeface="+mn-cs"/>
              </a:defRPr>
            </a:pPr>
            <a:endParaRPr lang="ru-RU"/>
          </a:p>
        </c:txPr>
        <c:crossAx val="441254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63102">
          <a:schemeClr val="bg2">
            <a:lumMod val="90000"/>
          </a:schemeClr>
        </a:gs>
        <a:gs pos="27000">
          <a:schemeClr val="accent2">
            <a:lumMod val="20000"/>
            <a:lumOff val="80000"/>
          </a:schemeClr>
        </a:gs>
        <a:gs pos="93000">
          <a:schemeClr val="accent4">
            <a:lumMod val="60000"/>
            <a:lumOff val="40000"/>
          </a:schemeClr>
        </a:gs>
      </a:gsLst>
      <a:path path="circle">
        <a:fillToRect l="100000" t="100000"/>
      </a:path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850">
                <a:latin typeface="Bodoni MT" panose="02070603080606020203" pitchFamily="18" charset="0"/>
              </a:defRPr>
            </a:pPr>
            <a:r>
              <a:rPr lang="ru-RU" sz="850">
                <a:latin typeface="Sylfaen" pitchFamily="18" charset="0"/>
              </a:rPr>
              <a:t>Динамика поступления коллективных обращений</a:t>
            </a:r>
          </a:p>
          <a:p>
            <a:pPr>
              <a:defRPr sz="850">
                <a:latin typeface="Bodoni MT" panose="02070603080606020203" pitchFamily="18" charset="0"/>
              </a:defRPr>
            </a:pPr>
            <a:r>
              <a:rPr lang="ru-RU" sz="850">
                <a:latin typeface="Sylfaen" pitchFamily="18" charset="0"/>
              </a:rPr>
              <a:t>с начала третьего созыва</a:t>
            </a:r>
          </a:p>
        </c:rich>
      </c:tx>
      <c:layout>
        <c:manualLayout>
          <c:xMode val="edge"/>
          <c:yMode val="edge"/>
          <c:x val="9.7083135692375797E-2"/>
          <c:y val="8.547008547008547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23224285825147"/>
          <c:y val="0.20240931422033784"/>
          <c:w val="0.79817868570022155"/>
          <c:h val="0.505377212463826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VI кв. 2016 г.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scene3d>
              <a:camera prst="orthographicFront"/>
              <a:lightRig rig="chilly" dir="t"/>
            </a:scene3d>
            <a:sp3d prstMaterial="dkEdge">
              <a:bevelT prst="slope"/>
              <a:bevelB prst="slop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Bodoni MT" panose="02070603080606020203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8B-4E55-B061-0C8C830E2C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ln>
              <a:noFill/>
            </a:ln>
            <a:scene3d>
              <a:camera prst="orthographicFront"/>
              <a:lightRig rig="sunset" dir="t"/>
            </a:scene3d>
            <a:sp3d prstMaterial="dkEdge">
              <a:bevelT prst="slope"/>
              <a:bevelB prst="slope"/>
            </a:sp3d>
          </c:spPr>
          <c:invertIfNegative val="0"/>
          <c:dLbls>
            <c:dLbl>
              <c:idx val="0"/>
              <c:layout>
                <c:manualLayout>
                  <c:x val="-4.0160642570281121E-3"/>
                  <c:y val="1.7094017094017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5DC-43C8-8047-BE0222AF81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Bodoni MT" panose="02070603080606020203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8B-4E55-B061-0C8C830E2C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г.</c:v>
                </c:pt>
              </c:strCache>
            </c:strRef>
          </c:tx>
          <c:spPr>
            <a:ln>
              <a:noFill/>
            </a:ln>
            <a:scene3d>
              <a:camera prst="orthographicFront"/>
              <a:lightRig rig="freezing" dir="t"/>
            </a:scene3d>
            <a:sp3d prstMaterial="dkEdge">
              <a:bevelT prst="slope"/>
              <a:bevelB prst="slope"/>
            </a:sp3d>
          </c:spPr>
          <c:invertIfNegative val="0"/>
          <c:dLbls>
            <c:dLbl>
              <c:idx val="0"/>
              <c:layout>
                <c:manualLayout>
                  <c:x val="-4.0160642570281121E-3"/>
                  <c:y val="2.564102564102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5DC-43C8-8047-BE0222AF81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Bodoni MT" panose="02070603080606020203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8B-4E55-B061-0C8C830E2C1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scene3d>
              <a:camera prst="orthographicFront"/>
              <a:lightRig rig="morning" dir="t"/>
            </a:scene3d>
            <a:sp3d prstMaterial="dkEdge">
              <a:bevelT prst="slope"/>
              <a:bevelB prst="slop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Bodoni MT" panose="02070603080606020203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8B-4E55-B061-0C8C830E2C1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scene3d>
              <a:camera prst="orthographicFront"/>
              <a:lightRig rig="freezing" dir="t"/>
            </a:scene3d>
            <a:sp3d prstMaterial="dkEdge">
              <a:bevelT prst="slope"/>
              <a:bevelB prst="slop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Bodoni MT" panose="02070603080606020203" pitchFamily="18" charset="0"/>
                    <a:ea typeface="Segoe UI Black" panose="020B0A02040204020203" pitchFamily="34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8B-4E55-B061-0C8C830E2C1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9 мес. 2021 г.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scene3d>
              <a:camera prst="orthographicFront"/>
              <a:lightRig rig="chilly" dir="t"/>
            </a:scene3d>
            <a:sp3d>
              <a:bevelT prst="slope"/>
              <a:bevelB prst="slop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ysClr val="windowText" lastClr="000000"/>
                    </a:solidFill>
                    <a:latin typeface="Bodoni MT" panose="02070603080606020203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DC-43C8-8047-BE0222AF81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41250688"/>
        <c:axId val="441248512"/>
      </c:barChart>
      <c:catAx>
        <c:axId val="44125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41248512"/>
        <c:crosses val="autoZero"/>
        <c:auto val="1"/>
        <c:lblAlgn val="ctr"/>
        <c:lblOffset val="100"/>
        <c:noMultiLvlLbl val="0"/>
      </c:catAx>
      <c:valAx>
        <c:axId val="4412485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1250688"/>
        <c:crosses val="autoZero"/>
        <c:crossBetween val="between"/>
      </c:valAx>
      <c:spPr>
        <a:gradFill flip="none" rotWithShape="1">
          <a:gsLst>
            <a:gs pos="0">
              <a:schemeClr val="accent4">
                <a:lumMod val="20000"/>
                <a:lumOff val="80000"/>
              </a:schemeClr>
            </a:gs>
            <a:gs pos="100000">
              <a:schemeClr val="tx1">
                <a:lumMod val="23000"/>
                <a:lumOff val="77000"/>
                <a:alpha val="53000"/>
              </a:schemeClr>
            </a:gs>
          </a:gsLst>
          <a:path path="shape">
            <a:fillToRect l="50000" t="50000" r="50000" b="50000"/>
          </a:path>
          <a:tileRect/>
        </a:gradFill>
        <a:ln>
          <a:noFill/>
        </a:ln>
        <a:scene3d>
          <a:camera prst="orthographicFront"/>
          <a:lightRig rig="threePt" dir="t"/>
        </a:scene3d>
        <a:sp3d prstMaterial="dkEdge"/>
      </c:spPr>
    </c:plotArea>
    <c:legend>
      <c:legendPos val="t"/>
      <c:layout>
        <c:manualLayout>
          <c:xMode val="edge"/>
          <c:yMode val="edge"/>
          <c:x val="0"/>
          <c:y val="0.73827511945622182"/>
          <c:w val="1"/>
          <c:h val="0.20947757326512531"/>
        </c:manualLayout>
      </c:layout>
      <c:overlay val="0"/>
      <c:txPr>
        <a:bodyPr/>
        <a:lstStyle/>
        <a:p>
          <a:pPr>
            <a:defRPr sz="850" b="1">
              <a:latin typeface="Sylfae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1000">
          <a:schemeClr val="accent1">
            <a:lumMod val="45000"/>
            <a:lumOff val="55000"/>
          </a:schemeClr>
        </a:gs>
        <a:gs pos="88000">
          <a:srgbClr val="FFFF9F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microsoft.com/office/2007/relationships/hdphoto" Target="../media/hdphoto2.wdp"/><Relationship Id="rId1" Type="http://schemas.openxmlformats.org/officeDocument/2006/relationships/image" Target="../media/image6.png"/><Relationship Id="rId6" Type="http://schemas.microsoft.com/office/2007/relationships/hdphoto" Target="../media/hdphoto4.wdp"/><Relationship Id="rId5" Type="http://schemas.openxmlformats.org/officeDocument/2006/relationships/image" Target="../media/image8.png"/><Relationship Id="rId4" Type="http://schemas.microsoft.com/office/2007/relationships/hdphoto" Target="../media/hdphoto3.wdp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0.91093</cdr:x>
      <cdr:y>0.07171</cdr:y>
    </cdr:from>
    <cdr:to>
      <cdr:x>0.95552</cdr:x>
      <cdr:y>0.19124</cdr:y>
    </cdr:to>
    <cdr:pic>
      <cdr:nvPicPr>
        <cdr:cNvPr id="3" name="Рисунок 2"/>
        <cdr:cNvPicPr/>
      </cdr:nvPicPr>
      <cdr:blipFill rotWithShape="1">
        <a:blip xmlns:a="http://schemas.openxmlformats.org/drawingml/2006/main" xmlns:r="http://schemas.openxmlformats.org/officeDocument/2006/relationships" r:embed="rId1" cstate="print">
          <a:extLst>
            <a:ext uri="{BEBA8EAE-BF5A-486C-A8C5-ECC9F3942E4B}">
              <a14:imgProps xmlns:a14="http://schemas.microsoft.com/office/drawing/2010/main">
                <a14:imgLayer r:embed="rId2">
                  <a14:imgEffect>
                    <a14:sharpenSoften amount="70000"/>
                  </a14:imgEffect>
                  <a14:imgEffect>
                    <a14:brightnessContrast bright="1000" contrast="1000"/>
                  </a14:imgEffect>
                </a14:imgLayer>
              </a14:imgProps>
            </a:ex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l="45376" t="15393" r="43079" b="71778"/>
        <a:stretch xmlns:a="http://schemas.openxmlformats.org/drawingml/2006/main"/>
      </cdr:blipFill>
      <cdr:spPr bwMode="auto">
        <a:xfrm xmlns:a="http://schemas.openxmlformats.org/drawingml/2006/main">
          <a:off x="6047621" y="171439"/>
          <a:ext cx="296030" cy="285761"/>
        </a:xfrm>
        <a:prstGeom xmlns:a="http://schemas.openxmlformats.org/drawingml/2006/main" prst="roundRect">
          <a:avLst>
            <a:gd name="adj" fmla="val 8594"/>
          </a:avLst>
        </a:prstGeom>
        <a:solidFill xmlns:a="http://schemas.openxmlformats.org/drawingml/2006/main">
          <a:srgbClr val="FFFFFF">
            <a:shade val="85000"/>
          </a:srgbClr>
        </a:solidFill>
        <a:ln xmlns:a="http://schemas.openxmlformats.org/drawingml/2006/main">
          <a:noFill/>
        </a:ln>
        <a:effectLst xmlns:a="http://schemas.openxmlformats.org/drawingml/2006/main">
          <a:reflection blurRad="12700" stA="38000" endPos="28000" dist="5000" dir="5400000" sy="-100000" algn="bl" rotWithShape="0"/>
        </a:effectLst>
        <a:extLst xmlns:a="http://schemas.openxmlformats.org/drawingml/2006/main">
          <a:ext uri="{53640926-AAD7-44D8-BBD7-CCE9431645EC}">
            <a14:shadowObscured xmlns:a14="http://schemas.microsoft.com/office/drawing/2010/main"/>
          </a:ext>
        </a:extLst>
      </cdr:spPr>
    </cdr:pic>
  </cdr:relSizeAnchor>
  <cdr:relSizeAnchor xmlns:cdr="http://schemas.openxmlformats.org/drawingml/2006/chartDrawing">
    <cdr:from>
      <cdr:x>0.75251</cdr:x>
      <cdr:y>0.16733</cdr:y>
    </cdr:from>
    <cdr:to>
      <cdr:x>0.7977</cdr:x>
      <cdr:y>0.28287</cdr:y>
    </cdr:to>
    <cdr:pic>
      <cdr:nvPicPr>
        <cdr:cNvPr id="4" name="Рисунок 3"/>
        <cdr:cNvPicPr/>
      </cdr:nvPicPr>
      <cdr:blipFill rotWithShape="1">
        <a:blip xmlns:a="http://schemas.openxmlformats.org/drawingml/2006/main" xmlns:r="http://schemas.openxmlformats.org/officeDocument/2006/relationships" r:embed="rId3" cstate="print">
          <a:extLst>
            <a:ext uri="{BEBA8EAE-BF5A-486C-A8C5-ECC9F3942E4B}">
              <a14:imgProps xmlns:a14="http://schemas.microsoft.com/office/drawing/2010/main">
                <a14:imgLayer r:embed="rId4">
                  <a14:imgEffect>
                    <a14:sharpenSoften amount="70000"/>
                  </a14:imgEffect>
                </a14:imgLayer>
              </a14:imgProps>
            </a:ex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l="45858" t="29019" r="46285" b="56100"/>
        <a:stretch xmlns:a="http://schemas.openxmlformats.org/drawingml/2006/main"/>
      </cdr:blipFill>
      <cdr:spPr bwMode="auto">
        <a:xfrm xmlns:a="http://schemas.openxmlformats.org/drawingml/2006/main">
          <a:off x="4995857" y="400040"/>
          <a:ext cx="300043" cy="276235"/>
        </a:xfrm>
        <a:prstGeom xmlns:a="http://schemas.openxmlformats.org/drawingml/2006/main" prst="roundRect">
          <a:avLst>
            <a:gd name="adj" fmla="val 8594"/>
          </a:avLst>
        </a:prstGeom>
        <a:solidFill xmlns:a="http://schemas.openxmlformats.org/drawingml/2006/main">
          <a:srgbClr val="FFFFFF">
            <a:shade val="85000"/>
          </a:srgbClr>
        </a:solidFill>
        <a:ln xmlns:a="http://schemas.openxmlformats.org/drawingml/2006/main">
          <a:noFill/>
        </a:ln>
        <a:effectLst xmlns:a="http://schemas.openxmlformats.org/drawingml/2006/main">
          <a:reflection blurRad="12700" stA="38000" endPos="28000" dist="5000" dir="5400000" sy="-100000" algn="bl" rotWithShape="0"/>
        </a:effectLst>
        <a:extLst xmlns:a="http://schemas.openxmlformats.org/drawingml/2006/main">
          <a:ext uri="{53640926-AAD7-44D8-BBD7-CCE9431645EC}">
            <a14:shadowObscured xmlns:a14="http://schemas.microsoft.com/office/drawing/2010/main"/>
          </a:ext>
        </a:extLst>
      </cdr:spPr>
    </cdr:pic>
  </cdr:relSizeAnchor>
  <cdr:relSizeAnchor xmlns:cdr="http://schemas.openxmlformats.org/drawingml/2006/chartDrawing">
    <cdr:from>
      <cdr:x>0.61999</cdr:x>
      <cdr:y>0.22231</cdr:y>
    </cdr:from>
    <cdr:to>
      <cdr:x>0.67001</cdr:x>
      <cdr:y>0.33865</cdr:y>
    </cdr:to>
    <cdr:pic>
      <cdr:nvPicPr>
        <cdr:cNvPr id="5" name="Рисунок 4" descr="Изображение №14"/>
        <cdr:cNvPicPr/>
      </cdr:nvPicPr>
      <cdr:blipFill>
        <a:blip xmlns:a="http://schemas.openxmlformats.org/drawingml/2006/main" xmlns:r="http://schemas.openxmlformats.org/officeDocument/2006/relationships" r:embed="rId5">
          <a:extLst>
            <a:ext uri="{BEBA8EAE-BF5A-486C-A8C5-ECC9F3942E4B}">
              <a14:imgProps xmlns:a14="http://schemas.microsoft.com/office/drawing/2010/main">
                <a14:imgLayer r:embed="rId6">
                  <a14:imgEffect>
                    <a14:sharpenSoften amount="44000"/>
                  </a14:imgEffect>
                </a14:imgLayer>
              </a14:imgProps>
            </a:ex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4116040" y="531490"/>
          <a:ext cx="332135" cy="278135"/>
        </a:xfrm>
        <a:prstGeom xmlns:a="http://schemas.openxmlformats.org/drawingml/2006/main" prst="roundRect">
          <a:avLst>
            <a:gd name="adj" fmla="val 8594"/>
          </a:avLst>
        </a:prstGeom>
        <a:solidFill xmlns:a="http://schemas.openxmlformats.org/drawingml/2006/main">
          <a:srgbClr val="FFFFFF">
            <a:shade val="85000"/>
          </a:srgbClr>
        </a:solidFill>
        <a:ln xmlns:a="http://schemas.openxmlformats.org/drawingml/2006/main">
          <a:noFill/>
        </a:ln>
        <a:effectLst xmlns:a="http://schemas.openxmlformats.org/drawingml/2006/main">
          <a:reflection blurRad="12700" stA="38000" endPos="28000" dist="5000" dir="5400000" sy="-100000" algn="bl" rotWithShape="0"/>
        </a:effectLst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3BA4E-64A5-4460-B362-3A1D903B5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11</Pages>
  <Words>4986</Words>
  <Characters>28422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Сыряная Наталья Владимировна</cp:lastModifiedBy>
  <cp:revision>16</cp:revision>
  <cp:lastPrinted>2021-09-17T04:05:00Z</cp:lastPrinted>
  <dcterms:created xsi:type="dcterms:W3CDTF">2021-09-15T04:07:00Z</dcterms:created>
  <dcterms:modified xsi:type="dcterms:W3CDTF">2021-09-20T01:33:00Z</dcterms:modified>
</cp:coreProperties>
</file>