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AC" w:rsidRDefault="005310AF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1548AC" w:rsidRDefault="005310AF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1548AC" w:rsidRDefault="005310AF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1548AC">
        <w:tc>
          <w:tcPr>
            <w:tcW w:w="3401" w:type="dxa"/>
          </w:tcPr>
          <w:p w:rsidR="001548AC" w:rsidRDefault="005310AF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23 октября 2023 года</w:t>
            </w:r>
          </w:p>
          <w:p w:rsidR="001548AC" w:rsidRDefault="005310AF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1548AC" w:rsidRDefault="001548AC"/>
        </w:tc>
        <w:tc>
          <w:tcPr>
            <w:tcW w:w="3968" w:type="dxa"/>
          </w:tcPr>
          <w:p w:rsidR="001548AC" w:rsidRDefault="005310AF">
            <w:r>
              <w:rPr>
                <w:rFonts w:ascii="Times New Roman" w:hAnsi="Times New Roman" w:cs="Times New Roman"/>
                <w:sz w:val="28"/>
              </w:rPr>
              <w:t>Кабинет совещаний №402</w:t>
            </w:r>
          </w:p>
        </w:tc>
      </w:tr>
    </w:tbl>
    <w:p w:rsidR="001548AC" w:rsidRDefault="005310AF">
      <w:r>
        <w:rPr>
          <w:rFonts w:ascii="Times New Roman" w:hAnsi="Times New Roman" w:cs="Times New Roman"/>
          <w:sz w:val="28"/>
        </w:rPr>
        <w:t xml:space="preserve"> </w:t>
      </w:r>
    </w:p>
    <w:p w:rsidR="001548AC" w:rsidRDefault="005310AF">
      <w:r>
        <w:rPr>
          <w:rFonts w:ascii="Times New Roman" w:hAnsi="Times New Roman" w:cs="Times New Roman"/>
          <w:sz w:val="28"/>
        </w:rPr>
        <w:t xml:space="preserve">  </w:t>
      </w:r>
    </w:p>
    <w:p w:rsidR="00C07CE7" w:rsidRDefault="00C07CE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комитета.</w:t>
      </w:r>
    </w:p>
    <w:p w:rsidR="00C07CE7" w:rsidRDefault="00C07CE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Председатель постоянного комитета Мананников М.М.</w:t>
      </w:r>
    </w:p>
    <w:p w:rsidR="00C07CE7" w:rsidRDefault="00C07CE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548AC" w:rsidRDefault="00C07CE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</w:t>
      </w:r>
      <w:r w:rsidR="005310AF">
        <w:rPr>
          <w:rFonts w:ascii="Times New Roman" w:hAnsi="Times New Roman" w:cs="Times New Roman"/>
          <w:sz w:val="28"/>
        </w:rPr>
        <w:t xml:space="preserve">. О проект закона Камчатского края «О внесении изменения в статью 4 Закона Камчатского края «О порядке обнародования и вступления в силу законов и иных нормативных правовых актов Камчатского края» </w:t>
      </w:r>
    </w:p>
    <w:p w:rsidR="001548AC" w:rsidRDefault="005310AF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1548AC" w:rsidRDefault="005310AF">
      <w:r>
        <w:rPr>
          <w:rFonts w:ascii="Times New Roman" w:hAnsi="Times New Roman" w:cs="Times New Roman"/>
          <w:sz w:val="28"/>
        </w:rPr>
        <w:t xml:space="preserve"> </w:t>
      </w:r>
    </w:p>
    <w:p w:rsidR="001548AC" w:rsidRDefault="00C07CE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</w:t>
      </w:r>
      <w:r w:rsidR="005310AF">
        <w:rPr>
          <w:rFonts w:ascii="Times New Roman" w:hAnsi="Times New Roman" w:cs="Times New Roman"/>
          <w:sz w:val="28"/>
        </w:rPr>
        <w:t>. О проекте закона Камчатского края "О внесении изменений в статьи 2 и 3 Закона Камчатского края "О порядке назначения представителей общественности в квалификационной коллегии судей Камчатского края"</w:t>
      </w:r>
    </w:p>
    <w:p w:rsidR="001548AC" w:rsidRDefault="005310AF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1548AC" w:rsidRDefault="005310AF">
      <w:r>
        <w:rPr>
          <w:rFonts w:ascii="Times New Roman" w:hAnsi="Times New Roman" w:cs="Times New Roman"/>
          <w:sz w:val="28"/>
        </w:rPr>
        <w:t xml:space="preserve"> </w:t>
      </w:r>
    </w:p>
    <w:p w:rsidR="001548AC" w:rsidRDefault="00C07CE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</w:t>
      </w:r>
      <w:r w:rsidR="005310AF">
        <w:rPr>
          <w:rFonts w:ascii="Times New Roman" w:hAnsi="Times New Roman" w:cs="Times New Roman"/>
          <w:sz w:val="28"/>
        </w:rPr>
        <w:t>.  О проекте закона Камчатского края "О внесении изменений в Закон Камчатского края "О Законодательном Собрании Камчатского края"</w:t>
      </w:r>
    </w:p>
    <w:p w:rsidR="001548AC" w:rsidRDefault="005310AF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1548AC" w:rsidRDefault="005310AF">
      <w:r>
        <w:rPr>
          <w:rFonts w:ascii="Times New Roman" w:hAnsi="Times New Roman" w:cs="Times New Roman"/>
          <w:sz w:val="28"/>
        </w:rPr>
        <w:t xml:space="preserve"> </w:t>
      </w:r>
    </w:p>
    <w:p w:rsidR="001548AC" w:rsidRDefault="00C07CE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5310AF">
        <w:rPr>
          <w:rFonts w:ascii="Times New Roman" w:hAnsi="Times New Roman" w:cs="Times New Roman"/>
          <w:sz w:val="28"/>
        </w:rPr>
        <w:t>. О проекте закона Камчатского края "О внесении изменений в Закон Камчатского края "О местном референдуме в Камчатском крае"</w:t>
      </w:r>
    </w:p>
    <w:p w:rsidR="001548AC" w:rsidRDefault="005310AF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1548AC" w:rsidRDefault="005310AF">
      <w:r>
        <w:rPr>
          <w:rFonts w:ascii="Times New Roman" w:hAnsi="Times New Roman" w:cs="Times New Roman"/>
          <w:sz w:val="28"/>
        </w:rPr>
        <w:t xml:space="preserve"> </w:t>
      </w:r>
    </w:p>
    <w:p w:rsidR="001548AC" w:rsidRDefault="00C07CE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</w:t>
      </w:r>
      <w:r w:rsidR="005310AF">
        <w:rPr>
          <w:rFonts w:ascii="Times New Roman" w:hAnsi="Times New Roman" w:cs="Times New Roman"/>
          <w:sz w:val="28"/>
        </w:rPr>
        <w:t>. 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</w:p>
    <w:p w:rsidR="00715655" w:rsidRDefault="005310A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346490">
        <w:rPr>
          <w:rFonts w:ascii="Times New Roman" w:hAnsi="Times New Roman" w:cs="Times New Roman"/>
          <w:i/>
          <w:sz w:val="28"/>
        </w:rPr>
        <w:t xml:space="preserve">Председатель Избирательной комиссии Камчатского края Иринина </w:t>
      </w:r>
    </w:p>
    <w:p w:rsidR="00346490" w:rsidRDefault="00346490" w:rsidP="0034649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И.В.</w:t>
      </w:r>
    </w:p>
    <w:p w:rsidR="00346490" w:rsidRDefault="00346490" w:rsidP="00346490">
      <w:pPr>
        <w:jc w:val="both"/>
        <w:rPr>
          <w:rFonts w:ascii="Times New Roman" w:hAnsi="Times New Roman" w:cs="Times New Roman"/>
          <w:i/>
          <w:sz w:val="28"/>
        </w:rPr>
      </w:pPr>
    </w:p>
    <w:p w:rsidR="00715655" w:rsidRDefault="00715655" w:rsidP="007156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</w:p>
    <w:p w:rsidR="001548AC" w:rsidRDefault="00715655" w:rsidP="00B33509">
      <w:pPr>
        <w:jc w:val="both"/>
      </w:pPr>
      <w:r>
        <w:rPr>
          <w:rFonts w:ascii="Times New Roman" w:hAnsi="Times New Roman" w:cs="Times New Roman"/>
          <w:sz w:val="28"/>
        </w:rPr>
        <w:t>постоянного комитета                                                                          М.М. Мананников</w:t>
      </w:r>
      <w:bookmarkStart w:id="0" w:name="_GoBack"/>
      <w:bookmarkEnd w:id="0"/>
    </w:p>
    <w:sectPr w:rsidR="001548AC" w:rsidSect="00B33509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AC"/>
    <w:rsid w:val="001548AC"/>
    <w:rsid w:val="00346490"/>
    <w:rsid w:val="005310AF"/>
    <w:rsid w:val="00715655"/>
    <w:rsid w:val="00B22397"/>
    <w:rsid w:val="00B33509"/>
    <w:rsid w:val="00C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07DC0-0790-45CB-A979-82366D62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3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5</cp:revision>
  <cp:lastPrinted>2023-10-16T21:20:00Z</cp:lastPrinted>
  <dcterms:created xsi:type="dcterms:W3CDTF">2023-10-16T04:41:00Z</dcterms:created>
  <dcterms:modified xsi:type="dcterms:W3CDTF">2023-10-16T21:20:00Z</dcterms:modified>
</cp:coreProperties>
</file>