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503B" w14:textId="77777777" w:rsidR="006379FB" w:rsidRPr="00022D85" w:rsidRDefault="006379FB" w:rsidP="004115BB">
      <w:pPr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закона Камчатского края </w:t>
      </w:r>
      <w:r w:rsidRPr="000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</w:t>
      </w:r>
      <w:r w:rsidR="006B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Избирательной комиссией Камчатского края</w:t>
      </w:r>
    </w:p>
    <w:p w14:paraId="2F09D175" w14:textId="77777777" w:rsidR="006379FB" w:rsidRPr="00022D85" w:rsidRDefault="006379FB" w:rsidP="00DB379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6B5502B" w14:textId="77777777" w:rsidR="006B05BC" w:rsidRPr="00321A2F" w:rsidRDefault="006B05BC" w:rsidP="00DB3799">
      <w:pPr>
        <w:pStyle w:val="a5"/>
        <w:suppressAutoHyphens/>
        <w:contextualSpacing/>
      </w:pPr>
      <w:r w:rsidRPr="00321A2F">
        <w:rPr>
          <w:noProof/>
        </w:rPr>
        <w:drawing>
          <wp:inline distT="0" distB="0" distL="0" distR="0" wp14:anchorId="7075C36A" wp14:editId="70D6BDA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5339" w14:textId="77777777" w:rsidR="006B05BC" w:rsidRPr="00321A2F" w:rsidRDefault="006B05BC" w:rsidP="00DB3799">
      <w:pPr>
        <w:pStyle w:val="a5"/>
        <w:suppressAutoHyphens/>
        <w:contextualSpacing/>
      </w:pPr>
    </w:p>
    <w:p w14:paraId="3D725DC4" w14:textId="77777777" w:rsidR="006B05BC" w:rsidRPr="00321A2F" w:rsidRDefault="006B05BC" w:rsidP="00DB3799">
      <w:pPr>
        <w:pStyle w:val="a5"/>
        <w:suppressAutoHyphens/>
        <w:contextualSpacing/>
      </w:pPr>
      <w:r w:rsidRPr="00321A2F">
        <w:t>Закон</w:t>
      </w:r>
    </w:p>
    <w:p w14:paraId="6783FA8C" w14:textId="77777777" w:rsidR="006B05BC" w:rsidRPr="00321A2F" w:rsidRDefault="006B05BC" w:rsidP="00DB3799">
      <w:pPr>
        <w:pStyle w:val="3"/>
        <w:suppressAutoHyphens/>
        <w:contextualSpacing/>
      </w:pPr>
      <w:r w:rsidRPr="00321A2F">
        <w:t>Камчатского края</w:t>
      </w:r>
    </w:p>
    <w:p w14:paraId="4D2FBE9A" w14:textId="77777777" w:rsidR="006B05BC" w:rsidRPr="00321A2F" w:rsidRDefault="006B05BC" w:rsidP="00DB3799">
      <w:pPr>
        <w:suppressAutoHyphens/>
        <w:contextualSpacing/>
        <w:jc w:val="center"/>
      </w:pPr>
    </w:p>
    <w:p w14:paraId="3BAFE972" w14:textId="77777777" w:rsidR="006330A7" w:rsidRPr="00E64DE8" w:rsidRDefault="006330A7" w:rsidP="006330A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>О внесении изменений в</w:t>
      </w:r>
      <w:r w:rsidR="00DE0402">
        <w:rPr>
          <w:b/>
          <w:bCs/>
          <w:i w:val="0"/>
          <w:iCs w:val="0"/>
        </w:rPr>
        <w:t xml:space="preserve"> статьи 8</w:t>
      </w:r>
      <w:r w:rsidR="00DE0402">
        <w:rPr>
          <w:b/>
          <w:bCs/>
          <w:i w:val="0"/>
          <w:iCs w:val="0"/>
          <w:vertAlign w:val="superscript"/>
        </w:rPr>
        <w:t>2</w:t>
      </w:r>
      <w:r w:rsidRPr="00E64DE8">
        <w:rPr>
          <w:b/>
          <w:bCs/>
          <w:i w:val="0"/>
          <w:iCs w:val="0"/>
        </w:rPr>
        <w:t xml:space="preserve"> </w:t>
      </w:r>
      <w:r w:rsidR="00DE0402">
        <w:rPr>
          <w:b/>
          <w:bCs/>
          <w:i w:val="0"/>
          <w:iCs w:val="0"/>
        </w:rPr>
        <w:t xml:space="preserve">и 19 </w:t>
      </w:r>
      <w:r w:rsidRPr="00E64DE8">
        <w:rPr>
          <w:b/>
          <w:bCs/>
          <w:i w:val="0"/>
          <w:iCs w:val="0"/>
        </w:rPr>
        <w:t>Закон</w:t>
      </w:r>
      <w:r w:rsidR="00DE0402">
        <w:rPr>
          <w:b/>
          <w:bCs/>
          <w:i w:val="0"/>
          <w:iCs w:val="0"/>
        </w:rPr>
        <w:t>а</w:t>
      </w:r>
      <w:r w:rsidRPr="00E64DE8">
        <w:rPr>
          <w:b/>
          <w:bCs/>
          <w:i w:val="0"/>
          <w:iCs w:val="0"/>
        </w:rPr>
        <w:t xml:space="preserve"> Камчатского края</w:t>
      </w:r>
    </w:p>
    <w:p w14:paraId="669B8989" w14:textId="77777777" w:rsidR="00A25772" w:rsidRPr="00E64DE8" w:rsidRDefault="006330A7" w:rsidP="006330A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>"О территориальных избирательных комиссиях в Камчатском крае"</w:t>
      </w:r>
    </w:p>
    <w:p w14:paraId="77F845C7" w14:textId="77777777" w:rsidR="006B05BC" w:rsidRPr="00E64DE8" w:rsidRDefault="006330A7" w:rsidP="00A4192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 xml:space="preserve"> </w:t>
      </w:r>
    </w:p>
    <w:p w14:paraId="0A99CA8C" w14:textId="77777777" w:rsidR="006B05BC" w:rsidRPr="00201528" w:rsidRDefault="006B05BC" w:rsidP="00DB3799">
      <w:pPr>
        <w:pStyle w:val="1"/>
        <w:suppressAutoHyphens/>
        <w:contextualSpacing/>
        <w:rPr>
          <w:szCs w:val="28"/>
        </w:rPr>
      </w:pPr>
      <w:r w:rsidRPr="00201528">
        <w:rPr>
          <w:szCs w:val="28"/>
        </w:rPr>
        <w:t>Принят Законодательным Собранием Камчатского края</w:t>
      </w:r>
    </w:p>
    <w:p w14:paraId="48FC1C06" w14:textId="77777777" w:rsidR="006B05BC" w:rsidRPr="00201528" w:rsidRDefault="006B05BC" w:rsidP="00DB3799">
      <w:pPr>
        <w:suppressAutoHyphens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01528">
        <w:rPr>
          <w:rFonts w:ascii="Times New Roman" w:hAnsi="Times New Roman" w:cs="Times New Roman"/>
          <w:i/>
          <w:iCs/>
          <w:sz w:val="28"/>
          <w:szCs w:val="28"/>
        </w:rPr>
        <w:t>"__" __________ 202</w:t>
      </w:r>
      <w:r w:rsidR="00DF52E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01528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14:paraId="0ACBF0BE" w14:textId="77777777" w:rsidR="006B05BC" w:rsidRPr="006B05BC" w:rsidRDefault="006B05BC" w:rsidP="00DB3799">
      <w:pPr>
        <w:pStyle w:val="a5"/>
        <w:suppressAutoHyphens/>
        <w:contextualSpacing/>
        <w:rPr>
          <w:szCs w:val="28"/>
        </w:rPr>
      </w:pPr>
    </w:p>
    <w:p w14:paraId="4CDF6557" w14:textId="77777777" w:rsidR="006B05BC" w:rsidRPr="006B05BC" w:rsidRDefault="006B05BC" w:rsidP="00E55AA8">
      <w:pPr>
        <w:pStyle w:val="1"/>
        <w:suppressAutoHyphens/>
        <w:ind w:firstLine="709"/>
        <w:contextualSpacing/>
        <w:jc w:val="both"/>
        <w:rPr>
          <w:b/>
          <w:bCs/>
          <w:i w:val="0"/>
          <w:iCs w:val="0"/>
          <w:szCs w:val="28"/>
        </w:rPr>
      </w:pPr>
      <w:r w:rsidRPr="006B05BC">
        <w:rPr>
          <w:b/>
          <w:bCs/>
          <w:i w:val="0"/>
          <w:iCs w:val="0"/>
          <w:szCs w:val="28"/>
        </w:rPr>
        <w:t>Статья 1</w:t>
      </w:r>
    </w:p>
    <w:p w14:paraId="313F9CEA" w14:textId="5217AF8A" w:rsidR="006B05BC" w:rsidRPr="00975EAF" w:rsidRDefault="006B05BC" w:rsidP="00E55AA8">
      <w:pPr>
        <w:pStyle w:val="1"/>
        <w:suppressAutoHyphens/>
        <w:ind w:firstLine="709"/>
        <w:contextualSpacing/>
        <w:jc w:val="both"/>
        <w:rPr>
          <w:i w:val="0"/>
          <w:iCs w:val="0"/>
          <w:szCs w:val="28"/>
        </w:rPr>
      </w:pPr>
      <w:r w:rsidRPr="00756B54">
        <w:rPr>
          <w:i w:val="0"/>
          <w:iCs w:val="0"/>
          <w:szCs w:val="28"/>
        </w:rPr>
        <w:t>Внести в</w:t>
      </w:r>
      <w:r w:rsidR="00DE0402">
        <w:rPr>
          <w:i w:val="0"/>
          <w:iCs w:val="0"/>
          <w:szCs w:val="28"/>
        </w:rPr>
        <w:t xml:space="preserve"> </w:t>
      </w:r>
      <w:r w:rsidRPr="00756B54">
        <w:rPr>
          <w:i w:val="0"/>
          <w:iCs w:val="0"/>
          <w:szCs w:val="28"/>
        </w:rPr>
        <w:t>Закон Камчатского края от 04.07.2008 № 88</w:t>
      </w:r>
      <w:r w:rsidR="00837F0F" w:rsidRPr="00756B54">
        <w:rPr>
          <w:i w:val="0"/>
          <w:iCs w:val="0"/>
          <w:szCs w:val="28"/>
        </w:rPr>
        <w:t xml:space="preserve"> </w:t>
      </w:r>
      <w:bookmarkStart w:id="0" w:name="_Hlk112336950"/>
      <w:r w:rsidR="00232316">
        <w:rPr>
          <w:i w:val="0"/>
          <w:iCs w:val="0"/>
          <w:szCs w:val="28"/>
        </w:rPr>
        <w:br/>
      </w:r>
      <w:r w:rsidRPr="00756B54">
        <w:rPr>
          <w:i w:val="0"/>
          <w:iCs w:val="0"/>
          <w:szCs w:val="28"/>
        </w:rPr>
        <w:t>"</w:t>
      </w:r>
      <w:bookmarkEnd w:id="0"/>
      <w:r w:rsidRPr="00756B54">
        <w:rPr>
          <w:i w:val="0"/>
          <w:iCs w:val="0"/>
          <w:szCs w:val="28"/>
        </w:rPr>
        <w:t xml:space="preserve">О территориальных избирательных комиссиях в Камчатском крае" </w:t>
      </w:r>
      <w:r w:rsidR="00232316">
        <w:rPr>
          <w:i w:val="0"/>
          <w:iCs w:val="0"/>
          <w:szCs w:val="28"/>
        </w:rPr>
        <w:br/>
      </w:r>
      <w:r w:rsidRPr="00756B54">
        <w:rPr>
          <w:i w:val="0"/>
          <w:iCs w:val="0"/>
          <w:szCs w:val="28"/>
        </w:rPr>
        <w:t xml:space="preserve">(с изменениями </w:t>
      </w:r>
      <w:hyperlink r:id="rId8" w:tgtFrame="contents" w:history="1">
        <w:r w:rsidRPr="00771722">
          <w:rPr>
            <w:rStyle w:val="af1"/>
            <w:i w:val="0"/>
            <w:color w:val="auto"/>
            <w:szCs w:val="28"/>
            <w:u w:val="none"/>
          </w:rPr>
          <w:t>от 04.12.2008 № 187</w:t>
        </w:r>
      </w:hyperlink>
      <w:r w:rsidRPr="00771722">
        <w:rPr>
          <w:i w:val="0"/>
          <w:szCs w:val="28"/>
        </w:rPr>
        <w:t>, </w:t>
      </w:r>
      <w:hyperlink r:id="rId9" w:tgtFrame="contents" w:history="1">
        <w:r w:rsidRPr="00771722">
          <w:rPr>
            <w:rStyle w:val="af1"/>
            <w:i w:val="0"/>
            <w:color w:val="auto"/>
            <w:szCs w:val="28"/>
            <w:u w:val="none"/>
          </w:rPr>
          <w:t>от 03.12.2010 № 536</w:t>
        </w:r>
      </w:hyperlink>
      <w:r w:rsidRPr="00771722">
        <w:rPr>
          <w:i w:val="0"/>
          <w:szCs w:val="28"/>
        </w:rPr>
        <w:t>,  </w:t>
      </w:r>
      <w:hyperlink r:id="rId10" w:tgtFrame="contents" w:tooltip="Закона  Камчатского края от 04.10.2017 № 157" w:history="1">
        <w:r w:rsidRPr="00975EAF">
          <w:rPr>
            <w:rStyle w:val="af1"/>
            <w:i w:val="0"/>
            <w:color w:val="auto"/>
            <w:szCs w:val="28"/>
            <w:u w:val="none"/>
          </w:rPr>
          <w:t>от 04.10.2017 № 157</w:t>
        </w:r>
      </w:hyperlink>
      <w:r w:rsidRPr="00975EAF">
        <w:rPr>
          <w:i w:val="0"/>
          <w:szCs w:val="28"/>
        </w:rPr>
        <w:t>, </w:t>
      </w:r>
      <w:hyperlink r:id="rId11" w:tgtFrame="contents" w:tooltip="Закона  Камчатского края от 05.07.2019 г. № 364" w:history="1">
        <w:r w:rsidRPr="00975EAF">
          <w:rPr>
            <w:rStyle w:val="af1"/>
            <w:i w:val="0"/>
            <w:color w:val="auto"/>
            <w:szCs w:val="28"/>
            <w:u w:val="none"/>
          </w:rPr>
          <w:t>от 05.07.2019 № 364</w:t>
        </w:r>
      </w:hyperlink>
      <w:r w:rsidRPr="00975EAF">
        <w:rPr>
          <w:i w:val="0"/>
          <w:szCs w:val="28"/>
        </w:rPr>
        <w:t>, от 28.07.2021 № 634</w:t>
      </w:r>
      <w:r w:rsidR="005D47A0" w:rsidRPr="00975EAF">
        <w:rPr>
          <w:i w:val="0"/>
          <w:szCs w:val="28"/>
        </w:rPr>
        <w:t>, от 27.05.2022 № 91</w:t>
      </w:r>
      <w:r w:rsidR="008475F2">
        <w:rPr>
          <w:i w:val="0"/>
          <w:szCs w:val="28"/>
        </w:rPr>
        <w:t>, от 04.04.2023 № 209, от 05.07.2023 № 250</w:t>
      </w:r>
      <w:r w:rsidR="005328A8">
        <w:rPr>
          <w:i w:val="0"/>
          <w:szCs w:val="28"/>
        </w:rPr>
        <w:t>)</w:t>
      </w:r>
      <w:r w:rsidR="008475F2">
        <w:rPr>
          <w:i w:val="0"/>
          <w:szCs w:val="28"/>
        </w:rPr>
        <w:t xml:space="preserve"> </w:t>
      </w:r>
      <w:r w:rsidRPr="00975EAF">
        <w:rPr>
          <w:i w:val="0"/>
          <w:iCs w:val="0"/>
          <w:szCs w:val="28"/>
        </w:rPr>
        <w:t>следующие изменения:</w:t>
      </w:r>
    </w:p>
    <w:p w14:paraId="70737C78" w14:textId="77777777" w:rsidR="00556CCB" w:rsidRPr="00556CCB" w:rsidRDefault="00556CCB" w:rsidP="00556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Pr="00556CCB">
        <w:rPr>
          <w:rFonts w:ascii="Times New Roman" w:hAnsi="Times New Roman" w:cs="Times New Roman"/>
          <w:color w:val="000000"/>
          <w:sz w:val="28"/>
          <w:szCs w:val="28"/>
        </w:rPr>
        <w:t xml:space="preserve">) в статье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56C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97B0207" w14:textId="77777777" w:rsidR="00556CCB" w:rsidRPr="00556CCB" w:rsidRDefault="00556CCB" w:rsidP="00556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CC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дополнить частью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56CC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1F0998E4" w14:textId="5F573D62" w:rsidR="00556CCB" w:rsidRDefault="00556CCB" w:rsidP="00556C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C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6CCB">
        <w:rPr>
          <w:rFonts w:ascii="Times New Roman" w:hAnsi="Times New Roman" w:cs="Times New Roman"/>
          <w:sz w:val="28"/>
          <w:szCs w:val="28"/>
        </w:rPr>
        <w:t>. Член Комиссии</w:t>
      </w:r>
      <w:r w:rsidR="00C25FCC">
        <w:rPr>
          <w:rFonts w:ascii="Times New Roman" w:hAnsi="Times New Roman" w:cs="Times New Roman"/>
          <w:sz w:val="28"/>
          <w:szCs w:val="28"/>
        </w:rPr>
        <w:t>, являющейся юридическим лицом,</w:t>
      </w:r>
      <w:r w:rsidRPr="00556CCB">
        <w:rPr>
          <w:rFonts w:ascii="Times New Roman" w:hAnsi="Times New Roman" w:cs="Times New Roman"/>
          <w:sz w:val="28"/>
          <w:szCs w:val="28"/>
        </w:rPr>
        <w:t xml:space="preserve"> с правом решающего голоса, работающий в Комиссии на постоянной (штатной) основе,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"Об основных гарантиях избирательных прав и права на участие в референдуме граждан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 w:rsidR="00C25FCC">
        <w:rPr>
          <w:rFonts w:ascii="Times New Roman" w:hAnsi="Times New Roman" w:cs="Times New Roman"/>
          <w:sz w:val="28"/>
          <w:szCs w:val="28"/>
        </w:rPr>
        <w:t>–</w:t>
      </w:r>
      <w:r w:rsidRPr="00556CCB">
        <w:rPr>
          <w:rFonts w:ascii="Times New Roman" w:hAnsi="Times New Roman" w:cs="Times New Roman"/>
          <w:sz w:val="28"/>
          <w:szCs w:val="28"/>
        </w:rPr>
        <w:t xml:space="preserve"> 6 статьи 13 Федерального закона от 25</w:t>
      </w:r>
      <w:r w:rsidR="00C25FCC">
        <w:rPr>
          <w:rFonts w:ascii="Times New Roman" w:hAnsi="Times New Roman" w:cs="Times New Roman"/>
          <w:sz w:val="28"/>
          <w:szCs w:val="28"/>
        </w:rPr>
        <w:t>.12.</w:t>
      </w:r>
      <w:r w:rsidRPr="00556CCB">
        <w:rPr>
          <w:rFonts w:ascii="Times New Roman" w:hAnsi="Times New Roman" w:cs="Times New Roman"/>
          <w:sz w:val="28"/>
          <w:szCs w:val="28"/>
        </w:rPr>
        <w:t xml:space="preserve">2008 № 273-ФЗ </w:t>
      </w:r>
      <w:r w:rsidR="004115BB">
        <w:rPr>
          <w:rFonts w:ascii="Times New Roman" w:hAnsi="Times New Roman" w:cs="Times New Roman"/>
          <w:sz w:val="28"/>
          <w:szCs w:val="28"/>
        </w:rPr>
        <w:br/>
      </w:r>
      <w:r w:rsidRPr="00556CCB">
        <w:rPr>
          <w:rFonts w:ascii="Times New Roman" w:hAnsi="Times New Roman" w:cs="Times New Roman"/>
          <w:sz w:val="28"/>
          <w:szCs w:val="28"/>
        </w:rPr>
        <w:t>"О противодействии коррупции".";</w:t>
      </w:r>
    </w:p>
    <w:p w14:paraId="4E3B2E35" w14:textId="77777777" w:rsidR="00632CD4" w:rsidRPr="00632CD4" w:rsidRDefault="00632CD4" w:rsidP="00632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2CD4">
        <w:rPr>
          <w:rFonts w:ascii="Times New Roman" w:hAnsi="Times New Roman" w:cs="Times New Roman"/>
          <w:sz w:val="28"/>
          <w:szCs w:val="28"/>
        </w:rPr>
        <w:t xml:space="preserve">б) в части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32CD4">
        <w:rPr>
          <w:rFonts w:ascii="Times New Roman" w:hAnsi="Times New Roman" w:cs="Times New Roman"/>
          <w:sz w:val="28"/>
          <w:szCs w:val="28"/>
        </w:rPr>
        <w:t>:</w:t>
      </w:r>
    </w:p>
    <w:p w14:paraId="4F6876C1" w14:textId="77777777" w:rsidR="00632CD4" w:rsidRPr="00632CD4" w:rsidRDefault="00632CD4" w:rsidP="00632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CD4">
        <w:rPr>
          <w:rFonts w:ascii="Times New Roman" w:hAnsi="Times New Roman" w:cs="Times New Roman"/>
          <w:sz w:val="28"/>
          <w:szCs w:val="28"/>
        </w:rPr>
        <w:tab/>
        <w:t>в</w:t>
      </w:r>
      <w:r w:rsidRPr="00632CD4">
        <w:rPr>
          <w:rFonts w:ascii="Times New Roman" w:hAnsi="Times New Roman" w:cs="Times New Roman"/>
          <w:color w:val="000000"/>
          <w:sz w:val="28"/>
          <w:szCs w:val="28"/>
        </w:rPr>
        <w:t xml:space="preserve"> пункте 4 слова "открепительных удостоверений," исключить;</w:t>
      </w:r>
    </w:p>
    <w:p w14:paraId="75A0993C" w14:textId="77777777" w:rsidR="00632CD4" w:rsidRPr="00632CD4" w:rsidRDefault="00632CD4" w:rsidP="00632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CD4">
        <w:rPr>
          <w:rFonts w:ascii="Times New Roman" w:hAnsi="Times New Roman" w:cs="Times New Roman"/>
          <w:color w:val="000000"/>
          <w:sz w:val="28"/>
          <w:szCs w:val="28"/>
        </w:rPr>
        <w:tab/>
        <w:t>в пункте 4</w:t>
      </w:r>
      <w:r w:rsidRPr="00632CD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32CD4">
        <w:rPr>
          <w:rFonts w:ascii="Times New Roman" w:hAnsi="Times New Roman" w:cs="Times New Roman"/>
          <w:color w:val="000000"/>
          <w:sz w:val="28"/>
          <w:szCs w:val="28"/>
        </w:rPr>
        <w:t xml:space="preserve"> слова "открепительных удостоверений," исключить;</w:t>
      </w:r>
    </w:p>
    <w:p w14:paraId="2D238BCF" w14:textId="77777777" w:rsidR="00632CD4" w:rsidRPr="00632CD4" w:rsidRDefault="00632CD4" w:rsidP="00632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04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2CD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32CD4">
        <w:rPr>
          <w:rFonts w:ascii="Times New Roman" w:hAnsi="Times New Roman" w:cs="Times New Roman"/>
          <w:sz w:val="28"/>
          <w:szCs w:val="28"/>
        </w:rPr>
        <w:t>часть 1 статьи 1</w:t>
      </w:r>
      <w:r w:rsidR="00962B1B">
        <w:rPr>
          <w:rFonts w:ascii="Times New Roman" w:hAnsi="Times New Roman" w:cs="Times New Roman"/>
          <w:sz w:val="28"/>
          <w:szCs w:val="28"/>
        </w:rPr>
        <w:t>9</w:t>
      </w:r>
      <w:r w:rsidRPr="00632CD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7B74529" w14:textId="572F7FBB" w:rsidR="00632CD4" w:rsidRPr="00830993" w:rsidRDefault="00632CD4" w:rsidP="00632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D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"1. В целях обеспечения реализации положений Федерального закона "Об основных гарантиях избирательных прав и права на участие в референдуме граждан Российской Федерации", </w:t>
      </w:r>
      <w:r w:rsidR="00C25FCC">
        <w:rPr>
          <w:rFonts w:ascii="Times New Roman" w:hAnsi="Times New Roman" w:cs="Times New Roman"/>
          <w:sz w:val="28"/>
          <w:szCs w:val="28"/>
        </w:rPr>
        <w:t>законодательства Камчатского края о выборах и референдумах</w:t>
      </w:r>
      <w:r w:rsidRPr="00632CD4"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местного самоуправления, государственные и муниципальные учреждения, а также их должностные лица в соответствии с пунктом 16 статьи 20 Федерального закона "Об основных гарантиях избирательных прав и права на участие в референдуме граждан Российской Федерации" обязаны оказывать Комиссии содействие в реализации ее полномочий, в частности на безвозмездной основе предоставлять необходимые помещения</w:t>
      </w:r>
      <w:r w:rsidR="00C25FCC">
        <w:rPr>
          <w:rFonts w:ascii="Times New Roman" w:hAnsi="Times New Roman" w:cs="Times New Roman"/>
          <w:sz w:val="28"/>
          <w:szCs w:val="28"/>
        </w:rPr>
        <w:t xml:space="preserve"> </w:t>
      </w:r>
      <w:r w:rsidR="00647494">
        <w:rPr>
          <w:rFonts w:ascii="Times New Roman" w:hAnsi="Times New Roman" w:cs="Times New Roman"/>
          <w:sz w:val="28"/>
          <w:szCs w:val="28"/>
        </w:rPr>
        <w:t>(</w:t>
      </w:r>
      <w:r w:rsidR="00647494" w:rsidRPr="00647494">
        <w:rPr>
          <w:rFonts w:ascii="Times New Roman" w:hAnsi="Times New Roman" w:cs="Times New Roman"/>
          <w:sz w:val="28"/>
          <w:szCs w:val="28"/>
        </w:rPr>
        <w:t xml:space="preserve">без возмещения </w:t>
      </w:r>
      <w:r w:rsidR="00647494">
        <w:rPr>
          <w:rFonts w:ascii="Times New Roman" w:hAnsi="Times New Roman" w:cs="Times New Roman"/>
          <w:sz w:val="28"/>
          <w:szCs w:val="28"/>
        </w:rPr>
        <w:t>Комиссией</w:t>
      </w:r>
      <w:r w:rsidR="00647494" w:rsidRPr="00647494">
        <w:rPr>
          <w:rFonts w:ascii="Times New Roman" w:hAnsi="Times New Roman" w:cs="Times New Roman"/>
          <w:sz w:val="28"/>
          <w:szCs w:val="28"/>
        </w:rPr>
        <w:t xml:space="preserve"> затрат на использование </w:t>
      </w:r>
      <w:r w:rsidR="00647494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647494" w:rsidRPr="00647494">
        <w:rPr>
          <w:rFonts w:ascii="Times New Roman" w:hAnsi="Times New Roman" w:cs="Times New Roman"/>
          <w:sz w:val="28"/>
          <w:szCs w:val="28"/>
        </w:rPr>
        <w:t>помещений и оплату коммунальных услуг)</w:t>
      </w:r>
      <w:r w:rsidRPr="00632CD4">
        <w:rPr>
          <w:rFonts w:ascii="Times New Roman" w:hAnsi="Times New Roman" w:cs="Times New Roman"/>
          <w:sz w:val="28"/>
          <w:szCs w:val="28"/>
        </w:rPr>
        <w:t xml:space="preserve">, в том числе для хранения избирательной документации, документации референдума (до передачи указанной документации в архив либо уничтожения по истечении сроков хранения, установленных законом), обеспечивать охрану предоставляемых помещений и указанной документации, а также предоставлять на безвозмездной основе </w:t>
      </w:r>
      <w:r w:rsidRPr="00830993">
        <w:rPr>
          <w:rFonts w:ascii="Times New Roman" w:hAnsi="Times New Roman" w:cs="Times New Roman"/>
          <w:sz w:val="28"/>
          <w:szCs w:val="28"/>
        </w:rPr>
        <w:t>транспортные средства, средства связи, техническое оборудование.".</w:t>
      </w:r>
    </w:p>
    <w:p w14:paraId="5CE5223D" w14:textId="77777777" w:rsidR="00830993" w:rsidRDefault="00830993" w:rsidP="008309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F7106" w14:textId="77777777" w:rsidR="00830993" w:rsidRPr="00830993" w:rsidRDefault="00830993" w:rsidP="008309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93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317FDE7A" w14:textId="77777777" w:rsidR="00830993" w:rsidRPr="00830993" w:rsidRDefault="00830993" w:rsidP="008309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0993">
        <w:rPr>
          <w:rFonts w:ascii="Times New Roman" w:hAnsi="Times New Roman" w:cs="Times New Roman"/>
          <w:sz w:val="28"/>
        </w:rPr>
        <w:t xml:space="preserve">Настоящий Закон вступает в силу после дня его официального опубликования. </w:t>
      </w:r>
    </w:p>
    <w:p w14:paraId="1186CC5C" w14:textId="77777777" w:rsidR="00830993" w:rsidRPr="00830993" w:rsidRDefault="00830993" w:rsidP="008309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2835922" w14:textId="77777777" w:rsidR="004115BB" w:rsidRDefault="004115BB" w:rsidP="0083099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B5A9752" w14:textId="45889B62" w:rsidR="00830993" w:rsidRPr="00830993" w:rsidRDefault="00830993" w:rsidP="00830993">
      <w:pPr>
        <w:spacing w:after="0"/>
        <w:jc w:val="both"/>
        <w:rPr>
          <w:rFonts w:ascii="Times New Roman" w:hAnsi="Times New Roman" w:cs="Times New Roman"/>
        </w:rPr>
      </w:pPr>
      <w:r w:rsidRPr="00830993">
        <w:rPr>
          <w:rFonts w:ascii="Times New Roman" w:hAnsi="Times New Roman" w:cs="Times New Roman"/>
          <w:sz w:val="28"/>
        </w:rPr>
        <w:t xml:space="preserve">Губернатор Камчатского края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830993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4115BB">
        <w:rPr>
          <w:rFonts w:ascii="Times New Roman" w:hAnsi="Times New Roman" w:cs="Times New Roman"/>
          <w:sz w:val="28"/>
        </w:rPr>
        <w:t xml:space="preserve">  </w:t>
      </w:r>
      <w:r w:rsidRPr="00830993">
        <w:rPr>
          <w:rFonts w:ascii="Times New Roman" w:hAnsi="Times New Roman" w:cs="Times New Roman"/>
          <w:sz w:val="28"/>
        </w:rPr>
        <w:t xml:space="preserve"> В.В. Солодов </w:t>
      </w:r>
    </w:p>
    <w:p w14:paraId="5D6C23F1" w14:textId="77777777" w:rsidR="00830993" w:rsidRPr="00830993" w:rsidRDefault="00830993" w:rsidP="0083099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BB7D5" w14:textId="77777777" w:rsidR="00830993" w:rsidRPr="00830993" w:rsidRDefault="00830993" w:rsidP="0083099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833B5" w14:textId="77777777" w:rsidR="00632CD4" w:rsidRPr="00830993" w:rsidRDefault="00632CD4" w:rsidP="00632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61566D" w14:textId="77777777" w:rsidR="008758BC" w:rsidRPr="008758BC" w:rsidRDefault="00556CCB" w:rsidP="008758BC">
      <w:pPr>
        <w:pStyle w:val="af6"/>
        <w:rPr>
          <w:rFonts w:ascii="Times New Roman" w:hAnsi="Times New Roman" w:cs="Times New Roman"/>
        </w:rPr>
      </w:pPr>
      <w:r w:rsidRPr="008758BC">
        <w:rPr>
          <w:rFonts w:ascii="Times New Roman" w:hAnsi="Times New Roman" w:cs="Times New Roman"/>
        </w:rPr>
        <w:t xml:space="preserve"> </w:t>
      </w:r>
      <w:r w:rsidR="008758BC" w:rsidRPr="008758BC">
        <w:rPr>
          <w:rFonts w:ascii="Times New Roman" w:hAnsi="Times New Roman" w:cs="Times New Roman"/>
        </w:rPr>
        <w:t>ПОЯСНИТЕЛЬНАЯ ЗАПИСКА</w:t>
      </w:r>
    </w:p>
    <w:p w14:paraId="503D5A2E" w14:textId="77777777" w:rsidR="008758BC" w:rsidRPr="008758BC" w:rsidRDefault="008758BC" w:rsidP="008758BC">
      <w:pPr>
        <w:pStyle w:val="af6"/>
        <w:rPr>
          <w:rFonts w:ascii="Times New Roman" w:hAnsi="Times New Roman" w:cs="Times New Roman"/>
        </w:rPr>
      </w:pPr>
      <w:r w:rsidRPr="008758BC">
        <w:rPr>
          <w:rFonts w:ascii="Times New Roman" w:hAnsi="Times New Roman" w:cs="Times New Roman"/>
        </w:rPr>
        <w:t xml:space="preserve">к проекту закона Камчатского края </w:t>
      </w:r>
    </w:p>
    <w:p w14:paraId="5CB97498" w14:textId="77777777" w:rsidR="008758BC" w:rsidRPr="008758BC" w:rsidRDefault="008758BC" w:rsidP="008758BC">
      <w:pPr>
        <w:pStyle w:val="af6"/>
        <w:rPr>
          <w:rFonts w:ascii="Times New Roman" w:hAnsi="Times New Roman" w:cs="Times New Roman"/>
          <w:bCs/>
        </w:rPr>
      </w:pPr>
      <w:r w:rsidRPr="008758BC">
        <w:rPr>
          <w:rFonts w:ascii="Times New Roman" w:hAnsi="Times New Roman" w:cs="Times New Roman"/>
          <w:bCs/>
        </w:rPr>
        <w:t xml:space="preserve">"О внесении изменений в </w:t>
      </w:r>
      <w:r w:rsidRPr="008758BC">
        <w:rPr>
          <w:rFonts w:ascii="Times New Roman" w:hAnsi="Times New Roman" w:cs="Times New Roman"/>
          <w:bCs/>
          <w:iCs/>
        </w:rPr>
        <w:t>статьи 8</w:t>
      </w:r>
      <w:r w:rsidRPr="008758BC">
        <w:rPr>
          <w:rFonts w:ascii="Times New Roman" w:hAnsi="Times New Roman" w:cs="Times New Roman"/>
          <w:bCs/>
          <w:iCs/>
          <w:vertAlign w:val="superscript"/>
        </w:rPr>
        <w:t>2</w:t>
      </w:r>
      <w:r w:rsidRPr="008758BC">
        <w:rPr>
          <w:rFonts w:ascii="Times New Roman" w:hAnsi="Times New Roman" w:cs="Times New Roman"/>
          <w:bCs/>
        </w:rPr>
        <w:t xml:space="preserve"> </w:t>
      </w:r>
      <w:r w:rsidRPr="008758BC">
        <w:rPr>
          <w:rFonts w:ascii="Times New Roman" w:hAnsi="Times New Roman" w:cs="Times New Roman"/>
          <w:bCs/>
          <w:iCs/>
        </w:rPr>
        <w:t xml:space="preserve">и 19 </w:t>
      </w:r>
      <w:r w:rsidRPr="008758BC">
        <w:rPr>
          <w:rFonts w:ascii="Times New Roman" w:hAnsi="Times New Roman" w:cs="Times New Roman"/>
          <w:bCs/>
        </w:rPr>
        <w:t xml:space="preserve">Закона Камчатского края "О территориальных избирательных комиссиях в Камчатском крае" </w:t>
      </w:r>
    </w:p>
    <w:p w14:paraId="51BADBE9" w14:textId="77777777" w:rsidR="008758BC" w:rsidRPr="008758BC" w:rsidRDefault="008758BC" w:rsidP="008758BC">
      <w:pPr>
        <w:pStyle w:val="af6"/>
        <w:rPr>
          <w:rFonts w:ascii="Times New Roman" w:hAnsi="Times New Roman" w:cs="Times New Roman"/>
          <w:bCs/>
        </w:rPr>
      </w:pPr>
    </w:p>
    <w:p w14:paraId="08935AAE" w14:textId="77777777" w:rsidR="008758BC" w:rsidRPr="008758BC" w:rsidRDefault="008758BC" w:rsidP="008758BC">
      <w:pPr>
        <w:pStyle w:val="af4"/>
        <w:spacing w:line="276" w:lineRule="auto"/>
        <w:jc w:val="both"/>
        <w:rPr>
          <w:b w:val="0"/>
          <w:bCs w:val="0"/>
        </w:rPr>
      </w:pPr>
      <w:r w:rsidRPr="008758BC">
        <w:rPr>
          <w:bCs w:val="0"/>
        </w:rPr>
        <w:tab/>
      </w:r>
      <w:r w:rsidRPr="008758BC">
        <w:rPr>
          <w:b w:val="0"/>
          <w:bCs w:val="0"/>
        </w:rPr>
        <w:t xml:space="preserve">Внесение изменений в </w:t>
      </w:r>
      <w:r w:rsidRPr="008758BC">
        <w:rPr>
          <w:b w:val="0"/>
          <w:bCs w:val="0"/>
          <w:iCs/>
        </w:rPr>
        <w:t>статьи 8</w:t>
      </w:r>
      <w:r w:rsidRPr="008758BC">
        <w:rPr>
          <w:b w:val="0"/>
          <w:bCs w:val="0"/>
          <w:iCs/>
          <w:vertAlign w:val="superscript"/>
        </w:rPr>
        <w:t>2</w:t>
      </w:r>
      <w:r w:rsidRPr="008758BC">
        <w:rPr>
          <w:b w:val="0"/>
          <w:bCs w:val="0"/>
        </w:rPr>
        <w:t xml:space="preserve"> </w:t>
      </w:r>
      <w:r w:rsidRPr="008758BC">
        <w:rPr>
          <w:b w:val="0"/>
          <w:bCs w:val="0"/>
          <w:iCs/>
        </w:rPr>
        <w:t xml:space="preserve">и 19 </w:t>
      </w:r>
      <w:r w:rsidRPr="008758BC">
        <w:rPr>
          <w:b w:val="0"/>
          <w:bCs w:val="0"/>
        </w:rPr>
        <w:t>Закона Камчатского края "О территориальных избирательных комиссиях в Камчатском крае"</w:t>
      </w:r>
      <w:r w:rsidRPr="008758BC">
        <w:rPr>
          <w:bCs w:val="0"/>
        </w:rPr>
        <w:t xml:space="preserve"> </w:t>
      </w:r>
      <w:r w:rsidRPr="008758BC">
        <w:rPr>
          <w:b w:val="0"/>
          <w:bCs w:val="0"/>
        </w:rPr>
        <w:t xml:space="preserve"> обусловлено необходимостью приведения отдельных его положений в соответствии с Федеральным законом от 12 июня 2002 года № 67-ФЗ "Об основных гарантиях избирательных прав и права на участие в референдуме граждан Российской Федерации" (в редакции Федерального закона от 29 мая 2023 № 184-ФЗ "О внесении изменений в отдельные законодательные акты Российской Федерации", Федерального закона от 10 июля 2023 № 286-ФЗ "О внесении изменений в отдельные законодательные акты Российской Федерации").</w:t>
      </w:r>
    </w:p>
    <w:p w14:paraId="180A814E" w14:textId="77777777" w:rsidR="008758BC" w:rsidRPr="008758BC" w:rsidRDefault="008758BC" w:rsidP="008758BC">
      <w:pPr>
        <w:pStyle w:val="af4"/>
        <w:spacing w:line="276" w:lineRule="auto"/>
        <w:jc w:val="both"/>
        <w:rPr>
          <w:b w:val="0"/>
          <w:szCs w:val="28"/>
        </w:rPr>
      </w:pPr>
      <w:r w:rsidRPr="008758BC">
        <w:rPr>
          <w:b w:val="0"/>
          <w:bCs w:val="0"/>
        </w:rPr>
        <w:lastRenderedPageBreak/>
        <w:t xml:space="preserve"> </w:t>
      </w:r>
      <w:r w:rsidRPr="008758BC">
        <w:rPr>
          <w:b w:val="0"/>
          <w:bCs w:val="0"/>
        </w:rPr>
        <w:tab/>
      </w:r>
      <w:r w:rsidRPr="008758BC">
        <w:rPr>
          <w:b w:val="0"/>
          <w:szCs w:val="28"/>
        </w:rPr>
        <w:t>В частности, предусмотрено освобождение от ответственности члена территориальной избирательной комиссии за несоблюдение антикоррупционных ограничений и запретов, требований о предотвращении или об урегулировании конфликта интересов и неисполнение обязанностей, если нарушения возникли по независящим от него обстоятельствам.</w:t>
      </w:r>
    </w:p>
    <w:p w14:paraId="660F5ABC" w14:textId="77777777" w:rsidR="008758BC" w:rsidRPr="008758BC" w:rsidRDefault="008758BC" w:rsidP="008758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BC">
        <w:rPr>
          <w:rFonts w:ascii="Times New Roman" w:hAnsi="Times New Roman" w:cs="Times New Roman"/>
          <w:sz w:val="28"/>
          <w:szCs w:val="28"/>
        </w:rPr>
        <w:tab/>
        <w:t>В соответствии с пунктом 16 статьи 20 Федерального закона "Об основных гарантиях избирательных прав и права на участие в референдуме граждан Российской Федерации" уточняются положения, касающиеся оказания территориальным избирательным комиссиям содействия в реализации их полномочий государственными органами, органами местного самоуправления, государственными и муниципальными учреждениями, а также их должностными лицами.</w:t>
      </w:r>
    </w:p>
    <w:p w14:paraId="7618D07C" w14:textId="77777777" w:rsidR="008758BC" w:rsidRPr="008758BC" w:rsidRDefault="008758BC" w:rsidP="008758BC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B065E5" w14:textId="29C16138" w:rsidR="008758BC" w:rsidRPr="008758BC" w:rsidRDefault="008758BC" w:rsidP="008758B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8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24061" w14:textId="77777777" w:rsidR="008758BC" w:rsidRPr="008758BC" w:rsidRDefault="008758BC" w:rsidP="008758BC">
      <w:pPr>
        <w:pStyle w:val="af6"/>
        <w:rPr>
          <w:rFonts w:ascii="Times New Roman" w:hAnsi="Times New Roman" w:cs="Times New Roman"/>
        </w:rPr>
      </w:pPr>
      <w:r w:rsidRPr="008758BC">
        <w:rPr>
          <w:rFonts w:ascii="Times New Roman" w:hAnsi="Times New Roman" w:cs="Times New Roman"/>
        </w:rPr>
        <w:t>ФИНАНСОВО-ЭКОНОМИЧЕСКОЕ ОБОСНОВАНИЕ</w:t>
      </w:r>
    </w:p>
    <w:p w14:paraId="11DCA242" w14:textId="77777777" w:rsidR="008758BC" w:rsidRPr="008758BC" w:rsidRDefault="008758BC" w:rsidP="008758BC">
      <w:pPr>
        <w:pStyle w:val="af4"/>
      </w:pPr>
      <w:r w:rsidRPr="008758BC">
        <w:t xml:space="preserve">к проекту закона Камчатского края </w:t>
      </w:r>
      <w:r w:rsidRPr="008758BC">
        <w:rPr>
          <w:bCs w:val="0"/>
        </w:rPr>
        <w:t>"</w:t>
      </w:r>
      <w:r w:rsidRPr="008758BC">
        <w:t>О внесении изменений в статьи 8</w:t>
      </w:r>
      <w:r w:rsidRPr="008758BC">
        <w:rPr>
          <w:vertAlign w:val="superscript"/>
        </w:rPr>
        <w:t>2</w:t>
      </w:r>
      <w:r w:rsidRPr="008758BC">
        <w:t xml:space="preserve"> и 19 Закона Камчатского края "О территориальных избирательных комиссиях в Камчатском крае" </w:t>
      </w:r>
    </w:p>
    <w:p w14:paraId="5849695C" w14:textId="77777777" w:rsidR="008758BC" w:rsidRPr="008758BC" w:rsidRDefault="008758BC" w:rsidP="008758BC">
      <w:pPr>
        <w:pStyle w:val="af4"/>
      </w:pPr>
    </w:p>
    <w:p w14:paraId="135BCEC8" w14:textId="77777777" w:rsidR="008758BC" w:rsidRPr="008758BC" w:rsidRDefault="008758BC" w:rsidP="008758BC">
      <w:pPr>
        <w:rPr>
          <w:rFonts w:ascii="Times New Roman" w:hAnsi="Times New Roman" w:cs="Times New Roman"/>
          <w:sz w:val="28"/>
        </w:rPr>
      </w:pPr>
    </w:p>
    <w:p w14:paraId="441898C3" w14:textId="77777777" w:rsidR="008758BC" w:rsidRPr="008758BC" w:rsidRDefault="008758BC" w:rsidP="008758BC">
      <w:pPr>
        <w:pStyle w:val="af4"/>
        <w:ind w:firstLine="540"/>
        <w:jc w:val="both"/>
        <w:rPr>
          <w:b w:val="0"/>
          <w:bCs w:val="0"/>
        </w:rPr>
      </w:pPr>
      <w:r w:rsidRPr="008758BC">
        <w:rPr>
          <w:b w:val="0"/>
          <w:bCs w:val="0"/>
        </w:rPr>
        <w:t>Принятие проекта закона Камчатского края "О внесении изменений в статьи 8</w:t>
      </w:r>
      <w:r w:rsidRPr="008758BC">
        <w:rPr>
          <w:b w:val="0"/>
          <w:bCs w:val="0"/>
          <w:vertAlign w:val="superscript"/>
        </w:rPr>
        <w:t>2</w:t>
      </w:r>
      <w:r w:rsidRPr="008758BC">
        <w:rPr>
          <w:b w:val="0"/>
          <w:bCs w:val="0"/>
        </w:rPr>
        <w:t xml:space="preserve"> и 19 З</w:t>
      </w:r>
      <w:r w:rsidRPr="008758BC">
        <w:rPr>
          <w:b w:val="0"/>
          <w:bCs w:val="0"/>
        </w:rPr>
        <w:t>а</w:t>
      </w:r>
      <w:r w:rsidRPr="008758BC">
        <w:rPr>
          <w:b w:val="0"/>
          <w:bCs w:val="0"/>
        </w:rPr>
        <w:t>кона Камчатского края "О внесении изменений в Закон Камчатского края "О территориальных избирательных комиссиях в Камчатском крае" не потребует дополнительных расходов средств краевого бюджета и не приведет к сокращению его доходов.</w:t>
      </w:r>
    </w:p>
    <w:p w14:paraId="7907F748" w14:textId="77777777" w:rsidR="008758BC" w:rsidRDefault="008758BC" w:rsidP="008758B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4D37F6B" w14:textId="3C53E1BE" w:rsidR="008758BC" w:rsidRPr="008758BC" w:rsidRDefault="008758BC" w:rsidP="008758BC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_GoBack"/>
      <w:bookmarkEnd w:id="1"/>
      <w:r w:rsidRPr="008758BC">
        <w:rPr>
          <w:rFonts w:ascii="Times New Roman" w:hAnsi="Times New Roman" w:cs="Times New Roman"/>
          <w:b/>
          <w:bCs/>
          <w:sz w:val="28"/>
        </w:rPr>
        <w:t>ПЕРЕЧЕНЬ</w:t>
      </w:r>
    </w:p>
    <w:p w14:paraId="10CBD8D5" w14:textId="77777777" w:rsidR="008758BC" w:rsidRPr="008758BC" w:rsidRDefault="008758BC" w:rsidP="008758BC">
      <w:pPr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8758BC">
        <w:rPr>
          <w:rFonts w:ascii="Times New Roman" w:hAnsi="Times New Roman" w:cs="Times New Roman"/>
          <w:b/>
          <w:sz w:val="28"/>
        </w:rPr>
        <w:t xml:space="preserve">законов и иных нормативных правовых актов Камчатского края, </w:t>
      </w:r>
      <w:r w:rsidRPr="008758BC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статьи 8</w:t>
      </w:r>
      <w:r w:rsidRPr="008758B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875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19 Закона Камчатского края "О территориальных избирательных комиссиях в Камчатском крае", изменению</w:t>
      </w:r>
    </w:p>
    <w:p w14:paraId="774A1641" w14:textId="77777777" w:rsidR="008758BC" w:rsidRPr="008758BC" w:rsidRDefault="008758BC" w:rsidP="008758BC">
      <w:pPr>
        <w:ind w:firstLine="540"/>
        <w:jc w:val="center"/>
        <w:rPr>
          <w:rFonts w:ascii="Times New Roman" w:hAnsi="Times New Roman" w:cs="Times New Roman"/>
          <w:sz w:val="28"/>
        </w:rPr>
      </w:pPr>
    </w:p>
    <w:p w14:paraId="7044A243" w14:textId="77777777" w:rsidR="008758BC" w:rsidRPr="008758BC" w:rsidRDefault="008758BC" w:rsidP="008758BC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758BC">
        <w:rPr>
          <w:rFonts w:ascii="Times New Roman" w:hAnsi="Times New Roman" w:cs="Times New Roman"/>
          <w:bCs/>
          <w:sz w:val="28"/>
        </w:rPr>
        <w:t xml:space="preserve">Принятие проекта закона Камчатского края "О внесении изменений </w:t>
      </w:r>
      <w:proofErr w:type="gramStart"/>
      <w:r w:rsidRPr="008758BC">
        <w:rPr>
          <w:rFonts w:ascii="Times New Roman" w:hAnsi="Times New Roman" w:cs="Times New Roman"/>
          <w:bCs/>
          <w:sz w:val="28"/>
        </w:rPr>
        <w:t xml:space="preserve">в </w:t>
      </w:r>
      <w:r w:rsidRPr="008758BC">
        <w:rPr>
          <w:rFonts w:ascii="Times New Roman" w:hAnsi="Times New Roman" w:cs="Times New Roman"/>
          <w:sz w:val="28"/>
        </w:rPr>
        <w:t xml:space="preserve"> статьи</w:t>
      </w:r>
      <w:proofErr w:type="gramEnd"/>
      <w:r w:rsidRPr="008758BC">
        <w:rPr>
          <w:rFonts w:ascii="Times New Roman" w:hAnsi="Times New Roman" w:cs="Times New Roman"/>
          <w:sz w:val="28"/>
        </w:rPr>
        <w:t xml:space="preserve"> 8</w:t>
      </w:r>
      <w:r w:rsidRPr="008758BC">
        <w:rPr>
          <w:rFonts w:ascii="Times New Roman" w:hAnsi="Times New Roman" w:cs="Times New Roman"/>
          <w:sz w:val="28"/>
          <w:vertAlign w:val="superscript"/>
        </w:rPr>
        <w:t>2</w:t>
      </w:r>
      <w:r w:rsidRPr="008758BC">
        <w:rPr>
          <w:rFonts w:ascii="Times New Roman" w:hAnsi="Times New Roman" w:cs="Times New Roman"/>
          <w:sz w:val="28"/>
        </w:rPr>
        <w:t xml:space="preserve"> и 19 Закона</w:t>
      </w:r>
      <w:r w:rsidRPr="008758BC">
        <w:rPr>
          <w:rFonts w:ascii="Times New Roman" w:hAnsi="Times New Roman" w:cs="Times New Roman"/>
          <w:bCs/>
          <w:sz w:val="28"/>
        </w:rPr>
        <w:t xml:space="preserve"> Камчатского края "О территориальных избирательных комиссиях в Камчатском крае" не потребует разработки и принятия, а также </w:t>
      </w:r>
      <w:r w:rsidRPr="008758BC">
        <w:rPr>
          <w:rFonts w:ascii="Times New Roman" w:hAnsi="Times New Roman" w:cs="Times New Roman"/>
          <w:bCs/>
          <w:sz w:val="28"/>
        </w:rPr>
        <w:lastRenderedPageBreak/>
        <w:t>признания утр</w:t>
      </w:r>
      <w:r w:rsidRPr="008758BC">
        <w:rPr>
          <w:rFonts w:ascii="Times New Roman" w:hAnsi="Times New Roman" w:cs="Times New Roman"/>
          <w:bCs/>
          <w:sz w:val="28"/>
        </w:rPr>
        <w:t>а</w:t>
      </w:r>
      <w:r w:rsidRPr="008758BC">
        <w:rPr>
          <w:rFonts w:ascii="Times New Roman" w:hAnsi="Times New Roman" w:cs="Times New Roman"/>
          <w:bCs/>
          <w:sz w:val="28"/>
        </w:rPr>
        <w:t>тившими силу, приостановления, изменения законов и иных нормативных правовых а</w:t>
      </w:r>
      <w:r w:rsidRPr="008758BC">
        <w:rPr>
          <w:rFonts w:ascii="Times New Roman" w:hAnsi="Times New Roman" w:cs="Times New Roman"/>
          <w:bCs/>
          <w:sz w:val="28"/>
        </w:rPr>
        <w:t>к</w:t>
      </w:r>
      <w:r w:rsidRPr="008758BC">
        <w:rPr>
          <w:rFonts w:ascii="Times New Roman" w:hAnsi="Times New Roman" w:cs="Times New Roman"/>
          <w:bCs/>
          <w:sz w:val="28"/>
        </w:rPr>
        <w:t>тов Камчатского края.</w:t>
      </w:r>
    </w:p>
    <w:p w14:paraId="1411DEDA" w14:textId="77777777" w:rsidR="008758BC" w:rsidRPr="008758BC" w:rsidRDefault="008758BC" w:rsidP="008758BC">
      <w:pPr>
        <w:jc w:val="both"/>
        <w:rPr>
          <w:rFonts w:ascii="Times New Roman" w:hAnsi="Times New Roman" w:cs="Times New Roman"/>
          <w:sz w:val="28"/>
        </w:rPr>
      </w:pPr>
    </w:p>
    <w:p w14:paraId="4BA46B9D" w14:textId="77777777" w:rsidR="00556CCB" w:rsidRPr="00830993" w:rsidRDefault="00556CCB" w:rsidP="00632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C13D19" w14:textId="77777777" w:rsidR="00556CCB" w:rsidRPr="00632CD4" w:rsidRDefault="00556CCB" w:rsidP="00632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51EAD4" w14:textId="77777777" w:rsidR="00556CCB" w:rsidRPr="00556CCB" w:rsidRDefault="00556CCB" w:rsidP="00287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AAC5DE" w14:textId="77777777" w:rsidR="006379FB" w:rsidRPr="006379FB" w:rsidRDefault="006379F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79FB" w:rsidRPr="006379FB" w:rsidSect="004115BB">
      <w:footerReference w:type="default" r:id="rId12"/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1EA1" w14:textId="77777777" w:rsidR="00E84E9C" w:rsidRDefault="00E84E9C">
      <w:pPr>
        <w:spacing w:after="0" w:line="240" w:lineRule="auto"/>
      </w:pPr>
      <w:r>
        <w:separator/>
      </w:r>
    </w:p>
  </w:endnote>
  <w:endnote w:type="continuationSeparator" w:id="0">
    <w:p w14:paraId="39227A89" w14:textId="77777777" w:rsidR="00E84E9C" w:rsidRDefault="00E8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679475"/>
      <w:docPartObj>
        <w:docPartGallery w:val="Page Numbers (Bottom of Page)"/>
        <w:docPartUnique/>
      </w:docPartObj>
    </w:sdtPr>
    <w:sdtEndPr/>
    <w:sdtContent>
      <w:p w14:paraId="4132D4D1" w14:textId="5B234830" w:rsidR="00DC2070" w:rsidRDefault="00DC20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BC">
          <w:rPr>
            <w:noProof/>
          </w:rPr>
          <w:t>4</w:t>
        </w:r>
        <w:r>
          <w:fldChar w:fldCharType="end"/>
        </w:r>
      </w:p>
    </w:sdtContent>
  </w:sdt>
  <w:p w14:paraId="561B389B" w14:textId="77777777" w:rsidR="004115BB" w:rsidRDefault="004115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A5EE" w14:textId="77777777" w:rsidR="00E84E9C" w:rsidRDefault="00E84E9C">
      <w:pPr>
        <w:spacing w:after="0" w:line="240" w:lineRule="auto"/>
      </w:pPr>
      <w:r>
        <w:separator/>
      </w:r>
    </w:p>
  </w:footnote>
  <w:footnote w:type="continuationSeparator" w:id="0">
    <w:p w14:paraId="134686DA" w14:textId="77777777" w:rsidR="00E84E9C" w:rsidRDefault="00E8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2FF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80CF2"/>
    <w:multiLevelType w:val="hybridMultilevel"/>
    <w:tmpl w:val="1B001CA8"/>
    <w:lvl w:ilvl="0" w:tplc="A1361C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98216C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FB"/>
    <w:rsid w:val="00022D85"/>
    <w:rsid w:val="00051DD6"/>
    <w:rsid w:val="000572AF"/>
    <w:rsid w:val="000607C1"/>
    <w:rsid w:val="00084BCB"/>
    <w:rsid w:val="000C6B38"/>
    <w:rsid w:val="000E2F04"/>
    <w:rsid w:val="000F69BD"/>
    <w:rsid w:val="00110B55"/>
    <w:rsid w:val="00126CB0"/>
    <w:rsid w:val="001517A8"/>
    <w:rsid w:val="00193BBF"/>
    <w:rsid w:val="001A3D5F"/>
    <w:rsid w:val="001A7DA1"/>
    <w:rsid w:val="001C3EEE"/>
    <w:rsid w:val="001C5525"/>
    <w:rsid w:val="001D6B89"/>
    <w:rsid w:val="001D7BB6"/>
    <w:rsid w:val="001E0DCB"/>
    <w:rsid w:val="001E528B"/>
    <w:rsid w:val="00201528"/>
    <w:rsid w:val="00217829"/>
    <w:rsid w:val="00227E39"/>
    <w:rsid w:val="00232316"/>
    <w:rsid w:val="00234749"/>
    <w:rsid w:val="00235BD6"/>
    <w:rsid w:val="00287301"/>
    <w:rsid w:val="00290357"/>
    <w:rsid w:val="002F6E9D"/>
    <w:rsid w:val="003055D8"/>
    <w:rsid w:val="0032136E"/>
    <w:rsid w:val="0034705C"/>
    <w:rsid w:val="00357522"/>
    <w:rsid w:val="00382F5A"/>
    <w:rsid w:val="003E3C03"/>
    <w:rsid w:val="003E5457"/>
    <w:rsid w:val="0040786B"/>
    <w:rsid w:val="004115BB"/>
    <w:rsid w:val="004348E2"/>
    <w:rsid w:val="00434E10"/>
    <w:rsid w:val="00460FC4"/>
    <w:rsid w:val="004A2CE5"/>
    <w:rsid w:val="00516829"/>
    <w:rsid w:val="00517F98"/>
    <w:rsid w:val="005328A8"/>
    <w:rsid w:val="00556CCB"/>
    <w:rsid w:val="005D35C6"/>
    <w:rsid w:val="005D47A0"/>
    <w:rsid w:val="005D7564"/>
    <w:rsid w:val="005E4B24"/>
    <w:rsid w:val="00611659"/>
    <w:rsid w:val="00625EDD"/>
    <w:rsid w:val="00632CD4"/>
    <w:rsid w:val="006330A7"/>
    <w:rsid w:val="006379FB"/>
    <w:rsid w:val="00645156"/>
    <w:rsid w:val="00647494"/>
    <w:rsid w:val="00663DEA"/>
    <w:rsid w:val="00682090"/>
    <w:rsid w:val="006B05BC"/>
    <w:rsid w:val="006B1588"/>
    <w:rsid w:val="006B2050"/>
    <w:rsid w:val="006B4467"/>
    <w:rsid w:val="006E5369"/>
    <w:rsid w:val="00756B54"/>
    <w:rsid w:val="00771722"/>
    <w:rsid w:val="00794997"/>
    <w:rsid w:val="007D1293"/>
    <w:rsid w:val="007D57A0"/>
    <w:rsid w:val="00813ACF"/>
    <w:rsid w:val="00830993"/>
    <w:rsid w:val="00837F0F"/>
    <w:rsid w:val="008475F2"/>
    <w:rsid w:val="00854E7D"/>
    <w:rsid w:val="00862C2F"/>
    <w:rsid w:val="00870247"/>
    <w:rsid w:val="008758BC"/>
    <w:rsid w:val="008A2917"/>
    <w:rsid w:val="008B4D8D"/>
    <w:rsid w:val="008C3DE6"/>
    <w:rsid w:val="008D5373"/>
    <w:rsid w:val="008F0FD4"/>
    <w:rsid w:val="00924BBC"/>
    <w:rsid w:val="00926270"/>
    <w:rsid w:val="00933229"/>
    <w:rsid w:val="00937920"/>
    <w:rsid w:val="00946F5E"/>
    <w:rsid w:val="00962B1B"/>
    <w:rsid w:val="00965D48"/>
    <w:rsid w:val="00975EAF"/>
    <w:rsid w:val="009C02DD"/>
    <w:rsid w:val="009C2FD3"/>
    <w:rsid w:val="00A106B8"/>
    <w:rsid w:val="00A25772"/>
    <w:rsid w:val="00A41927"/>
    <w:rsid w:val="00A466D1"/>
    <w:rsid w:val="00A6170F"/>
    <w:rsid w:val="00AC7F25"/>
    <w:rsid w:val="00AF03A4"/>
    <w:rsid w:val="00B15F60"/>
    <w:rsid w:val="00B403CF"/>
    <w:rsid w:val="00B46B11"/>
    <w:rsid w:val="00BA2FA7"/>
    <w:rsid w:val="00BA59A3"/>
    <w:rsid w:val="00BB2079"/>
    <w:rsid w:val="00BB2A2C"/>
    <w:rsid w:val="00BB3821"/>
    <w:rsid w:val="00BD7AC6"/>
    <w:rsid w:val="00C13A8E"/>
    <w:rsid w:val="00C25FCC"/>
    <w:rsid w:val="00C915F4"/>
    <w:rsid w:val="00CA124A"/>
    <w:rsid w:val="00CD4F8D"/>
    <w:rsid w:val="00CE5589"/>
    <w:rsid w:val="00CF0DEE"/>
    <w:rsid w:val="00CF17F4"/>
    <w:rsid w:val="00D2577B"/>
    <w:rsid w:val="00D33D78"/>
    <w:rsid w:val="00D45BED"/>
    <w:rsid w:val="00D77461"/>
    <w:rsid w:val="00DA241B"/>
    <w:rsid w:val="00DA5457"/>
    <w:rsid w:val="00DB3799"/>
    <w:rsid w:val="00DC2070"/>
    <w:rsid w:val="00DC5E70"/>
    <w:rsid w:val="00DD08A7"/>
    <w:rsid w:val="00DE0402"/>
    <w:rsid w:val="00DE6D48"/>
    <w:rsid w:val="00DF52E9"/>
    <w:rsid w:val="00E22C61"/>
    <w:rsid w:val="00E55AA8"/>
    <w:rsid w:val="00E64DE8"/>
    <w:rsid w:val="00E66773"/>
    <w:rsid w:val="00E84E9C"/>
    <w:rsid w:val="00EA04B4"/>
    <w:rsid w:val="00EB13D7"/>
    <w:rsid w:val="00EE523F"/>
    <w:rsid w:val="00EF504F"/>
    <w:rsid w:val="00F33A11"/>
    <w:rsid w:val="00F94F80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4F21"/>
  <w15:chartTrackingRefBased/>
  <w15:docId w15:val="{590113CB-F570-449B-9E65-69026B16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79FB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79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9F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9FB"/>
  </w:style>
  <w:style w:type="paragraph" w:styleId="a3">
    <w:name w:val="Title"/>
    <w:basedOn w:val="a"/>
    <w:link w:val="a4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6379FB"/>
    <w:rPr>
      <w:b/>
      <w:bCs/>
      <w:color w:val="26282F"/>
    </w:rPr>
  </w:style>
  <w:style w:type="paragraph" w:styleId="a8">
    <w:name w:val="footer"/>
    <w:basedOn w:val="a"/>
    <w:link w:val="a9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79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379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basedOn w:val="a0"/>
    <w:uiPriority w:val="99"/>
    <w:rsid w:val="006379FB"/>
    <w:rPr>
      <w:color w:val="106BBE"/>
    </w:rPr>
  </w:style>
  <w:style w:type="paragraph" w:styleId="ad">
    <w:name w:val="List Paragraph"/>
    <w:basedOn w:val="a"/>
    <w:uiPriority w:val="34"/>
    <w:qFormat/>
    <w:rsid w:val="00637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Сравнение редакций. Добавленный фрагмент"/>
    <w:uiPriority w:val="99"/>
    <w:rsid w:val="006379FB"/>
    <w:rPr>
      <w:color w:val="000000"/>
      <w:shd w:val="clear" w:color="auto" w:fill="C1D7FF"/>
    </w:rPr>
  </w:style>
  <w:style w:type="character" w:customStyle="1" w:styleId="af">
    <w:name w:val="Сравнение редакций. Удаленный фрагмент"/>
    <w:uiPriority w:val="99"/>
    <w:rsid w:val="006379FB"/>
    <w:rPr>
      <w:color w:val="000000"/>
      <w:shd w:val="clear" w:color="auto" w:fill="C4C413"/>
    </w:rPr>
  </w:style>
  <w:style w:type="paragraph" w:customStyle="1" w:styleId="af0">
    <w:name w:val="Нормальный (таблица)"/>
    <w:basedOn w:val="a"/>
    <w:next w:val="a"/>
    <w:uiPriority w:val="99"/>
    <w:rsid w:val="00637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grame">
    <w:name w:val="grame"/>
    <w:basedOn w:val="a0"/>
    <w:rsid w:val="006379FB"/>
  </w:style>
  <w:style w:type="character" w:styleId="af1">
    <w:name w:val="Hyperlink"/>
    <w:basedOn w:val="a0"/>
    <w:uiPriority w:val="99"/>
    <w:unhideWhenUsed/>
    <w:rsid w:val="006379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79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4705C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875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8758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basedOn w:val="a"/>
    <w:next w:val="a3"/>
    <w:link w:val="af7"/>
    <w:qFormat/>
    <w:rsid w:val="008758BC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af7">
    <w:name w:val="Название Знак"/>
    <w:link w:val="af6"/>
    <w:rsid w:val="008758BC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2015289&amp;backlink=1&amp;&amp;nd=1820162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prevDoc=182015289&amp;backlink=1&amp;&amp;nd=18219354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gov.ru/proxy/ips/?docbody=&amp;prevDoc=182015289&amp;backlink=1&amp;&amp;nd=182114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82015289&amp;backlink=1&amp;&amp;nd=1820188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Щербина Светлана Анатольевна</cp:lastModifiedBy>
  <cp:revision>5</cp:revision>
  <cp:lastPrinted>2023-08-10T02:35:00Z</cp:lastPrinted>
  <dcterms:created xsi:type="dcterms:W3CDTF">2023-08-10T02:16:00Z</dcterms:created>
  <dcterms:modified xsi:type="dcterms:W3CDTF">2023-08-22T02:35:00Z</dcterms:modified>
</cp:coreProperties>
</file>