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2B" w:rsidRDefault="0073592B" w:rsidP="00735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73592B" w:rsidRDefault="0073592B" w:rsidP="00735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62EBB">
        <w:rPr>
          <w:b/>
          <w:sz w:val="32"/>
          <w:szCs w:val="32"/>
        </w:rPr>
        <w:t>48</w:t>
      </w:r>
      <w:r>
        <w:rPr>
          <w:b/>
          <w:sz w:val="32"/>
          <w:szCs w:val="32"/>
        </w:rPr>
        <w:t>-го заседания Президиума</w:t>
      </w:r>
      <w:r w:rsidR="00E118F2">
        <w:rPr>
          <w:b/>
          <w:sz w:val="32"/>
          <w:szCs w:val="32"/>
        </w:rPr>
        <w:t xml:space="preserve"> </w:t>
      </w:r>
      <w:r w:rsidR="00925BE7">
        <w:rPr>
          <w:b/>
          <w:sz w:val="32"/>
          <w:szCs w:val="32"/>
        </w:rPr>
        <w:t>2</w:t>
      </w:r>
      <w:r w:rsidR="00362EBB">
        <w:rPr>
          <w:b/>
          <w:sz w:val="32"/>
          <w:szCs w:val="32"/>
        </w:rPr>
        <w:t>4</w:t>
      </w:r>
      <w:r w:rsidR="00E118F2">
        <w:rPr>
          <w:b/>
          <w:sz w:val="32"/>
          <w:szCs w:val="32"/>
        </w:rPr>
        <w:t xml:space="preserve"> </w:t>
      </w:r>
      <w:r w:rsidR="00362EBB">
        <w:rPr>
          <w:b/>
          <w:sz w:val="32"/>
          <w:szCs w:val="32"/>
        </w:rPr>
        <w:t>сентября</w:t>
      </w:r>
      <w:r>
        <w:rPr>
          <w:b/>
          <w:sz w:val="32"/>
          <w:szCs w:val="32"/>
        </w:rPr>
        <w:t xml:space="preserve"> 2024 года</w:t>
      </w:r>
    </w:p>
    <w:p w:rsidR="0073592B" w:rsidRDefault="0073592B" w:rsidP="0073592B">
      <w:pPr>
        <w:rPr>
          <w:b/>
          <w:sz w:val="32"/>
          <w:szCs w:val="32"/>
        </w:rPr>
      </w:pPr>
    </w:p>
    <w:p w:rsidR="006E0CB9" w:rsidRPr="00A6376A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6376A">
        <w:rPr>
          <w:iCs/>
          <w:sz w:val="28"/>
          <w:szCs w:val="28"/>
        </w:rPr>
        <w:t xml:space="preserve">О поддержке законодательной инициативы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>О внесении изменения в статью 27 Земельного кодекса Российской Федерации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 xml:space="preserve"> (постановление от 16.07.2024 № 255)</w:t>
      </w:r>
    </w:p>
    <w:p w:rsidR="006E0CB9" w:rsidRPr="00A6376A" w:rsidRDefault="006E0CB9" w:rsidP="006E0CB9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>. Коростелев Д.А.</w:t>
      </w:r>
    </w:p>
    <w:p w:rsidR="006E0CB9" w:rsidRPr="00A6376A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6376A">
        <w:rPr>
          <w:iCs/>
          <w:sz w:val="28"/>
          <w:szCs w:val="28"/>
        </w:rPr>
        <w:t xml:space="preserve">О проведении 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>федерального часа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 xml:space="preserve"> на тему: 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 xml:space="preserve">Об итогах собираемости налогов и сборов в Камчатском крае за 2023 год с учетом реализации Закона Камчатского края </w:t>
      </w:r>
      <w:r>
        <w:rPr>
          <w:iCs/>
          <w:sz w:val="28"/>
          <w:szCs w:val="28"/>
        </w:rPr>
        <w:t>"</w:t>
      </w:r>
      <w:r w:rsidRPr="00A6376A">
        <w:rPr>
          <w:iCs/>
          <w:sz w:val="28"/>
          <w:szCs w:val="28"/>
        </w:rPr>
        <w:t>О некоторых вопросах налогового регулирования в Камчатском крае</w:t>
      </w:r>
      <w:r>
        <w:rPr>
          <w:iCs/>
          <w:sz w:val="28"/>
          <w:szCs w:val="28"/>
        </w:rPr>
        <w:t>"</w:t>
      </w:r>
    </w:p>
    <w:p w:rsidR="006E0CB9" w:rsidRPr="00A6376A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>. Коростелев Д.А.</w:t>
      </w:r>
    </w:p>
    <w:p w:rsidR="006E0CB9" w:rsidRPr="00A6376A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277F3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2024 год</w:t>
      </w:r>
    </w:p>
    <w:p w:rsidR="006E0CB9" w:rsidRPr="00A6376A" w:rsidRDefault="006E0CB9" w:rsidP="006E0CB9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>. Коростелев Д.А.</w:t>
      </w:r>
    </w:p>
    <w:p w:rsidR="006E0CB9" w:rsidRPr="00A6376A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6376A">
        <w:rPr>
          <w:iCs/>
          <w:sz w:val="28"/>
          <w:szCs w:val="28"/>
        </w:rPr>
        <w:t>О награждении ценными подарками Законодател</w:t>
      </w:r>
      <w:r>
        <w:rPr>
          <w:iCs/>
          <w:sz w:val="28"/>
          <w:szCs w:val="28"/>
        </w:rPr>
        <w:t xml:space="preserve">ьного Собрания Камчатского края, Почетными грамотами </w:t>
      </w:r>
      <w:r w:rsidRPr="00A6376A">
        <w:rPr>
          <w:iCs/>
          <w:sz w:val="28"/>
          <w:szCs w:val="28"/>
        </w:rPr>
        <w:t>Законодател</w:t>
      </w:r>
      <w:r>
        <w:rPr>
          <w:iCs/>
          <w:sz w:val="28"/>
          <w:szCs w:val="28"/>
        </w:rPr>
        <w:t>ьного Собрания Камчатского края</w:t>
      </w:r>
      <w:r>
        <w:rPr>
          <w:iCs/>
          <w:sz w:val="28"/>
          <w:szCs w:val="28"/>
        </w:rPr>
        <w:t xml:space="preserve">, поощрении Благодарственными письмами </w:t>
      </w:r>
      <w:r w:rsidRPr="00A6376A">
        <w:rPr>
          <w:iCs/>
          <w:sz w:val="28"/>
          <w:szCs w:val="28"/>
        </w:rPr>
        <w:t>Законодател</w:t>
      </w:r>
      <w:r>
        <w:rPr>
          <w:iCs/>
          <w:sz w:val="28"/>
          <w:szCs w:val="28"/>
        </w:rPr>
        <w:t>ьного Собрания Камчатского края</w:t>
      </w:r>
    </w:p>
    <w:p w:rsidR="006E0CB9" w:rsidRPr="008E6FA1" w:rsidRDefault="006E0CB9" w:rsidP="008E6FA1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>. Гуляев И.В.</w:t>
      </w:r>
      <w:r>
        <w:rPr>
          <w:iCs/>
          <w:sz w:val="28"/>
          <w:szCs w:val="28"/>
        </w:rPr>
        <w:t xml:space="preserve">, </w:t>
      </w:r>
      <w:r w:rsidRPr="00A6376A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ерасимова О.В.</w:t>
      </w:r>
      <w:r>
        <w:rPr>
          <w:iCs/>
          <w:sz w:val="28"/>
          <w:szCs w:val="28"/>
        </w:rPr>
        <w:t xml:space="preserve">, </w:t>
      </w:r>
      <w:r w:rsidRPr="006E0CB9">
        <w:rPr>
          <w:iCs/>
          <w:sz w:val="28"/>
          <w:szCs w:val="28"/>
        </w:rPr>
        <w:t>Копылов А.А.</w:t>
      </w:r>
      <w:r w:rsidR="008E6FA1">
        <w:rPr>
          <w:iCs/>
          <w:sz w:val="28"/>
          <w:szCs w:val="28"/>
        </w:rPr>
        <w:t xml:space="preserve">, </w:t>
      </w:r>
      <w:r w:rsidRPr="008E6FA1">
        <w:rPr>
          <w:iCs/>
          <w:sz w:val="28"/>
          <w:szCs w:val="28"/>
        </w:rPr>
        <w:t>Кирносенко А.В.</w:t>
      </w:r>
    </w:p>
    <w:p w:rsidR="006E0CB9" w:rsidRPr="00571593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 поддержке </w:t>
      </w:r>
      <w:r w:rsidRPr="00001F8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01F8A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№ 686123-8 "Об</w:t>
      </w:r>
      <w:r w:rsidRPr="00001F8A">
        <w:rPr>
          <w:sz w:val="28"/>
          <w:szCs w:val="28"/>
        </w:rPr>
        <w:t xml:space="preserve"> особенностях пенсионного обеспечения граждан Российской Федерации, имеющих периоды работы на территориях Украины, Донецкой Народной Республики и Луганской Народной Республики</w:t>
      </w:r>
      <w:r>
        <w:rPr>
          <w:sz w:val="28"/>
          <w:szCs w:val="28"/>
        </w:rPr>
        <w:t>"</w:t>
      </w:r>
      <w:r w:rsidRPr="00001F8A">
        <w:rPr>
          <w:sz w:val="28"/>
          <w:szCs w:val="28"/>
        </w:rPr>
        <w:t xml:space="preserve"> (о порядке исчисления страхового стажа и размера страховых пенсий с учетом периодов работы, имевших место на территориях Украины и (или) новых субъектов Российской Федерации)</w:t>
      </w:r>
      <w:r>
        <w:rPr>
          <w:sz w:val="28"/>
          <w:szCs w:val="28"/>
        </w:rPr>
        <w:t xml:space="preserve">, внесенного </w:t>
      </w:r>
      <w:r w:rsidRPr="00001F8A">
        <w:rPr>
          <w:sz w:val="28"/>
          <w:szCs w:val="28"/>
        </w:rPr>
        <w:t>Правительство</w:t>
      </w:r>
      <w:r>
        <w:rPr>
          <w:sz w:val="28"/>
          <w:szCs w:val="28"/>
        </w:rPr>
        <w:t>м</w:t>
      </w:r>
      <w:r w:rsidRPr="00001F8A">
        <w:rPr>
          <w:sz w:val="28"/>
          <w:szCs w:val="28"/>
        </w:rPr>
        <w:t xml:space="preserve"> Российской Федерации</w:t>
      </w:r>
    </w:p>
    <w:p w:rsidR="006E0CB9" w:rsidRPr="00571593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71593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4332C">
        <w:rPr>
          <w:sz w:val="28"/>
          <w:szCs w:val="28"/>
        </w:rPr>
        <w:t xml:space="preserve">О поддержке проекта федерального закона № 712816-8 </w:t>
      </w:r>
      <w:r>
        <w:rPr>
          <w:sz w:val="28"/>
          <w:szCs w:val="28"/>
        </w:rPr>
        <w:t>"</w:t>
      </w:r>
      <w:r w:rsidRPr="00A4332C">
        <w:rPr>
          <w:sz w:val="28"/>
          <w:szCs w:val="28"/>
        </w:rPr>
        <w:t xml:space="preserve">О внесении изменения в статью 3 Федерального закона </w:t>
      </w:r>
      <w:r>
        <w:rPr>
          <w:sz w:val="28"/>
          <w:szCs w:val="28"/>
        </w:rPr>
        <w:t>"</w:t>
      </w:r>
      <w:r w:rsidRPr="00A4332C">
        <w:rPr>
          <w:sz w:val="28"/>
          <w:szCs w:val="28"/>
        </w:rPr>
        <w:t>О ветеранах</w:t>
      </w:r>
      <w:r>
        <w:rPr>
          <w:sz w:val="28"/>
          <w:szCs w:val="28"/>
        </w:rPr>
        <w:t>"</w:t>
      </w:r>
      <w:r w:rsidRPr="00A4332C">
        <w:rPr>
          <w:sz w:val="28"/>
          <w:szCs w:val="28"/>
        </w:rPr>
        <w:t xml:space="preserve"> (об отнесении к ветеранам боевых действий прокуроров и сотрудников Следственного комитета Российской Федерации), внесенн</w:t>
      </w:r>
      <w:r>
        <w:rPr>
          <w:sz w:val="28"/>
          <w:szCs w:val="28"/>
        </w:rPr>
        <w:t>ого</w:t>
      </w:r>
      <w:r w:rsidRPr="00A4332C">
        <w:rPr>
          <w:sz w:val="28"/>
          <w:szCs w:val="28"/>
        </w:rPr>
        <w:t xml:space="preserve"> Правительством Российской Федерации</w:t>
      </w:r>
    </w:p>
    <w:p w:rsidR="006E0CB9" w:rsidRPr="00571593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71593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поддержке проекта</w:t>
      </w:r>
      <w:r w:rsidRPr="00001F8A">
        <w:rPr>
          <w:sz w:val="28"/>
          <w:szCs w:val="28"/>
        </w:rPr>
        <w:t xml:space="preserve"> федерального закона № 709924-8 </w:t>
      </w:r>
      <w:r>
        <w:rPr>
          <w:sz w:val="28"/>
          <w:szCs w:val="28"/>
        </w:rPr>
        <w:t>"</w:t>
      </w:r>
      <w:r w:rsidRPr="00001F8A">
        <w:rPr>
          <w:sz w:val="28"/>
          <w:szCs w:val="28"/>
        </w:rPr>
        <w:t>Об ожидаемом периоде выплаты накопительной пенсии на 2025 год</w:t>
      </w:r>
      <w:r>
        <w:rPr>
          <w:sz w:val="28"/>
          <w:szCs w:val="28"/>
        </w:rPr>
        <w:t>", внесенного</w:t>
      </w:r>
      <w:r w:rsidRPr="00001F8A">
        <w:rPr>
          <w:sz w:val="28"/>
          <w:szCs w:val="28"/>
        </w:rPr>
        <w:t xml:space="preserve"> Правительство</w:t>
      </w:r>
      <w:r>
        <w:rPr>
          <w:sz w:val="28"/>
          <w:szCs w:val="28"/>
        </w:rPr>
        <w:t>м</w:t>
      </w:r>
      <w:r w:rsidRPr="00001F8A">
        <w:rPr>
          <w:sz w:val="28"/>
          <w:szCs w:val="28"/>
        </w:rPr>
        <w:t xml:space="preserve"> Российской Федерации</w:t>
      </w:r>
    </w:p>
    <w:p w:rsidR="006E0CB9" w:rsidRPr="00571593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71593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 поддержке </w:t>
      </w:r>
      <w:r w:rsidRPr="009706C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706C8">
        <w:rPr>
          <w:sz w:val="28"/>
          <w:szCs w:val="28"/>
        </w:rPr>
        <w:t xml:space="preserve"> федерального закона № 698757-8 </w:t>
      </w:r>
      <w:r>
        <w:rPr>
          <w:sz w:val="28"/>
          <w:szCs w:val="28"/>
        </w:rPr>
        <w:t>"</w:t>
      </w:r>
      <w:r w:rsidRPr="009706C8">
        <w:rPr>
          <w:sz w:val="28"/>
          <w:szCs w:val="28"/>
        </w:rPr>
        <w:t>О внесении изменения в статью 31</w:t>
      </w:r>
      <w:r w:rsidRPr="009706C8">
        <w:rPr>
          <w:sz w:val="28"/>
          <w:szCs w:val="28"/>
          <w:vertAlign w:val="superscript"/>
        </w:rPr>
        <w:t>1</w:t>
      </w:r>
      <w:r w:rsidRPr="009706C8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"</w:t>
      </w:r>
      <w:r w:rsidRPr="009706C8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"</w:t>
      </w:r>
      <w:r w:rsidRPr="009706C8">
        <w:rPr>
          <w:sz w:val="28"/>
          <w:szCs w:val="28"/>
        </w:rPr>
        <w:t xml:space="preserve"> (в части расширения перечня видов деятельности социально ориентированных некоммерческих организаций)</w:t>
      </w:r>
      <w:r>
        <w:rPr>
          <w:sz w:val="28"/>
          <w:szCs w:val="28"/>
        </w:rPr>
        <w:t>, внесенного</w:t>
      </w:r>
      <w:r w:rsidRPr="009706C8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</w:t>
      </w:r>
      <w:r w:rsidRPr="009706C8">
        <w:rPr>
          <w:sz w:val="28"/>
          <w:szCs w:val="28"/>
        </w:rPr>
        <w:t xml:space="preserve"> Государственной Думы Я.Е.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Нилов</w:t>
      </w:r>
      <w:r>
        <w:rPr>
          <w:sz w:val="28"/>
          <w:szCs w:val="28"/>
        </w:rPr>
        <w:t>ым</w:t>
      </w:r>
      <w:r w:rsidRPr="009706C8">
        <w:rPr>
          <w:sz w:val="28"/>
          <w:szCs w:val="28"/>
        </w:rPr>
        <w:t>, Б.А.</w:t>
      </w:r>
      <w:r>
        <w:rPr>
          <w:sz w:val="28"/>
          <w:szCs w:val="28"/>
        </w:rPr>
        <w:t xml:space="preserve"> </w:t>
      </w:r>
      <w:proofErr w:type="spellStart"/>
      <w:r w:rsidRPr="009706C8">
        <w:rPr>
          <w:sz w:val="28"/>
          <w:szCs w:val="28"/>
        </w:rPr>
        <w:t>Чернышов</w:t>
      </w:r>
      <w:r>
        <w:rPr>
          <w:sz w:val="28"/>
          <w:szCs w:val="28"/>
        </w:rPr>
        <w:t>ым</w:t>
      </w:r>
      <w:proofErr w:type="spellEnd"/>
      <w:r w:rsidRPr="009706C8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Свищев</w:t>
      </w:r>
      <w:r>
        <w:rPr>
          <w:sz w:val="28"/>
          <w:szCs w:val="28"/>
        </w:rPr>
        <w:t>ым</w:t>
      </w:r>
      <w:r w:rsidRPr="009706C8">
        <w:rPr>
          <w:sz w:val="28"/>
          <w:szCs w:val="28"/>
        </w:rPr>
        <w:t>, А.Н.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Диденко, К.М.</w:t>
      </w:r>
      <w:r>
        <w:rPr>
          <w:sz w:val="28"/>
          <w:szCs w:val="28"/>
        </w:rPr>
        <w:t xml:space="preserve"> </w:t>
      </w:r>
      <w:proofErr w:type="spellStart"/>
      <w:r w:rsidRPr="009706C8">
        <w:rPr>
          <w:sz w:val="28"/>
          <w:szCs w:val="28"/>
        </w:rPr>
        <w:t>Панеш</w:t>
      </w:r>
      <w:r>
        <w:rPr>
          <w:sz w:val="28"/>
          <w:szCs w:val="28"/>
        </w:rPr>
        <w:t>ем</w:t>
      </w:r>
      <w:proofErr w:type="spellEnd"/>
      <w:r w:rsidRPr="009706C8">
        <w:rPr>
          <w:sz w:val="28"/>
          <w:szCs w:val="28"/>
        </w:rPr>
        <w:t xml:space="preserve">, </w:t>
      </w:r>
      <w:r w:rsidRPr="009706C8">
        <w:rPr>
          <w:sz w:val="28"/>
          <w:szCs w:val="28"/>
        </w:rPr>
        <w:lastRenderedPageBreak/>
        <w:t>В.В.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Сипягин</w:t>
      </w:r>
      <w:r>
        <w:rPr>
          <w:sz w:val="28"/>
          <w:szCs w:val="28"/>
        </w:rPr>
        <w:t>ым</w:t>
      </w:r>
      <w:r w:rsidRPr="009706C8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Кошелев</w:t>
      </w:r>
      <w:r>
        <w:rPr>
          <w:sz w:val="28"/>
          <w:szCs w:val="28"/>
        </w:rPr>
        <w:t xml:space="preserve">ым, </w:t>
      </w:r>
      <w:r w:rsidRPr="009706C8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Наумов</w:t>
      </w:r>
      <w:r>
        <w:rPr>
          <w:sz w:val="28"/>
          <w:szCs w:val="28"/>
        </w:rPr>
        <w:t>ым</w:t>
      </w:r>
      <w:r w:rsidRPr="009706C8">
        <w:rPr>
          <w:sz w:val="28"/>
          <w:szCs w:val="28"/>
        </w:rPr>
        <w:t>, сенатор</w:t>
      </w:r>
      <w:r>
        <w:rPr>
          <w:sz w:val="28"/>
          <w:szCs w:val="28"/>
        </w:rPr>
        <w:t>ом</w:t>
      </w:r>
      <w:r w:rsidRPr="009706C8">
        <w:rPr>
          <w:sz w:val="28"/>
          <w:szCs w:val="28"/>
        </w:rPr>
        <w:t xml:space="preserve"> Российской Федерации Е.В.</w:t>
      </w:r>
      <w:r>
        <w:rPr>
          <w:sz w:val="28"/>
          <w:szCs w:val="28"/>
        </w:rPr>
        <w:t xml:space="preserve"> </w:t>
      </w:r>
      <w:r w:rsidRPr="009706C8">
        <w:rPr>
          <w:sz w:val="28"/>
          <w:szCs w:val="28"/>
        </w:rPr>
        <w:t>Афанасьев</w:t>
      </w:r>
      <w:r>
        <w:rPr>
          <w:sz w:val="28"/>
          <w:szCs w:val="28"/>
        </w:rPr>
        <w:t>ой</w:t>
      </w:r>
    </w:p>
    <w:p w:rsidR="006E0CB9" w:rsidRPr="00571593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C153C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проекте</w:t>
      </w:r>
      <w:r w:rsidRPr="00001F8A">
        <w:rPr>
          <w:sz w:val="28"/>
          <w:szCs w:val="28"/>
        </w:rPr>
        <w:t xml:space="preserve"> федерального закона № 716309-8 </w:t>
      </w:r>
      <w:r>
        <w:rPr>
          <w:sz w:val="28"/>
          <w:szCs w:val="28"/>
        </w:rPr>
        <w:t>"</w:t>
      </w:r>
      <w:r w:rsidRPr="00001F8A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"</w:t>
      </w:r>
      <w:r w:rsidRPr="00001F8A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>"</w:t>
      </w:r>
      <w:r w:rsidRPr="00001F8A">
        <w:rPr>
          <w:sz w:val="28"/>
          <w:szCs w:val="28"/>
        </w:rPr>
        <w:t xml:space="preserve"> (в части совершенствования правового регулирования реализации молодежной политики в Российской Федерации)</w:t>
      </w:r>
      <w:r>
        <w:rPr>
          <w:sz w:val="28"/>
          <w:szCs w:val="28"/>
        </w:rPr>
        <w:t>, внесенном депутатами</w:t>
      </w:r>
      <w:r w:rsidRPr="00001F8A">
        <w:rPr>
          <w:sz w:val="28"/>
          <w:szCs w:val="28"/>
        </w:rPr>
        <w:t xml:space="preserve"> Государственной Думы А.П.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Метелев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А.Д.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Жуков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А.Ю. Кузнецов</w:t>
      </w:r>
      <w:r>
        <w:rPr>
          <w:sz w:val="28"/>
          <w:szCs w:val="28"/>
        </w:rPr>
        <w:t>ой</w:t>
      </w:r>
      <w:r w:rsidRPr="00001F8A">
        <w:rPr>
          <w:sz w:val="28"/>
          <w:szCs w:val="28"/>
        </w:rPr>
        <w:t>, П.О.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Толст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Б.А.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Чернышов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Даванков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А.И.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Аршинов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О.М.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Казаков</w:t>
      </w:r>
      <w:r>
        <w:rPr>
          <w:sz w:val="28"/>
          <w:szCs w:val="28"/>
        </w:rPr>
        <w:t>ой</w:t>
      </w:r>
      <w:r w:rsidRPr="00001F8A">
        <w:rPr>
          <w:sz w:val="28"/>
          <w:szCs w:val="28"/>
        </w:rPr>
        <w:t>, А.В.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Карта</w:t>
      </w:r>
      <w:r>
        <w:rPr>
          <w:sz w:val="28"/>
          <w:szCs w:val="28"/>
        </w:rPr>
        <w:t>п</w:t>
      </w:r>
      <w:r w:rsidRPr="00001F8A">
        <w:rPr>
          <w:sz w:val="28"/>
          <w:szCs w:val="28"/>
        </w:rPr>
        <w:t>олов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Н.А.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Останин</w:t>
      </w:r>
      <w:r>
        <w:rPr>
          <w:sz w:val="28"/>
          <w:szCs w:val="28"/>
        </w:rPr>
        <w:t>ой</w:t>
      </w:r>
      <w:r w:rsidRPr="00001F8A">
        <w:rPr>
          <w:sz w:val="28"/>
          <w:szCs w:val="28"/>
        </w:rPr>
        <w:t>, А.Н.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Диденко, М.С. Киселёв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Г.О.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Панин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A.А.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Бичаев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И.И.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Гильмутдинов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Я.В.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Лантратов</w:t>
      </w:r>
      <w:r>
        <w:rPr>
          <w:sz w:val="28"/>
          <w:szCs w:val="28"/>
        </w:rPr>
        <w:t>ой</w:t>
      </w:r>
      <w:r w:rsidRPr="00001F8A">
        <w:rPr>
          <w:sz w:val="28"/>
          <w:szCs w:val="28"/>
        </w:rPr>
        <w:t>, К.А.</w:t>
      </w:r>
      <w:r>
        <w:rPr>
          <w:sz w:val="28"/>
          <w:szCs w:val="28"/>
        </w:rPr>
        <w:t xml:space="preserve"> Горячевой</w:t>
      </w:r>
      <w:r w:rsidRPr="00001F8A">
        <w:rPr>
          <w:sz w:val="28"/>
          <w:szCs w:val="28"/>
        </w:rPr>
        <w:t>, Ю.В.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Саранов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Дамдинцурунов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Е.П.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Стенякин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А.Р.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Толмачёв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B.П.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Исаков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Х.М.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Абакаров</w:t>
      </w:r>
      <w:r>
        <w:rPr>
          <w:sz w:val="28"/>
          <w:szCs w:val="28"/>
        </w:rPr>
        <w:t>ым</w:t>
      </w:r>
      <w:proofErr w:type="spellEnd"/>
      <w:r w:rsidRPr="00001F8A">
        <w:rPr>
          <w:sz w:val="28"/>
          <w:szCs w:val="28"/>
        </w:rPr>
        <w:t>, В.И.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Самокиш</w:t>
      </w:r>
      <w:r>
        <w:rPr>
          <w:sz w:val="28"/>
          <w:szCs w:val="28"/>
        </w:rPr>
        <w:t>ем</w:t>
      </w:r>
      <w:r w:rsidRPr="00001F8A">
        <w:rPr>
          <w:sz w:val="28"/>
          <w:szCs w:val="28"/>
        </w:rPr>
        <w:t>, Т.И.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Дьяконов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Е.В.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Харченко, Е.М.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 w:rsidRPr="00001F8A">
        <w:rPr>
          <w:sz w:val="28"/>
          <w:szCs w:val="28"/>
        </w:rPr>
        <w:t>унаев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Ю.Н.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Дрожжин</w:t>
      </w:r>
      <w:r>
        <w:rPr>
          <w:sz w:val="28"/>
          <w:szCs w:val="28"/>
        </w:rPr>
        <w:t>ой, сенаторами</w:t>
      </w:r>
      <w:r w:rsidRPr="00001F8A">
        <w:rPr>
          <w:sz w:val="28"/>
          <w:szCs w:val="28"/>
        </w:rPr>
        <w:t xml:space="preserve"> Российской Федерации Л.С.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Гумеров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А.Г.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Варфоломеев</w:t>
      </w:r>
      <w:r>
        <w:rPr>
          <w:sz w:val="28"/>
          <w:szCs w:val="28"/>
        </w:rPr>
        <w:t>ым</w:t>
      </w:r>
      <w:r w:rsidRPr="00001F8A">
        <w:rPr>
          <w:sz w:val="28"/>
          <w:szCs w:val="28"/>
        </w:rPr>
        <w:t>, Г.Н.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Карелов</w:t>
      </w:r>
      <w:r>
        <w:rPr>
          <w:sz w:val="28"/>
          <w:szCs w:val="28"/>
        </w:rPr>
        <w:t>ой</w:t>
      </w:r>
      <w:proofErr w:type="spellEnd"/>
      <w:r w:rsidRPr="00001F8A">
        <w:rPr>
          <w:sz w:val="28"/>
          <w:szCs w:val="28"/>
        </w:rPr>
        <w:t>, Д.С.</w:t>
      </w:r>
      <w:r>
        <w:rPr>
          <w:sz w:val="28"/>
          <w:szCs w:val="28"/>
        </w:rPr>
        <w:t xml:space="preserve"> </w:t>
      </w:r>
      <w:r w:rsidRPr="00001F8A">
        <w:rPr>
          <w:sz w:val="28"/>
          <w:szCs w:val="28"/>
        </w:rPr>
        <w:t>Лантратов</w:t>
      </w:r>
      <w:r>
        <w:rPr>
          <w:sz w:val="28"/>
          <w:szCs w:val="28"/>
        </w:rPr>
        <w:t>ой</w:t>
      </w:r>
      <w:r w:rsidRPr="00001F8A">
        <w:rPr>
          <w:sz w:val="28"/>
          <w:szCs w:val="28"/>
        </w:rPr>
        <w:t>, И.Ю.</w:t>
      </w:r>
      <w:r>
        <w:rPr>
          <w:sz w:val="28"/>
          <w:szCs w:val="28"/>
        </w:rPr>
        <w:t xml:space="preserve"> </w:t>
      </w:r>
      <w:proofErr w:type="spellStart"/>
      <w:r w:rsidRPr="00001F8A">
        <w:rPr>
          <w:sz w:val="28"/>
          <w:szCs w:val="28"/>
        </w:rPr>
        <w:t>Кастюкевич</w:t>
      </w:r>
      <w:r>
        <w:rPr>
          <w:sz w:val="28"/>
          <w:szCs w:val="28"/>
        </w:rPr>
        <w:t>ем</w:t>
      </w:r>
      <w:proofErr w:type="spellEnd"/>
    </w:p>
    <w:p w:rsidR="006E0CB9" w:rsidRPr="005C153C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C153C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BC0222">
        <w:rPr>
          <w:sz w:val="28"/>
          <w:szCs w:val="28"/>
        </w:rPr>
        <w:t xml:space="preserve">О проекте федерального закона № 690246-8 </w:t>
      </w:r>
      <w:r>
        <w:rPr>
          <w:sz w:val="28"/>
          <w:szCs w:val="28"/>
        </w:rPr>
        <w:t>"</w:t>
      </w:r>
      <w:r w:rsidRPr="00BC0222">
        <w:rPr>
          <w:sz w:val="28"/>
          <w:szCs w:val="28"/>
        </w:rPr>
        <w:t>О внесении изменения в Трудовой кодекс Российской Федерации</w:t>
      </w:r>
      <w:r>
        <w:rPr>
          <w:sz w:val="28"/>
          <w:szCs w:val="28"/>
        </w:rPr>
        <w:t>"</w:t>
      </w:r>
      <w:r w:rsidRPr="00BC0222">
        <w:rPr>
          <w:sz w:val="28"/>
          <w:szCs w:val="28"/>
        </w:rPr>
        <w:t xml:space="preserve"> (в части защиты прав работников на справедливую оплату труда), внес</w:t>
      </w:r>
      <w:r>
        <w:rPr>
          <w:sz w:val="28"/>
          <w:szCs w:val="28"/>
        </w:rPr>
        <w:t>е</w:t>
      </w:r>
      <w:r w:rsidRPr="00BC0222">
        <w:rPr>
          <w:sz w:val="28"/>
          <w:szCs w:val="28"/>
        </w:rPr>
        <w:t>нн</w:t>
      </w:r>
      <w:r>
        <w:rPr>
          <w:sz w:val="28"/>
          <w:szCs w:val="28"/>
        </w:rPr>
        <w:t>ом</w:t>
      </w:r>
      <w:r w:rsidRPr="00BC0222">
        <w:rPr>
          <w:sz w:val="28"/>
          <w:szCs w:val="28"/>
        </w:rPr>
        <w:t xml:space="preserve"> депутатами Государственной Думы Л.Э. Слуцким, С.Д. Леоновым, А.К. Луговым, Б.А. </w:t>
      </w:r>
      <w:proofErr w:type="spellStart"/>
      <w:r w:rsidRPr="00BC0222">
        <w:rPr>
          <w:sz w:val="28"/>
          <w:szCs w:val="28"/>
        </w:rPr>
        <w:t>Чернышовым</w:t>
      </w:r>
      <w:proofErr w:type="spellEnd"/>
      <w:r w:rsidRPr="00BC0222">
        <w:rPr>
          <w:sz w:val="28"/>
          <w:szCs w:val="28"/>
        </w:rPr>
        <w:t xml:space="preserve">, В.А. Кошелевым, В.В. Кулиевой, Е.В. Марковым, С.А. Наумовым, Я.Е. Ниловым, К.М. </w:t>
      </w:r>
      <w:proofErr w:type="spellStart"/>
      <w:r w:rsidRPr="00BC0222">
        <w:rPr>
          <w:sz w:val="28"/>
          <w:szCs w:val="28"/>
        </w:rPr>
        <w:t>Панешем</w:t>
      </w:r>
      <w:proofErr w:type="spellEnd"/>
      <w:r w:rsidRPr="00BC0222">
        <w:rPr>
          <w:sz w:val="28"/>
          <w:szCs w:val="28"/>
        </w:rPr>
        <w:t>, А.Н. Свинцовым, В.В. Сипягиным, И.К. Сухаревым, сенатором Российской Федерации В.Е. Деньгиным</w:t>
      </w:r>
    </w:p>
    <w:p w:rsidR="006E0CB9" w:rsidRPr="005C153C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5C153C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A277F3">
        <w:rPr>
          <w:sz w:val="28"/>
          <w:szCs w:val="28"/>
        </w:rPr>
        <w:t>О внесении изменения в Перечень наказов избирателей, поступивших в адрес депутатов Законодательного Собрания Камчатского края на 2024 год</w:t>
      </w:r>
    </w:p>
    <w:p w:rsidR="006E0CB9" w:rsidRPr="005C153C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Романова Т.Ф.</w:t>
      </w:r>
    </w:p>
    <w:p w:rsidR="006E0CB9" w:rsidRPr="00E77A3C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внесении изменений в план законопроектной работы и подготовки проектов постановлений Законодательного Собрания Камчатского края на 2024 год, утвержденный решением Президиума от 06.02.2024 № 6664</w:t>
      </w:r>
    </w:p>
    <w:p w:rsidR="006E0CB9" w:rsidRPr="00E77A3C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Коростелев Д.А.</w:t>
      </w:r>
    </w:p>
    <w:p w:rsidR="006E0CB9" w:rsidRPr="00E77A3C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внесении изменения в план проведения "федеральных", "правительственных" и "муниципальных" часов на 2024 год, утвержденный решением Президиума от 06.02.2024 № 6665</w:t>
      </w:r>
    </w:p>
    <w:p w:rsidR="006E0CB9" w:rsidRPr="00E77A3C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Коростелев Д.А.</w:t>
      </w:r>
    </w:p>
    <w:p w:rsidR="006E0CB9" w:rsidRPr="00B8554E" w:rsidRDefault="006E0CB9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877422">
        <w:rPr>
          <w:sz w:val="28"/>
          <w:szCs w:val="28"/>
        </w:rPr>
        <w:t>О представлении кандидатуры</w:t>
      </w:r>
      <w:r>
        <w:rPr>
          <w:sz w:val="28"/>
          <w:szCs w:val="28"/>
        </w:rPr>
        <w:t xml:space="preserve"> от Законодательного Собрания Камчатского края</w:t>
      </w:r>
      <w:r w:rsidRPr="00877422">
        <w:rPr>
          <w:sz w:val="28"/>
          <w:szCs w:val="28"/>
        </w:rPr>
        <w:t xml:space="preserve"> для назначения</w:t>
      </w:r>
      <w:r>
        <w:rPr>
          <w:sz w:val="28"/>
          <w:szCs w:val="28"/>
        </w:rPr>
        <w:t xml:space="preserve"> Губернатором Камчатского края</w:t>
      </w:r>
      <w:r w:rsidRPr="00877422">
        <w:rPr>
          <w:sz w:val="28"/>
          <w:szCs w:val="28"/>
        </w:rPr>
        <w:t xml:space="preserve"> в состав конкурсной комиссии </w:t>
      </w:r>
      <w:r>
        <w:rPr>
          <w:sz w:val="28"/>
          <w:szCs w:val="28"/>
        </w:rPr>
        <w:t>по проведению конкурса по отбору кандидатур на должность Главы Петропавловск-Камчатского городского округа</w:t>
      </w:r>
    </w:p>
    <w:p w:rsidR="006E0CB9" w:rsidRPr="00B8554E" w:rsidRDefault="006E0CB9" w:rsidP="006E0CB9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Унтилова И.Л.</w:t>
      </w:r>
    </w:p>
    <w:p w:rsidR="006E0CB9" w:rsidRPr="00A6376A" w:rsidRDefault="00AC695C" w:rsidP="006E0CB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bookmarkStart w:id="0" w:name="_GoBack"/>
      <w:bookmarkEnd w:id="0"/>
      <w:r w:rsidR="006E0CB9">
        <w:rPr>
          <w:sz w:val="28"/>
          <w:szCs w:val="28"/>
        </w:rPr>
        <w:t>ценным подарком Законодательного Собрания Камчатского края</w:t>
      </w:r>
    </w:p>
    <w:p w:rsidR="004630CB" w:rsidRPr="001F32AB" w:rsidRDefault="006E0CB9" w:rsidP="006E0CB9">
      <w:pPr>
        <w:pStyle w:val="af2"/>
        <w:ind w:left="568" w:right="-2"/>
        <w:jc w:val="right"/>
        <w:rPr>
          <w:i/>
          <w:iCs/>
          <w:sz w:val="32"/>
          <w:szCs w:val="32"/>
        </w:rPr>
      </w:pPr>
      <w:proofErr w:type="spellStart"/>
      <w:r w:rsidRPr="00A6376A">
        <w:rPr>
          <w:iCs/>
          <w:sz w:val="28"/>
          <w:szCs w:val="28"/>
        </w:rPr>
        <w:t>Докл</w:t>
      </w:r>
      <w:proofErr w:type="spellEnd"/>
      <w:r w:rsidRPr="00A6376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Унтилова И.Л.</w:t>
      </w:r>
    </w:p>
    <w:sectPr w:rsidR="004630CB" w:rsidRPr="001F32AB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D8" w:rsidRDefault="00FB74D8">
      <w:r>
        <w:separator/>
      </w:r>
    </w:p>
  </w:endnote>
  <w:endnote w:type="continuationSeparator" w:id="0">
    <w:p w:rsidR="00FB74D8" w:rsidRDefault="00FB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0D" w:rsidRDefault="00004E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D8" w:rsidRDefault="00FB74D8">
      <w:r>
        <w:separator/>
      </w:r>
    </w:p>
  </w:footnote>
  <w:footnote w:type="continuationSeparator" w:id="0">
    <w:p w:rsidR="00FB74D8" w:rsidRDefault="00FB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2D0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7D6"/>
    <w:rsid w:val="0004084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674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0D5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F3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D46"/>
    <w:rsid w:val="000D2E1C"/>
    <w:rsid w:val="000D339B"/>
    <w:rsid w:val="000D35A4"/>
    <w:rsid w:val="000D377F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2FD2"/>
    <w:rsid w:val="001130A0"/>
    <w:rsid w:val="00113414"/>
    <w:rsid w:val="00113442"/>
    <w:rsid w:val="0011344A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C"/>
    <w:rsid w:val="00174DE5"/>
    <w:rsid w:val="0017508F"/>
    <w:rsid w:val="0017562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65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BD5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926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6AB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1D9B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640"/>
    <w:rsid w:val="002816AE"/>
    <w:rsid w:val="002818F5"/>
    <w:rsid w:val="00281939"/>
    <w:rsid w:val="0028197D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523"/>
    <w:rsid w:val="003176A5"/>
    <w:rsid w:val="00317711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E1"/>
    <w:rsid w:val="0039021D"/>
    <w:rsid w:val="003903F5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0F13"/>
    <w:rsid w:val="003B12EF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3A7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C5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91E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4A4F"/>
    <w:rsid w:val="00435107"/>
    <w:rsid w:val="0043529D"/>
    <w:rsid w:val="0043542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1CE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BF8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3B4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261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CB9"/>
    <w:rsid w:val="006E0D9E"/>
    <w:rsid w:val="006E0E0D"/>
    <w:rsid w:val="006E0FAE"/>
    <w:rsid w:val="006E0FFC"/>
    <w:rsid w:val="006E1017"/>
    <w:rsid w:val="006E1044"/>
    <w:rsid w:val="006E105A"/>
    <w:rsid w:val="006E1124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6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92B"/>
    <w:rsid w:val="00735BD1"/>
    <w:rsid w:val="00735DE1"/>
    <w:rsid w:val="00735F5D"/>
    <w:rsid w:val="007363BF"/>
    <w:rsid w:val="007363FF"/>
    <w:rsid w:val="00736592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019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2C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791"/>
    <w:rsid w:val="007E57B1"/>
    <w:rsid w:val="007E587C"/>
    <w:rsid w:val="007E5929"/>
    <w:rsid w:val="007E596B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54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931"/>
    <w:rsid w:val="00862ADA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0CC"/>
    <w:rsid w:val="008D5275"/>
    <w:rsid w:val="008D5BD2"/>
    <w:rsid w:val="008D5BE1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6FA1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7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8C"/>
    <w:rsid w:val="00982B98"/>
    <w:rsid w:val="00982BC4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0F28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EB"/>
    <w:rsid w:val="009F224C"/>
    <w:rsid w:val="009F247A"/>
    <w:rsid w:val="009F253B"/>
    <w:rsid w:val="009F255F"/>
    <w:rsid w:val="009F29A8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5E"/>
    <w:rsid w:val="00A14D95"/>
    <w:rsid w:val="00A14ECD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C5"/>
    <w:rsid w:val="00A73B3E"/>
    <w:rsid w:val="00A73CDE"/>
    <w:rsid w:val="00A73E9A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C3"/>
    <w:rsid w:val="00AC66E3"/>
    <w:rsid w:val="00AC695C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B4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03D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5CC8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4EBE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C6A"/>
    <w:rsid w:val="00BA7D5C"/>
    <w:rsid w:val="00BB012D"/>
    <w:rsid w:val="00BB019A"/>
    <w:rsid w:val="00BB0756"/>
    <w:rsid w:val="00BB08CD"/>
    <w:rsid w:val="00BB097B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E78"/>
    <w:rsid w:val="00D86F25"/>
    <w:rsid w:val="00D8708C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28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217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B05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396"/>
    <w:rsid w:val="00EB64D8"/>
    <w:rsid w:val="00EB67A7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6D9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3AE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CE"/>
    <w:rsid w:val="00F75DB9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D99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4D8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A05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DB4F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8BB9-9935-4990-8FB6-B38BD355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2158</cp:revision>
  <cp:lastPrinted>2024-09-23T04:39:00Z</cp:lastPrinted>
  <dcterms:created xsi:type="dcterms:W3CDTF">2023-06-28T23:40:00Z</dcterms:created>
  <dcterms:modified xsi:type="dcterms:W3CDTF">2024-10-01T01:22:00Z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