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6E" w:rsidRDefault="009F666E" w:rsidP="009F6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ПРОТОКОЛ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Заседания Комиссии Законодательного Собрания Камчатского края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далее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 ЗСКК) по противодействию коррупции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«13» июня 2018 г.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Всего в составе комиссии - 12 человек.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Присутствовали – 7 человек.</w:t>
      </w:r>
    </w:p>
    <w:p w:rsidR="009F666E" w:rsidRDefault="009F666E" w:rsidP="009F66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Повестка заседания: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Об итогах предоставления лицами, замещающими государственные должности Камчатского края в ЗСКК, сведений о доходах, расходах, об имуществе и обязательствах имущественного характера своих и членов своей семьи;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Докладчик: Л.А.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Ерютина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начальник отдела государственной службы, кадров и наград ЗСКК.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РЕШИЛИ</w:t>
      </w:r>
      <w:r>
        <w:rPr>
          <w:rFonts w:ascii="Arial" w:hAnsi="Arial" w:cs="Arial"/>
          <w:color w:val="000000"/>
          <w:sz w:val="23"/>
          <w:szCs w:val="23"/>
        </w:rPr>
        <w:t xml:space="preserve">: информацию начальника отдела государственной службы, кадров и наград ЗСКК Л.А.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Ерютиной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принять к сведению.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2.О результатах предоставления государственными гражданскими служащими аппарата ЗСКК сведений о доходах, расходах, об имуществе и обязательствах имущественного характера своих и членов своей семьи.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Докладчик: Л.А.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Ерютина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начальник отдела государственной службы, кадров и наград ЗСКК.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ВЫСТУПИЛ: В.Ф. Раенко.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РЕШИЛИ</w:t>
      </w:r>
      <w:r>
        <w:rPr>
          <w:rFonts w:ascii="Arial" w:hAnsi="Arial" w:cs="Arial"/>
          <w:color w:val="000000"/>
          <w:sz w:val="23"/>
          <w:szCs w:val="23"/>
        </w:rPr>
        <w:t xml:space="preserve">: информацию начальника отдела государственной службы, кадров и наград ЗСКК Л.А.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Ерютиной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принять к сведению.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Освещение деятельности работы депутатов ЗСКК в комиссиях по проведению конкурсного отбора для предоставления субсидий, финансовых мер поддержки, грантов субъектам малого и среднего предпринимательства.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Докладчик: В.А. Агеев – Заместитель председателя постоянного Комитета ЗСКК по бюджетной, налоговой, экономической политике, вопросам собственности и предпринимательства.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ВЫСТУПИЛИ: В.Ф. Раенко, А.С. Лиманов, И.Е. Медведева.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F666E" w:rsidRDefault="009F666E" w:rsidP="009F66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РЕШИЛИ</w:t>
      </w:r>
      <w:r>
        <w:rPr>
          <w:rFonts w:ascii="Arial" w:hAnsi="Arial" w:cs="Arial"/>
          <w:color w:val="000000"/>
          <w:sz w:val="23"/>
          <w:szCs w:val="23"/>
        </w:rPr>
        <w:t>: информацию Заместителя председателя постоянного Комитета ЗСКК по бюджетной, налоговой, экономической политике, вопросам собственности и предпринимательства В.А. Агеева принять к сведению, предложить В.А. Агееву обратиться к председателю Комиссии по проведению конкурсного отбора для предоставления субсидий, финансовых мер поддержки, грантов субъектам малого и среднего предпринимательства при Правительстве Камчатского края с предложением осуществлять мониторинг эффективности расходования выделяемых финансовых средств.</w:t>
      </w:r>
    </w:p>
    <w:p w:rsidR="009F666E" w:rsidRDefault="009F666E" w:rsidP="009F666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62400" w:rsidRDefault="00362400">
      <w:bookmarkStart w:id="0" w:name="_GoBack"/>
      <w:bookmarkEnd w:id="0"/>
    </w:p>
    <w:sectPr w:rsidR="0036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B5"/>
    <w:rsid w:val="000B62B5"/>
    <w:rsid w:val="002D08BE"/>
    <w:rsid w:val="00362400"/>
    <w:rsid w:val="009F666E"/>
    <w:rsid w:val="00B13C0A"/>
    <w:rsid w:val="00B37FE3"/>
    <w:rsid w:val="00C771FA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C75A-3811-4D3C-9CB2-2663CC1F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2</cp:revision>
  <dcterms:created xsi:type="dcterms:W3CDTF">2024-12-10T23:07:00Z</dcterms:created>
  <dcterms:modified xsi:type="dcterms:W3CDTF">2024-12-10T23:07:00Z</dcterms:modified>
</cp:coreProperties>
</file>