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5D60C" w14:textId="77777777" w:rsidR="006379FB" w:rsidRPr="00022D85" w:rsidRDefault="006379FB" w:rsidP="00671113">
      <w:pPr>
        <w:spacing w:after="0" w:line="240" w:lineRule="auto"/>
        <w:ind w:left="552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закона Камчатского края </w:t>
      </w:r>
      <w:r w:rsidRPr="00022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</w:t>
      </w:r>
      <w:r w:rsidR="006B1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22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 Избирательной комиссией Камчатского края</w:t>
      </w:r>
    </w:p>
    <w:p w14:paraId="55A1536A" w14:textId="77777777" w:rsidR="006379FB" w:rsidRPr="00022D85" w:rsidRDefault="006379FB" w:rsidP="00DB379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909E72B" w14:textId="77777777" w:rsidR="006B05BC" w:rsidRPr="00321A2F" w:rsidRDefault="006B05BC" w:rsidP="00DB3799">
      <w:pPr>
        <w:pStyle w:val="a5"/>
        <w:suppressAutoHyphens/>
        <w:contextualSpacing/>
      </w:pPr>
      <w:r w:rsidRPr="00321A2F">
        <w:rPr>
          <w:noProof/>
        </w:rPr>
        <w:drawing>
          <wp:inline distT="0" distB="0" distL="0" distR="0" wp14:anchorId="17684035" wp14:editId="1573EB2D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63868" w14:textId="77777777" w:rsidR="006B05BC" w:rsidRPr="00321A2F" w:rsidRDefault="006B05BC" w:rsidP="00DB3799">
      <w:pPr>
        <w:pStyle w:val="a5"/>
        <w:suppressAutoHyphens/>
        <w:contextualSpacing/>
      </w:pPr>
    </w:p>
    <w:p w14:paraId="2FDEDB2E" w14:textId="77777777" w:rsidR="006B05BC" w:rsidRPr="00321A2F" w:rsidRDefault="006B05BC" w:rsidP="00DB3799">
      <w:pPr>
        <w:pStyle w:val="a5"/>
        <w:suppressAutoHyphens/>
        <w:contextualSpacing/>
      </w:pPr>
      <w:r w:rsidRPr="00321A2F">
        <w:t>Закон</w:t>
      </w:r>
    </w:p>
    <w:p w14:paraId="138B2EAF" w14:textId="77777777" w:rsidR="006B05BC" w:rsidRPr="00321A2F" w:rsidRDefault="006B05BC" w:rsidP="00DB3799">
      <w:pPr>
        <w:pStyle w:val="3"/>
        <w:suppressAutoHyphens/>
        <w:contextualSpacing/>
      </w:pPr>
      <w:r w:rsidRPr="00321A2F">
        <w:t>Камчатского края</w:t>
      </w:r>
    </w:p>
    <w:p w14:paraId="5D8AA12D" w14:textId="77777777" w:rsidR="006B05BC" w:rsidRPr="00321A2F" w:rsidRDefault="006B05BC" w:rsidP="00DB3799">
      <w:pPr>
        <w:suppressAutoHyphens/>
        <w:contextualSpacing/>
        <w:jc w:val="center"/>
      </w:pPr>
    </w:p>
    <w:p w14:paraId="2A561EA1" w14:textId="0668742A" w:rsidR="006330A7" w:rsidRPr="00E64DE8" w:rsidRDefault="006330A7" w:rsidP="006330A7">
      <w:pPr>
        <w:pStyle w:val="1"/>
        <w:suppressAutoHyphens/>
        <w:contextualSpacing/>
        <w:rPr>
          <w:b/>
          <w:bCs/>
          <w:i w:val="0"/>
          <w:iCs w:val="0"/>
        </w:rPr>
      </w:pPr>
      <w:r w:rsidRPr="00E64DE8">
        <w:rPr>
          <w:b/>
          <w:bCs/>
          <w:i w:val="0"/>
          <w:iCs w:val="0"/>
        </w:rPr>
        <w:t xml:space="preserve">О внесении изменений в </w:t>
      </w:r>
      <w:r w:rsidR="0096415A">
        <w:rPr>
          <w:b/>
          <w:bCs/>
          <w:i w:val="0"/>
          <w:iCs w:val="0"/>
        </w:rPr>
        <w:t>статьи 8</w:t>
      </w:r>
      <w:r w:rsidR="0096415A" w:rsidRPr="0096415A">
        <w:rPr>
          <w:b/>
          <w:bCs/>
          <w:i w:val="0"/>
          <w:iCs w:val="0"/>
          <w:vertAlign w:val="superscript"/>
        </w:rPr>
        <w:t>1</w:t>
      </w:r>
      <w:r w:rsidR="0096415A">
        <w:rPr>
          <w:b/>
          <w:bCs/>
          <w:i w:val="0"/>
          <w:iCs w:val="0"/>
        </w:rPr>
        <w:t xml:space="preserve"> и 8</w:t>
      </w:r>
      <w:r w:rsidR="0096415A" w:rsidRPr="0096415A">
        <w:rPr>
          <w:b/>
          <w:bCs/>
          <w:i w:val="0"/>
          <w:iCs w:val="0"/>
          <w:vertAlign w:val="superscript"/>
        </w:rPr>
        <w:t>2</w:t>
      </w:r>
      <w:r w:rsidR="0096415A">
        <w:rPr>
          <w:b/>
          <w:bCs/>
          <w:i w:val="0"/>
          <w:iCs w:val="0"/>
        </w:rPr>
        <w:t xml:space="preserve"> </w:t>
      </w:r>
      <w:r w:rsidRPr="0096415A">
        <w:rPr>
          <w:b/>
          <w:bCs/>
          <w:i w:val="0"/>
          <w:iCs w:val="0"/>
        </w:rPr>
        <w:t>Закон</w:t>
      </w:r>
      <w:r w:rsidR="0096415A">
        <w:rPr>
          <w:b/>
          <w:bCs/>
          <w:i w:val="0"/>
          <w:iCs w:val="0"/>
        </w:rPr>
        <w:t>а</w:t>
      </w:r>
      <w:r w:rsidRPr="00E64DE8">
        <w:rPr>
          <w:b/>
          <w:bCs/>
          <w:i w:val="0"/>
          <w:iCs w:val="0"/>
        </w:rPr>
        <w:t xml:space="preserve"> Камчатского края</w:t>
      </w:r>
    </w:p>
    <w:p w14:paraId="44E1D3D0" w14:textId="77777777" w:rsidR="00A25772" w:rsidRPr="00E64DE8" w:rsidRDefault="006330A7" w:rsidP="006330A7">
      <w:pPr>
        <w:pStyle w:val="1"/>
        <w:suppressAutoHyphens/>
        <w:contextualSpacing/>
        <w:rPr>
          <w:b/>
          <w:bCs/>
          <w:i w:val="0"/>
          <w:iCs w:val="0"/>
        </w:rPr>
      </w:pPr>
      <w:r w:rsidRPr="00E64DE8">
        <w:rPr>
          <w:b/>
          <w:bCs/>
          <w:i w:val="0"/>
          <w:iCs w:val="0"/>
        </w:rPr>
        <w:t>"О территориальных избирательных комиссиях в Камчатском крае"</w:t>
      </w:r>
    </w:p>
    <w:p w14:paraId="2687BDC9" w14:textId="77777777" w:rsidR="006B05BC" w:rsidRPr="00E64DE8" w:rsidRDefault="006330A7" w:rsidP="00A41927">
      <w:pPr>
        <w:pStyle w:val="1"/>
        <w:suppressAutoHyphens/>
        <w:contextualSpacing/>
        <w:rPr>
          <w:b/>
          <w:bCs/>
          <w:i w:val="0"/>
          <w:iCs w:val="0"/>
        </w:rPr>
      </w:pPr>
      <w:r w:rsidRPr="00E64DE8">
        <w:rPr>
          <w:b/>
          <w:bCs/>
          <w:i w:val="0"/>
          <w:iCs w:val="0"/>
        </w:rPr>
        <w:t xml:space="preserve"> </w:t>
      </w:r>
    </w:p>
    <w:p w14:paraId="40889F16" w14:textId="77777777" w:rsidR="006B05BC" w:rsidRPr="00E64DE8" w:rsidRDefault="006B05BC" w:rsidP="00DB3799">
      <w:pPr>
        <w:pStyle w:val="1"/>
        <w:suppressAutoHyphens/>
        <w:contextualSpacing/>
      </w:pPr>
    </w:p>
    <w:p w14:paraId="544BEB61" w14:textId="77777777" w:rsidR="006B05BC" w:rsidRPr="00201528" w:rsidRDefault="006B05BC" w:rsidP="00DB3799">
      <w:pPr>
        <w:pStyle w:val="1"/>
        <w:suppressAutoHyphens/>
        <w:contextualSpacing/>
        <w:rPr>
          <w:szCs w:val="28"/>
        </w:rPr>
      </w:pPr>
      <w:r w:rsidRPr="00201528">
        <w:rPr>
          <w:szCs w:val="28"/>
        </w:rPr>
        <w:t>Принят Законодательным Собранием Камчатского края</w:t>
      </w:r>
    </w:p>
    <w:p w14:paraId="7F91C0A6" w14:textId="16596CF4" w:rsidR="006B05BC" w:rsidRPr="00201528" w:rsidRDefault="006B05BC" w:rsidP="00DB3799">
      <w:pPr>
        <w:suppressAutoHyphens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01528">
        <w:rPr>
          <w:rFonts w:ascii="Times New Roman" w:hAnsi="Times New Roman" w:cs="Times New Roman"/>
          <w:i/>
          <w:iCs/>
          <w:sz w:val="28"/>
          <w:szCs w:val="28"/>
        </w:rPr>
        <w:t>"__" __________ 202</w:t>
      </w:r>
      <w:r w:rsidR="00B33D61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201528"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</w:p>
    <w:p w14:paraId="1598AD66" w14:textId="77777777" w:rsidR="006B05BC" w:rsidRPr="006B05BC" w:rsidRDefault="006B05BC" w:rsidP="00DB3799">
      <w:pPr>
        <w:pStyle w:val="a5"/>
        <w:suppressAutoHyphens/>
        <w:contextualSpacing/>
        <w:rPr>
          <w:szCs w:val="28"/>
        </w:rPr>
      </w:pPr>
    </w:p>
    <w:p w14:paraId="1D40D6BB" w14:textId="77777777" w:rsidR="006B05BC" w:rsidRPr="006B05BC" w:rsidRDefault="006B05BC" w:rsidP="00E55AA8">
      <w:pPr>
        <w:pStyle w:val="1"/>
        <w:suppressAutoHyphens/>
        <w:ind w:firstLine="709"/>
        <w:contextualSpacing/>
        <w:jc w:val="both"/>
        <w:rPr>
          <w:b/>
          <w:bCs/>
          <w:i w:val="0"/>
          <w:iCs w:val="0"/>
          <w:szCs w:val="28"/>
        </w:rPr>
      </w:pPr>
      <w:r w:rsidRPr="006B05BC">
        <w:rPr>
          <w:b/>
          <w:bCs/>
          <w:i w:val="0"/>
          <w:iCs w:val="0"/>
          <w:szCs w:val="28"/>
        </w:rPr>
        <w:t>Статья 1</w:t>
      </w:r>
    </w:p>
    <w:p w14:paraId="5B7A9202" w14:textId="2B2950C3" w:rsidR="006B05BC" w:rsidRPr="00975EAF" w:rsidRDefault="006B05BC" w:rsidP="00E55AA8">
      <w:pPr>
        <w:pStyle w:val="1"/>
        <w:suppressAutoHyphens/>
        <w:ind w:firstLine="709"/>
        <w:contextualSpacing/>
        <w:jc w:val="both"/>
        <w:rPr>
          <w:i w:val="0"/>
          <w:iCs w:val="0"/>
          <w:szCs w:val="28"/>
        </w:rPr>
      </w:pPr>
      <w:r w:rsidRPr="00756B54">
        <w:rPr>
          <w:i w:val="0"/>
          <w:iCs w:val="0"/>
          <w:szCs w:val="28"/>
        </w:rPr>
        <w:t>Внести в Закон Камчатского края от 04.07.2008 № 88</w:t>
      </w:r>
      <w:r w:rsidR="00837F0F" w:rsidRPr="00756B54">
        <w:rPr>
          <w:i w:val="0"/>
          <w:iCs w:val="0"/>
          <w:szCs w:val="28"/>
        </w:rPr>
        <w:t xml:space="preserve"> </w:t>
      </w:r>
      <w:bookmarkStart w:id="0" w:name="_Hlk112336950"/>
      <w:r w:rsidR="00232316">
        <w:rPr>
          <w:i w:val="0"/>
          <w:iCs w:val="0"/>
          <w:szCs w:val="28"/>
        </w:rPr>
        <w:br/>
      </w:r>
      <w:r w:rsidRPr="00756B54">
        <w:rPr>
          <w:i w:val="0"/>
          <w:iCs w:val="0"/>
          <w:szCs w:val="28"/>
        </w:rPr>
        <w:t>"</w:t>
      </w:r>
      <w:bookmarkEnd w:id="0"/>
      <w:r w:rsidRPr="00756B54">
        <w:rPr>
          <w:i w:val="0"/>
          <w:iCs w:val="0"/>
          <w:szCs w:val="28"/>
        </w:rPr>
        <w:t xml:space="preserve">О территориальных избирательных комиссиях в Камчатском крае" </w:t>
      </w:r>
      <w:r w:rsidR="00232316">
        <w:rPr>
          <w:i w:val="0"/>
          <w:iCs w:val="0"/>
          <w:szCs w:val="28"/>
        </w:rPr>
        <w:br/>
      </w:r>
      <w:r w:rsidRPr="00756B54">
        <w:rPr>
          <w:i w:val="0"/>
          <w:iCs w:val="0"/>
          <w:szCs w:val="28"/>
        </w:rPr>
        <w:t xml:space="preserve">(с изменениями </w:t>
      </w:r>
      <w:hyperlink r:id="rId8" w:tgtFrame="contents" w:history="1">
        <w:r w:rsidRPr="00771722">
          <w:rPr>
            <w:rStyle w:val="af1"/>
            <w:i w:val="0"/>
            <w:color w:val="auto"/>
            <w:szCs w:val="28"/>
            <w:u w:val="none"/>
          </w:rPr>
          <w:t>от 04.12.2008 № 187</w:t>
        </w:r>
      </w:hyperlink>
      <w:r w:rsidRPr="00771722">
        <w:rPr>
          <w:i w:val="0"/>
          <w:szCs w:val="28"/>
        </w:rPr>
        <w:t>, </w:t>
      </w:r>
      <w:hyperlink r:id="rId9" w:tgtFrame="contents" w:history="1">
        <w:r w:rsidRPr="00771722">
          <w:rPr>
            <w:rStyle w:val="af1"/>
            <w:i w:val="0"/>
            <w:color w:val="auto"/>
            <w:szCs w:val="28"/>
            <w:u w:val="none"/>
          </w:rPr>
          <w:t>от 03.12.2010 № 536</w:t>
        </w:r>
      </w:hyperlink>
      <w:r w:rsidRPr="00771722">
        <w:rPr>
          <w:i w:val="0"/>
          <w:szCs w:val="28"/>
        </w:rPr>
        <w:t>,  </w:t>
      </w:r>
      <w:hyperlink r:id="rId10" w:tgtFrame="contents" w:tooltip="Закона  Камчатского края от 04.10.2017 № 157" w:history="1">
        <w:r w:rsidRPr="00975EAF">
          <w:rPr>
            <w:rStyle w:val="af1"/>
            <w:i w:val="0"/>
            <w:color w:val="auto"/>
            <w:szCs w:val="28"/>
            <w:u w:val="none"/>
          </w:rPr>
          <w:t>от 04.10.2017 № 157</w:t>
        </w:r>
      </w:hyperlink>
      <w:r w:rsidRPr="00975EAF">
        <w:rPr>
          <w:i w:val="0"/>
          <w:szCs w:val="28"/>
        </w:rPr>
        <w:t>, </w:t>
      </w:r>
      <w:hyperlink r:id="rId11" w:tgtFrame="contents" w:tooltip="Закона  Камчатского края от 05.07.2019 г. № 364" w:history="1">
        <w:r w:rsidRPr="00975EAF">
          <w:rPr>
            <w:rStyle w:val="af1"/>
            <w:i w:val="0"/>
            <w:color w:val="auto"/>
            <w:szCs w:val="28"/>
            <w:u w:val="none"/>
          </w:rPr>
          <w:t>от 05.07.2019 № 364</w:t>
        </w:r>
      </w:hyperlink>
      <w:r w:rsidRPr="00975EAF">
        <w:rPr>
          <w:i w:val="0"/>
          <w:szCs w:val="28"/>
        </w:rPr>
        <w:t>, от 28.07.2021 № 634</w:t>
      </w:r>
      <w:r w:rsidR="005D47A0" w:rsidRPr="00975EAF">
        <w:rPr>
          <w:i w:val="0"/>
          <w:szCs w:val="28"/>
        </w:rPr>
        <w:t>, от 27.05.2022 № 91</w:t>
      </w:r>
      <w:r w:rsidR="0096415A">
        <w:rPr>
          <w:i w:val="0"/>
          <w:szCs w:val="28"/>
        </w:rPr>
        <w:t>, от 0</w:t>
      </w:r>
      <w:r w:rsidR="0096415A" w:rsidRPr="0096415A">
        <w:rPr>
          <w:i w:val="0"/>
          <w:szCs w:val="28"/>
        </w:rPr>
        <w:t>4</w:t>
      </w:r>
      <w:r w:rsidR="0096415A">
        <w:rPr>
          <w:i w:val="0"/>
          <w:szCs w:val="28"/>
        </w:rPr>
        <w:t>.04.</w:t>
      </w:r>
      <w:r w:rsidR="0096415A" w:rsidRPr="0096415A">
        <w:rPr>
          <w:i w:val="0"/>
          <w:szCs w:val="28"/>
        </w:rPr>
        <w:t xml:space="preserve">2023 </w:t>
      </w:r>
      <w:r w:rsidR="0096415A">
        <w:rPr>
          <w:i w:val="0"/>
          <w:szCs w:val="28"/>
        </w:rPr>
        <w:t xml:space="preserve">№ </w:t>
      </w:r>
      <w:r w:rsidR="0096415A" w:rsidRPr="0096415A">
        <w:rPr>
          <w:i w:val="0"/>
          <w:szCs w:val="28"/>
        </w:rPr>
        <w:t>209</w:t>
      </w:r>
      <w:r w:rsidR="0096415A">
        <w:rPr>
          <w:i w:val="0"/>
          <w:szCs w:val="28"/>
        </w:rPr>
        <w:t xml:space="preserve">, </w:t>
      </w:r>
      <w:r w:rsidR="00B33D61">
        <w:rPr>
          <w:i w:val="0"/>
          <w:szCs w:val="28"/>
        </w:rPr>
        <w:t xml:space="preserve">от </w:t>
      </w:r>
      <w:r w:rsidR="0096415A">
        <w:rPr>
          <w:i w:val="0"/>
          <w:szCs w:val="28"/>
        </w:rPr>
        <w:t>0</w:t>
      </w:r>
      <w:r w:rsidR="0096415A" w:rsidRPr="0096415A">
        <w:rPr>
          <w:i w:val="0"/>
          <w:szCs w:val="28"/>
        </w:rPr>
        <w:t>5</w:t>
      </w:r>
      <w:r w:rsidR="0096415A">
        <w:rPr>
          <w:i w:val="0"/>
          <w:szCs w:val="28"/>
        </w:rPr>
        <w:t>.07.</w:t>
      </w:r>
      <w:r w:rsidR="0096415A" w:rsidRPr="0096415A">
        <w:rPr>
          <w:i w:val="0"/>
          <w:szCs w:val="28"/>
        </w:rPr>
        <w:t>2023</w:t>
      </w:r>
      <w:r w:rsidR="0096415A">
        <w:rPr>
          <w:i w:val="0"/>
          <w:szCs w:val="28"/>
        </w:rPr>
        <w:t xml:space="preserve"> №</w:t>
      </w:r>
      <w:r w:rsidR="0096415A" w:rsidRPr="0096415A">
        <w:rPr>
          <w:i w:val="0"/>
          <w:szCs w:val="28"/>
        </w:rPr>
        <w:t xml:space="preserve"> 250</w:t>
      </w:r>
      <w:r w:rsidR="0096415A">
        <w:rPr>
          <w:i w:val="0"/>
          <w:szCs w:val="28"/>
        </w:rPr>
        <w:t xml:space="preserve">, </w:t>
      </w:r>
      <w:r w:rsidR="00B33D61">
        <w:rPr>
          <w:i w:val="0"/>
          <w:szCs w:val="28"/>
        </w:rPr>
        <w:t xml:space="preserve">от </w:t>
      </w:r>
      <w:r w:rsidR="0096415A">
        <w:rPr>
          <w:i w:val="0"/>
          <w:szCs w:val="28"/>
        </w:rPr>
        <w:t>0</w:t>
      </w:r>
      <w:r w:rsidR="0096415A" w:rsidRPr="0096415A">
        <w:rPr>
          <w:i w:val="0"/>
          <w:szCs w:val="28"/>
        </w:rPr>
        <w:t>5</w:t>
      </w:r>
      <w:r w:rsidR="0096415A">
        <w:rPr>
          <w:i w:val="0"/>
          <w:szCs w:val="28"/>
        </w:rPr>
        <w:t>.10.</w:t>
      </w:r>
      <w:r w:rsidR="0096415A" w:rsidRPr="0096415A">
        <w:rPr>
          <w:i w:val="0"/>
          <w:szCs w:val="28"/>
        </w:rPr>
        <w:t xml:space="preserve">2023 </w:t>
      </w:r>
      <w:r w:rsidR="0096415A">
        <w:rPr>
          <w:i w:val="0"/>
          <w:szCs w:val="28"/>
        </w:rPr>
        <w:t>№</w:t>
      </w:r>
      <w:r w:rsidR="0096415A" w:rsidRPr="0096415A">
        <w:rPr>
          <w:i w:val="0"/>
          <w:szCs w:val="28"/>
        </w:rPr>
        <w:t xml:space="preserve"> 270</w:t>
      </w:r>
      <w:r w:rsidR="005328A8">
        <w:rPr>
          <w:i w:val="0"/>
          <w:szCs w:val="28"/>
        </w:rPr>
        <w:t>)</w:t>
      </w:r>
      <w:r w:rsidR="00232316" w:rsidRPr="00975EAF">
        <w:rPr>
          <w:i w:val="0"/>
          <w:szCs w:val="28"/>
        </w:rPr>
        <w:t xml:space="preserve"> </w:t>
      </w:r>
      <w:r w:rsidR="000E2F04" w:rsidRPr="00975EAF">
        <w:rPr>
          <w:i w:val="0"/>
          <w:szCs w:val="28"/>
        </w:rPr>
        <w:br/>
      </w:r>
      <w:r w:rsidRPr="00975EAF">
        <w:rPr>
          <w:i w:val="0"/>
          <w:iCs w:val="0"/>
          <w:szCs w:val="28"/>
        </w:rPr>
        <w:t>следующие изменения:</w:t>
      </w:r>
    </w:p>
    <w:p w14:paraId="08403AE9" w14:textId="620CFBE2" w:rsidR="00813ACF" w:rsidRPr="00975EAF" w:rsidRDefault="00813ACF" w:rsidP="002873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14CF2" w:rsidRPr="00514CF2">
        <w:rPr>
          <w:rFonts w:ascii="Times New Roman" w:hAnsi="Times New Roman" w:cs="Times New Roman"/>
          <w:sz w:val="28"/>
          <w:szCs w:val="28"/>
          <w:lang w:eastAsia="ru-RU"/>
        </w:rPr>
        <w:t xml:space="preserve">пункт </w:t>
      </w:r>
      <w:r w:rsidR="0067111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14CF2" w:rsidRPr="00514C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1113">
        <w:rPr>
          <w:rFonts w:ascii="Times New Roman" w:hAnsi="Times New Roman" w:cs="Times New Roman"/>
          <w:sz w:val="28"/>
          <w:szCs w:val="28"/>
          <w:lang w:eastAsia="ru-RU"/>
        </w:rPr>
        <w:t>части</w:t>
      </w:r>
      <w:r w:rsidR="00514CF2" w:rsidRPr="00514C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111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14CF2" w:rsidRPr="00514CF2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</w:t>
      </w:r>
      <w:r w:rsidR="0067111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671113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514CF2" w:rsidRPr="00514CF2">
        <w:rPr>
          <w:rFonts w:ascii="Times New Roman" w:hAnsi="Times New Roman" w:cs="Times New Roman"/>
          <w:sz w:val="28"/>
          <w:szCs w:val="28"/>
          <w:lang w:eastAsia="ru-RU"/>
        </w:rPr>
        <w:t xml:space="preserve"> после слов "выборов, референдума," дополнить словами "из </w:t>
      </w:r>
      <w:r w:rsidR="006B6E15">
        <w:rPr>
          <w:rFonts w:ascii="Times New Roman" w:hAnsi="Times New Roman" w:cs="Times New Roman"/>
          <w:sz w:val="28"/>
          <w:szCs w:val="28"/>
          <w:lang w:eastAsia="ru-RU"/>
        </w:rPr>
        <w:t xml:space="preserve">краевого </w:t>
      </w:r>
      <w:r w:rsidR="00514CF2" w:rsidRPr="00514CF2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="00B33D6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514CF2" w:rsidRPr="00514CF2">
        <w:rPr>
          <w:rFonts w:ascii="Times New Roman" w:hAnsi="Times New Roman" w:cs="Times New Roman"/>
          <w:sz w:val="28"/>
          <w:szCs w:val="28"/>
          <w:lang w:eastAsia="ru-RU"/>
        </w:rPr>
        <w:t>на оказание содействия в подготовке и проведении выборов в федеральные органы государственной власти,";</w:t>
      </w:r>
    </w:p>
    <w:p w14:paraId="114E2D68" w14:textId="3B84B150" w:rsidR="006B6E15" w:rsidRPr="006B6E15" w:rsidRDefault="00813ACF" w:rsidP="006B6E15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3"/>
      <w:bookmarkStart w:id="2" w:name="sub_11"/>
      <w:r w:rsidRPr="00975EAF">
        <w:rPr>
          <w:rFonts w:ascii="Times New Roman" w:hAnsi="Times New Roman" w:cs="Times New Roman"/>
          <w:sz w:val="28"/>
          <w:szCs w:val="28"/>
        </w:rPr>
        <w:t xml:space="preserve">2) </w:t>
      </w:r>
      <w:bookmarkEnd w:id="1"/>
      <w:bookmarkEnd w:id="2"/>
      <w:r w:rsidR="00B33D61">
        <w:rPr>
          <w:rFonts w:ascii="Times New Roman" w:hAnsi="Times New Roman" w:cs="Times New Roman"/>
          <w:sz w:val="28"/>
          <w:szCs w:val="28"/>
        </w:rPr>
        <w:t>часть</w:t>
      </w:r>
      <w:r w:rsidR="006B6E15" w:rsidRPr="006B6E15">
        <w:rPr>
          <w:rFonts w:ascii="Times New Roman" w:hAnsi="Times New Roman" w:cs="Times New Roman"/>
          <w:sz w:val="28"/>
          <w:szCs w:val="28"/>
        </w:rPr>
        <w:t xml:space="preserve"> 1</w:t>
      </w:r>
      <w:r w:rsidR="006B6E15">
        <w:rPr>
          <w:rFonts w:ascii="Times New Roman" w:hAnsi="Times New Roman" w:cs="Times New Roman"/>
          <w:sz w:val="28"/>
          <w:szCs w:val="28"/>
        </w:rPr>
        <w:t>4</w:t>
      </w:r>
      <w:r w:rsidR="006B6E15" w:rsidRPr="006B6E15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B6E15">
        <w:rPr>
          <w:rFonts w:ascii="Times New Roman" w:hAnsi="Times New Roman" w:cs="Times New Roman"/>
          <w:sz w:val="28"/>
          <w:szCs w:val="28"/>
        </w:rPr>
        <w:t>8</w:t>
      </w:r>
      <w:r w:rsidR="006B6E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B6E15" w:rsidRPr="006B6E15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14:paraId="7F30AB2C" w14:textId="44B7250B" w:rsidR="006B6E15" w:rsidRPr="006B6E15" w:rsidRDefault="006B6E15" w:rsidP="006B6E15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E15">
        <w:rPr>
          <w:rFonts w:ascii="Times New Roman" w:hAnsi="Times New Roman" w:cs="Times New Roman"/>
          <w:sz w:val="28"/>
          <w:szCs w:val="28"/>
        </w:rPr>
        <w:t>"Члену Комиссии с правом решающего голоса кроме выплат, предусмотренных абзацем первым настоящей части, может производиться дополнительная оплата труда (вознаграждение) за работу в Комиссии по подготовке и проведению выборов за счет средств, выделенных в соответствии с пунктом 3</w:t>
      </w:r>
      <w:r w:rsidRPr="006B6E1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B6E15">
        <w:rPr>
          <w:rFonts w:ascii="Times New Roman" w:hAnsi="Times New Roman" w:cs="Times New Roman"/>
          <w:sz w:val="28"/>
          <w:szCs w:val="28"/>
        </w:rPr>
        <w:t xml:space="preserve"> статьи 57 Федерального закона "Об основных гарантиях избирательных прав и права на участие в референдуме граждан Российской Федерации". Размеры и порядок выплаты дополнительной оплаты труда (вознаграждения) за счет средств, выделенных </w:t>
      </w:r>
      <w:r w:rsidR="00B33D61">
        <w:rPr>
          <w:rFonts w:ascii="Times New Roman" w:hAnsi="Times New Roman" w:cs="Times New Roman"/>
          <w:sz w:val="28"/>
          <w:szCs w:val="28"/>
        </w:rPr>
        <w:t>Избирательной к</w:t>
      </w:r>
      <w:r w:rsidRPr="006B6E15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B33D61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6B6E15">
        <w:rPr>
          <w:rFonts w:ascii="Times New Roman" w:hAnsi="Times New Roman" w:cs="Times New Roman"/>
          <w:sz w:val="28"/>
          <w:szCs w:val="28"/>
        </w:rPr>
        <w:t>из краевого бюджета в соответствии с пунктом 3</w:t>
      </w:r>
      <w:r w:rsidRPr="006B6E1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B6E15">
        <w:rPr>
          <w:rFonts w:ascii="Times New Roman" w:hAnsi="Times New Roman" w:cs="Times New Roman"/>
          <w:sz w:val="28"/>
          <w:szCs w:val="28"/>
        </w:rPr>
        <w:t xml:space="preserve"> статьи 57 Федерального закона "Об основных гарантиях избирательных прав и права на участие в референдуме граждан Российской Федерации", устанавливаются </w:t>
      </w:r>
      <w:r w:rsidR="00A96AA1">
        <w:rPr>
          <w:rFonts w:ascii="Times New Roman" w:hAnsi="Times New Roman" w:cs="Times New Roman"/>
          <w:sz w:val="28"/>
          <w:szCs w:val="28"/>
        </w:rPr>
        <w:t>Избирательной к</w:t>
      </w:r>
      <w:r w:rsidRPr="006B6E15">
        <w:rPr>
          <w:rFonts w:ascii="Times New Roman" w:hAnsi="Times New Roman" w:cs="Times New Roman"/>
          <w:sz w:val="28"/>
          <w:szCs w:val="28"/>
        </w:rPr>
        <w:t>омиссией</w:t>
      </w:r>
      <w:r w:rsidR="00A96AA1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6B6E15">
        <w:rPr>
          <w:rFonts w:ascii="Times New Roman" w:hAnsi="Times New Roman" w:cs="Times New Roman"/>
          <w:sz w:val="28"/>
          <w:szCs w:val="28"/>
        </w:rPr>
        <w:t>."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311908" w14:textId="77777777" w:rsidR="006330A7" w:rsidRPr="00975EAF" w:rsidRDefault="006330A7" w:rsidP="00633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9A2D83" w14:textId="77777777" w:rsidR="0040786B" w:rsidRPr="00975EAF" w:rsidRDefault="0040786B" w:rsidP="00633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0B9C2" w14:textId="5D2DE723" w:rsidR="006330A7" w:rsidRPr="00975EAF" w:rsidRDefault="006330A7" w:rsidP="00633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EAF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097756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972FFAB" w14:textId="77777777" w:rsidR="006330A7" w:rsidRPr="00975EAF" w:rsidRDefault="006330A7" w:rsidP="00CF17F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5EAF">
        <w:rPr>
          <w:rFonts w:ascii="Times New Roman" w:hAnsi="Times New Roman" w:cs="Times New Roman"/>
          <w:sz w:val="28"/>
          <w:szCs w:val="28"/>
        </w:rPr>
        <w:t>Настоящий Закон вступает в силу после дня его официального опубликования</w:t>
      </w:r>
      <w:r w:rsidR="00CF17F4" w:rsidRPr="00975EAF">
        <w:rPr>
          <w:rFonts w:ascii="Times New Roman" w:hAnsi="Times New Roman" w:cs="Times New Roman"/>
          <w:sz w:val="28"/>
          <w:szCs w:val="28"/>
        </w:rPr>
        <w:t>.</w:t>
      </w:r>
      <w:r w:rsidRPr="00975E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74C2A" w14:textId="77777777" w:rsidR="005D7564" w:rsidRPr="00975EAF" w:rsidRDefault="005D7564" w:rsidP="00E55AA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C1C9A4" w14:textId="77777777" w:rsidR="00BB3821" w:rsidRPr="00975EAF" w:rsidRDefault="00BB3821" w:rsidP="005D7564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615F03" w14:textId="078B51B7" w:rsidR="008F0FD4" w:rsidRDefault="008F0FD4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EAF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975EAF">
        <w:rPr>
          <w:rFonts w:ascii="Times New Roman" w:hAnsi="Times New Roman" w:cs="Times New Roman"/>
          <w:sz w:val="28"/>
          <w:szCs w:val="28"/>
        </w:rPr>
        <w:tab/>
      </w:r>
      <w:r w:rsidRPr="00975EAF">
        <w:rPr>
          <w:rFonts w:ascii="Times New Roman" w:hAnsi="Times New Roman" w:cs="Times New Roman"/>
          <w:sz w:val="28"/>
          <w:szCs w:val="28"/>
        </w:rPr>
        <w:tab/>
      </w:r>
      <w:r w:rsidRPr="00975EAF">
        <w:rPr>
          <w:rFonts w:ascii="Times New Roman" w:hAnsi="Times New Roman" w:cs="Times New Roman"/>
          <w:sz w:val="28"/>
          <w:szCs w:val="28"/>
        </w:rPr>
        <w:tab/>
      </w:r>
      <w:r w:rsidRPr="00975EAF">
        <w:rPr>
          <w:rFonts w:ascii="Times New Roman" w:hAnsi="Times New Roman" w:cs="Times New Roman"/>
          <w:sz w:val="28"/>
          <w:szCs w:val="28"/>
        </w:rPr>
        <w:tab/>
      </w:r>
      <w:r w:rsidRPr="00975EAF">
        <w:rPr>
          <w:rFonts w:ascii="Times New Roman" w:hAnsi="Times New Roman" w:cs="Times New Roman"/>
          <w:sz w:val="28"/>
          <w:szCs w:val="28"/>
        </w:rPr>
        <w:tab/>
        <w:t xml:space="preserve">       В.В. Солодов</w:t>
      </w:r>
    </w:p>
    <w:p w14:paraId="06CA7F8C" w14:textId="034DA736" w:rsidR="00186345" w:rsidRDefault="00186345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79DFC2" w14:textId="77777777" w:rsidR="00186345" w:rsidRPr="0053204C" w:rsidRDefault="00186345" w:rsidP="00186345">
      <w:pPr>
        <w:pStyle w:val="af6"/>
        <w:rPr>
          <w:sz w:val="28"/>
        </w:rPr>
      </w:pPr>
      <w:r w:rsidRPr="0053204C">
        <w:rPr>
          <w:sz w:val="28"/>
        </w:rPr>
        <w:t>ПОЯСНИТЕЛЬНАЯ ЗАПИСКА</w:t>
      </w:r>
    </w:p>
    <w:p w14:paraId="1B8A0CB1" w14:textId="77777777" w:rsidR="00186345" w:rsidRDefault="00186345" w:rsidP="00186345">
      <w:pPr>
        <w:pStyle w:val="af4"/>
        <w:rPr>
          <w:bCs w:val="0"/>
          <w:sz w:val="28"/>
          <w:lang w:val="ru-RU"/>
        </w:rPr>
      </w:pPr>
      <w:r w:rsidRPr="0053204C">
        <w:rPr>
          <w:sz w:val="28"/>
        </w:rPr>
        <w:t xml:space="preserve">к проекту закона Камчатского края </w:t>
      </w:r>
      <w:r w:rsidRPr="0053204C">
        <w:rPr>
          <w:bCs w:val="0"/>
          <w:sz w:val="28"/>
        </w:rPr>
        <w:t>"</w:t>
      </w:r>
      <w:r w:rsidRPr="008C00A6">
        <w:rPr>
          <w:bCs w:val="0"/>
          <w:sz w:val="28"/>
        </w:rPr>
        <w:t>О внесении изменений в статьи 8</w:t>
      </w:r>
      <w:r w:rsidRPr="008C00A6">
        <w:rPr>
          <w:bCs w:val="0"/>
          <w:sz w:val="28"/>
          <w:vertAlign w:val="superscript"/>
        </w:rPr>
        <w:t>1</w:t>
      </w:r>
      <w:r w:rsidRPr="008C00A6">
        <w:rPr>
          <w:bCs w:val="0"/>
          <w:sz w:val="28"/>
        </w:rPr>
        <w:t xml:space="preserve"> и 8</w:t>
      </w:r>
      <w:r w:rsidRPr="008C00A6">
        <w:rPr>
          <w:bCs w:val="0"/>
          <w:sz w:val="28"/>
          <w:vertAlign w:val="superscript"/>
        </w:rPr>
        <w:t>2</w:t>
      </w:r>
      <w:r w:rsidRPr="008C00A6">
        <w:rPr>
          <w:bCs w:val="0"/>
          <w:sz w:val="28"/>
        </w:rPr>
        <w:t xml:space="preserve"> Закона Камчатского края</w:t>
      </w:r>
      <w:r>
        <w:rPr>
          <w:bCs w:val="0"/>
          <w:sz w:val="28"/>
          <w:lang w:val="ru-RU"/>
        </w:rPr>
        <w:t xml:space="preserve"> </w:t>
      </w:r>
      <w:r w:rsidRPr="008C00A6">
        <w:rPr>
          <w:bCs w:val="0"/>
          <w:sz w:val="28"/>
        </w:rPr>
        <w:t xml:space="preserve">"О территориальных избирательных комиссиях в Камчатском крае </w:t>
      </w:r>
      <w:r w:rsidRPr="001A7CC9">
        <w:rPr>
          <w:bCs w:val="0"/>
          <w:sz w:val="28"/>
        </w:rPr>
        <w:t xml:space="preserve">" </w:t>
      </w:r>
    </w:p>
    <w:p w14:paraId="1A159568" w14:textId="77777777" w:rsidR="00186345" w:rsidRDefault="00186345" w:rsidP="00186345">
      <w:pPr>
        <w:pStyle w:val="af4"/>
        <w:rPr>
          <w:bCs w:val="0"/>
          <w:sz w:val="28"/>
          <w:lang w:val="ru-RU"/>
        </w:rPr>
      </w:pPr>
    </w:p>
    <w:p w14:paraId="4911659C" w14:textId="77777777" w:rsidR="00186345" w:rsidRDefault="00186345" w:rsidP="00186345">
      <w:pPr>
        <w:pStyle w:val="21"/>
        <w:spacing w:line="276" w:lineRule="auto"/>
        <w:rPr>
          <w:bCs w:val="0"/>
          <w:lang w:val="ru-RU"/>
        </w:rPr>
      </w:pPr>
      <w:r w:rsidRPr="005A5C3B">
        <w:rPr>
          <w:bCs w:val="0"/>
          <w:lang w:val="ru-RU"/>
        </w:rPr>
        <w:t xml:space="preserve">Внесение изменений в Закон Камчатского края от </w:t>
      </w:r>
      <w:r>
        <w:rPr>
          <w:bCs w:val="0"/>
          <w:lang w:val="ru-RU"/>
        </w:rPr>
        <w:t>04.</w:t>
      </w:r>
      <w:r w:rsidRPr="005A5C3B">
        <w:rPr>
          <w:bCs w:val="0"/>
          <w:lang w:val="ru-RU"/>
        </w:rPr>
        <w:t>0</w:t>
      </w:r>
      <w:r>
        <w:rPr>
          <w:bCs w:val="0"/>
          <w:lang w:val="ru-RU"/>
        </w:rPr>
        <w:t>7</w:t>
      </w:r>
      <w:r w:rsidRPr="005A5C3B">
        <w:rPr>
          <w:bCs w:val="0"/>
          <w:lang w:val="ru-RU"/>
        </w:rPr>
        <w:t xml:space="preserve">.2008 № </w:t>
      </w:r>
      <w:r>
        <w:rPr>
          <w:bCs w:val="0"/>
          <w:lang w:val="ru-RU"/>
        </w:rPr>
        <w:t>88</w:t>
      </w:r>
      <w:r>
        <w:rPr>
          <w:bCs w:val="0"/>
          <w:lang w:val="ru-RU"/>
        </w:rPr>
        <w:br/>
      </w:r>
      <w:r w:rsidRPr="005A5C3B">
        <w:rPr>
          <w:bCs w:val="0"/>
          <w:lang w:val="ru-RU"/>
        </w:rPr>
        <w:t>"</w:t>
      </w:r>
      <w:r>
        <w:rPr>
          <w:bCs w:val="0"/>
          <w:lang w:val="ru-RU"/>
        </w:rPr>
        <w:t>О территориальных избирательных комиссиях в Камчатском крае</w:t>
      </w:r>
      <w:r w:rsidRPr="005A5C3B">
        <w:rPr>
          <w:bCs w:val="0"/>
          <w:lang w:val="ru-RU"/>
        </w:rPr>
        <w:t xml:space="preserve">" </w:t>
      </w:r>
      <w:r w:rsidRPr="00565625">
        <w:rPr>
          <w:bCs w:val="0"/>
          <w:lang w:val="ru-RU"/>
        </w:rPr>
        <w:t>обусловлено необходимостью приведения отдельных его положений в соответстви</w:t>
      </w:r>
      <w:r>
        <w:rPr>
          <w:bCs w:val="0"/>
          <w:lang w:val="ru-RU"/>
        </w:rPr>
        <w:t>е</w:t>
      </w:r>
      <w:r w:rsidRPr="00565625">
        <w:rPr>
          <w:bCs w:val="0"/>
          <w:lang w:val="ru-RU"/>
        </w:rPr>
        <w:t xml:space="preserve"> с Федеральным законом от 12</w:t>
      </w:r>
      <w:r>
        <w:rPr>
          <w:bCs w:val="0"/>
          <w:lang w:val="ru-RU"/>
        </w:rPr>
        <w:t>.06.</w:t>
      </w:r>
      <w:r w:rsidRPr="00565625">
        <w:rPr>
          <w:bCs w:val="0"/>
          <w:lang w:val="ru-RU"/>
        </w:rPr>
        <w:t>2002 № 67-ФЗ "Об основных гарантиях избирательных прав и права на участие в референдуме граждан Российской Федерации" (в редакции Федерального закона от 14</w:t>
      </w:r>
      <w:r>
        <w:rPr>
          <w:bCs w:val="0"/>
          <w:lang w:val="ru-RU"/>
        </w:rPr>
        <w:t>.11.</w:t>
      </w:r>
      <w:r w:rsidRPr="00565625">
        <w:rPr>
          <w:bCs w:val="0"/>
          <w:lang w:val="ru-RU"/>
        </w:rPr>
        <w:t>2023 № 531-ФЗ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статью 1 Федерального закона "О контрактной системе в сфере закупок товаров, работ, услуг для обеспечения государственных и муниципальных нужд").</w:t>
      </w:r>
    </w:p>
    <w:p w14:paraId="3B73FFAB" w14:textId="77777777" w:rsidR="00186345" w:rsidRDefault="00186345" w:rsidP="00186345">
      <w:pPr>
        <w:pStyle w:val="21"/>
        <w:spacing w:line="276" w:lineRule="auto"/>
        <w:rPr>
          <w:rFonts w:ascii="PT Serif" w:hAnsi="PT Serif"/>
          <w:color w:val="22272F"/>
          <w:sz w:val="25"/>
          <w:szCs w:val="25"/>
          <w:shd w:val="clear" w:color="auto" w:fill="FFFFFF"/>
          <w:lang w:val="ru-RU"/>
        </w:rPr>
      </w:pPr>
      <w:r>
        <w:rPr>
          <w:bCs w:val="0"/>
          <w:lang w:val="ru-RU"/>
        </w:rPr>
        <w:t>В частности, уточняются полномочия территориальной избирательной комиссии в части</w:t>
      </w:r>
      <w:r>
        <w:rPr>
          <w:rFonts w:ascii="PT Serif" w:hAnsi="PT Serif"/>
          <w:color w:val="22272F"/>
          <w:sz w:val="25"/>
          <w:szCs w:val="25"/>
          <w:shd w:val="clear" w:color="auto" w:fill="FFFFFF"/>
        </w:rPr>
        <w:t> </w:t>
      </w:r>
      <w:r>
        <w:rPr>
          <w:rFonts w:ascii="PT Serif" w:hAnsi="PT Serif"/>
          <w:color w:val="22272F"/>
          <w:sz w:val="25"/>
          <w:szCs w:val="25"/>
          <w:shd w:val="clear" w:color="auto" w:fill="FFFFFF"/>
          <w:lang w:val="ru-RU"/>
        </w:rPr>
        <w:t xml:space="preserve">распределения </w:t>
      </w:r>
      <w:r>
        <w:rPr>
          <w:rFonts w:ascii="PT Serif" w:hAnsi="PT Serif"/>
          <w:color w:val="22272F"/>
          <w:sz w:val="25"/>
          <w:szCs w:val="25"/>
          <w:shd w:val="clear" w:color="auto" w:fill="FFFFFF"/>
        </w:rPr>
        <w:t>выделенны</w:t>
      </w:r>
      <w:r>
        <w:rPr>
          <w:rFonts w:ascii="PT Serif" w:hAnsi="PT Serif"/>
          <w:color w:val="22272F"/>
          <w:sz w:val="25"/>
          <w:szCs w:val="25"/>
          <w:shd w:val="clear" w:color="auto" w:fill="FFFFFF"/>
          <w:lang w:val="ru-RU"/>
        </w:rPr>
        <w:t>х</w:t>
      </w:r>
      <w:r>
        <w:rPr>
          <w:rFonts w:ascii="PT Serif" w:hAnsi="PT Serif"/>
          <w:color w:val="22272F"/>
          <w:sz w:val="25"/>
          <w:szCs w:val="25"/>
          <w:shd w:val="clear" w:color="auto" w:fill="FFFFFF"/>
        </w:rPr>
        <w:t xml:space="preserve"> из краевого бюджета средств</w:t>
      </w:r>
      <w:r w:rsidRPr="00A22599">
        <w:t xml:space="preserve"> </w:t>
      </w:r>
      <w:r w:rsidRPr="00A22599">
        <w:rPr>
          <w:rFonts w:ascii="PT Serif" w:hAnsi="PT Serif"/>
          <w:color w:val="22272F"/>
          <w:sz w:val="25"/>
          <w:szCs w:val="25"/>
          <w:shd w:val="clear" w:color="auto" w:fill="FFFFFF"/>
        </w:rPr>
        <w:t>на оказание содействия в подготовке и проведении выборов в федеральные органы государственной власти</w:t>
      </w:r>
      <w:r>
        <w:rPr>
          <w:rFonts w:ascii="PT Serif" w:hAnsi="PT Serif"/>
          <w:color w:val="22272F"/>
          <w:sz w:val="25"/>
          <w:szCs w:val="25"/>
          <w:shd w:val="clear" w:color="auto" w:fill="FFFFFF"/>
          <w:lang w:val="ru-RU"/>
        </w:rPr>
        <w:t>.</w:t>
      </w:r>
    </w:p>
    <w:p w14:paraId="6C240F78" w14:textId="77777777" w:rsidR="00186345" w:rsidRDefault="00186345" w:rsidP="00186345">
      <w:pPr>
        <w:pStyle w:val="21"/>
        <w:spacing w:line="276" w:lineRule="auto"/>
        <w:rPr>
          <w:rFonts w:ascii="PT Serif" w:hAnsi="PT Serif"/>
          <w:color w:val="22272F"/>
          <w:sz w:val="25"/>
          <w:szCs w:val="25"/>
          <w:shd w:val="clear" w:color="auto" w:fill="FFFFFF"/>
          <w:lang w:val="ru-RU"/>
        </w:rPr>
      </w:pPr>
      <w:r>
        <w:rPr>
          <w:rFonts w:ascii="PT Serif" w:hAnsi="PT Serif"/>
          <w:color w:val="22272F"/>
          <w:sz w:val="25"/>
          <w:szCs w:val="25"/>
          <w:shd w:val="clear" w:color="auto" w:fill="FFFFFF"/>
          <w:lang w:val="ru-RU"/>
        </w:rPr>
        <w:t xml:space="preserve">Предусматривается возможность </w:t>
      </w:r>
      <w:r w:rsidRPr="00A22599">
        <w:rPr>
          <w:rFonts w:ascii="PT Serif" w:hAnsi="PT Serif"/>
          <w:color w:val="22272F"/>
          <w:sz w:val="25"/>
          <w:szCs w:val="25"/>
          <w:shd w:val="clear" w:color="auto" w:fill="FFFFFF"/>
          <w:lang w:val="ru-RU"/>
        </w:rPr>
        <w:t>дополнительн</w:t>
      </w:r>
      <w:r>
        <w:rPr>
          <w:rFonts w:ascii="PT Serif" w:hAnsi="PT Serif"/>
          <w:color w:val="22272F"/>
          <w:sz w:val="25"/>
          <w:szCs w:val="25"/>
          <w:shd w:val="clear" w:color="auto" w:fill="FFFFFF"/>
          <w:lang w:val="ru-RU"/>
        </w:rPr>
        <w:t>ой</w:t>
      </w:r>
      <w:r w:rsidRPr="00A22599">
        <w:rPr>
          <w:rFonts w:ascii="PT Serif" w:hAnsi="PT Serif"/>
          <w:color w:val="22272F"/>
          <w:sz w:val="25"/>
          <w:szCs w:val="25"/>
          <w:shd w:val="clear" w:color="auto" w:fill="FFFFFF"/>
          <w:lang w:val="ru-RU"/>
        </w:rPr>
        <w:t xml:space="preserve"> оплат</w:t>
      </w:r>
      <w:r>
        <w:rPr>
          <w:rFonts w:ascii="PT Serif" w:hAnsi="PT Serif"/>
          <w:color w:val="22272F"/>
          <w:sz w:val="25"/>
          <w:szCs w:val="25"/>
          <w:shd w:val="clear" w:color="auto" w:fill="FFFFFF"/>
          <w:lang w:val="ru-RU"/>
        </w:rPr>
        <w:t>ы</w:t>
      </w:r>
      <w:r w:rsidRPr="00A22599">
        <w:rPr>
          <w:rFonts w:ascii="PT Serif" w:hAnsi="PT Serif"/>
          <w:color w:val="22272F"/>
          <w:sz w:val="25"/>
          <w:szCs w:val="25"/>
          <w:shd w:val="clear" w:color="auto" w:fill="FFFFFF"/>
          <w:lang w:val="ru-RU"/>
        </w:rPr>
        <w:t xml:space="preserve"> труда (вознаграждени</w:t>
      </w:r>
      <w:r>
        <w:rPr>
          <w:rFonts w:ascii="PT Serif" w:hAnsi="PT Serif"/>
          <w:color w:val="22272F"/>
          <w:sz w:val="25"/>
          <w:szCs w:val="25"/>
          <w:shd w:val="clear" w:color="auto" w:fill="FFFFFF"/>
          <w:lang w:val="ru-RU"/>
        </w:rPr>
        <w:t>я</w:t>
      </w:r>
      <w:r w:rsidRPr="00A22599">
        <w:rPr>
          <w:rFonts w:ascii="PT Serif" w:hAnsi="PT Serif"/>
          <w:color w:val="22272F"/>
          <w:sz w:val="25"/>
          <w:szCs w:val="25"/>
          <w:shd w:val="clear" w:color="auto" w:fill="FFFFFF"/>
          <w:lang w:val="ru-RU"/>
        </w:rPr>
        <w:t>)</w:t>
      </w:r>
      <w:r>
        <w:rPr>
          <w:rFonts w:ascii="PT Serif" w:hAnsi="PT Serif"/>
          <w:color w:val="22272F"/>
          <w:sz w:val="25"/>
          <w:szCs w:val="25"/>
          <w:shd w:val="clear" w:color="auto" w:fill="FFFFFF"/>
          <w:lang w:val="ru-RU"/>
        </w:rPr>
        <w:t xml:space="preserve"> члену территориальной избирательной комиссии с правом решающего голоса</w:t>
      </w:r>
      <w:r w:rsidRPr="00A22599">
        <w:rPr>
          <w:rFonts w:ascii="PT Serif" w:hAnsi="PT Serif"/>
          <w:color w:val="22272F"/>
          <w:sz w:val="25"/>
          <w:szCs w:val="25"/>
          <w:shd w:val="clear" w:color="auto" w:fill="FFFFFF"/>
          <w:lang w:val="ru-RU"/>
        </w:rPr>
        <w:t xml:space="preserve"> за работу </w:t>
      </w:r>
      <w:r>
        <w:rPr>
          <w:rFonts w:ascii="PT Serif" w:hAnsi="PT Serif"/>
          <w:color w:val="22272F"/>
          <w:sz w:val="25"/>
          <w:szCs w:val="25"/>
          <w:shd w:val="clear" w:color="auto" w:fill="FFFFFF"/>
          <w:lang w:val="ru-RU"/>
        </w:rPr>
        <w:t>по</w:t>
      </w:r>
      <w:r w:rsidRPr="00A22599">
        <w:rPr>
          <w:rFonts w:ascii="PT Serif" w:hAnsi="PT Serif"/>
          <w:color w:val="22272F"/>
          <w:sz w:val="25"/>
          <w:szCs w:val="25"/>
          <w:shd w:val="clear" w:color="auto" w:fill="FFFFFF"/>
          <w:lang w:val="ru-RU"/>
        </w:rPr>
        <w:t xml:space="preserve"> подготовке и проведени</w:t>
      </w:r>
      <w:r>
        <w:rPr>
          <w:rFonts w:ascii="PT Serif" w:hAnsi="PT Serif"/>
          <w:color w:val="22272F"/>
          <w:sz w:val="25"/>
          <w:szCs w:val="25"/>
          <w:shd w:val="clear" w:color="auto" w:fill="FFFFFF"/>
          <w:lang w:val="ru-RU"/>
        </w:rPr>
        <w:t>ю</w:t>
      </w:r>
      <w:r w:rsidRPr="00A22599">
        <w:rPr>
          <w:rFonts w:ascii="PT Serif" w:hAnsi="PT Serif"/>
          <w:color w:val="22272F"/>
          <w:sz w:val="25"/>
          <w:szCs w:val="25"/>
          <w:shd w:val="clear" w:color="auto" w:fill="FFFFFF"/>
          <w:lang w:val="ru-RU"/>
        </w:rPr>
        <w:t xml:space="preserve"> выборов за счет средств, выделенных</w:t>
      </w:r>
      <w:r w:rsidRPr="00B024AA">
        <w:t xml:space="preserve"> </w:t>
      </w:r>
      <w:r w:rsidRPr="00B024AA">
        <w:rPr>
          <w:rFonts w:ascii="PT Serif" w:hAnsi="PT Serif"/>
          <w:color w:val="22272F"/>
          <w:sz w:val="25"/>
          <w:szCs w:val="25"/>
          <w:shd w:val="clear" w:color="auto" w:fill="FFFFFF"/>
          <w:lang w:val="ru-RU"/>
        </w:rPr>
        <w:t>на оказание содействия в подготовке и проведении выборов в федеральные органы государственной власти</w:t>
      </w:r>
      <w:r>
        <w:rPr>
          <w:rFonts w:ascii="PT Serif" w:hAnsi="PT Serif"/>
          <w:color w:val="22272F"/>
          <w:sz w:val="25"/>
          <w:szCs w:val="25"/>
          <w:shd w:val="clear" w:color="auto" w:fill="FFFFFF"/>
          <w:lang w:val="ru-RU"/>
        </w:rPr>
        <w:t>.</w:t>
      </w:r>
    </w:p>
    <w:p w14:paraId="3E727251" w14:textId="77777777" w:rsidR="00186345" w:rsidRDefault="00186345" w:rsidP="00186345">
      <w:pPr>
        <w:pStyle w:val="21"/>
        <w:spacing w:line="276" w:lineRule="auto"/>
        <w:rPr>
          <w:rFonts w:ascii="PT Serif" w:hAnsi="PT Serif"/>
          <w:color w:val="22272F"/>
          <w:sz w:val="25"/>
          <w:szCs w:val="25"/>
          <w:shd w:val="clear" w:color="auto" w:fill="FFFFFF"/>
          <w:lang w:val="ru-RU"/>
        </w:rPr>
      </w:pPr>
    </w:p>
    <w:p w14:paraId="57F58790" w14:textId="77777777" w:rsidR="00186345" w:rsidRDefault="00186345" w:rsidP="00186345">
      <w:pPr>
        <w:jc w:val="center"/>
        <w:rPr>
          <w:b/>
          <w:bCs/>
          <w:sz w:val="28"/>
        </w:rPr>
      </w:pPr>
    </w:p>
    <w:p w14:paraId="4BF40629" w14:textId="77777777" w:rsidR="00186345" w:rsidRDefault="00186345" w:rsidP="00186345">
      <w:pPr>
        <w:jc w:val="center"/>
        <w:rPr>
          <w:b/>
          <w:bCs/>
          <w:sz w:val="28"/>
        </w:rPr>
      </w:pPr>
    </w:p>
    <w:p w14:paraId="7A0D4B76" w14:textId="77777777" w:rsidR="00186345" w:rsidRDefault="00186345" w:rsidP="00186345">
      <w:pPr>
        <w:jc w:val="center"/>
        <w:rPr>
          <w:b/>
          <w:bCs/>
          <w:sz w:val="28"/>
        </w:rPr>
      </w:pPr>
    </w:p>
    <w:p w14:paraId="00EED60C" w14:textId="77777777" w:rsidR="00186345" w:rsidRDefault="00186345" w:rsidP="00186345">
      <w:pPr>
        <w:jc w:val="center"/>
        <w:rPr>
          <w:b/>
          <w:bCs/>
          <w:sz w:val="28"/>
        </w:rPr>
      </w:pPr>
    </w:p>
    <w:p w14:paraId="189ECE7A" w14:textId="495C9C8E" w:rsidR="00186345" w:rsidRPr="00186345" w:rsidRDefault="00186345" w:rsidP="0018634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86345">
        <w:rPr>
          <w:rFonts w:ascii="Times New Roman" w:hAnsi="Times New Roman" w:cs="Times New Roman"/>
          <w:b/>
          <w:bCs/>
          <w:sz w:val="28"/>
        </w:rPr>
        <w:lastRenderedPageBreak/>
        <w:t>ПЕРЕЧЕНЬ</w:t>
      </w:r>
    </w:p>
    <w:p w14:paraId="1F63EE6C" w14:textId="77777777" w:rsidR="00186345" w:rsidRPr="003C311D" w:rsidRDefault="00186345" w:rsidP="00186345">
      <w:pPr>
        <w:pStyle w:val="1"/>
        <w:suppressAutoHyphens/>
        <w:rPr>
          <w:b/>
          <w:i w:val="0"/>
          <w:iCs w:val="0"/>
          <w:szCs w:val="28"/>
        </w:rPr>
      </w:pPr>
      <w:r w:rsidRPr="003C311D">
        <w:rPr>
          <w:b/>
          <w:i w:val="0"/>
          <w:iCs w:val="0"/>
          <w:szCs w:val="28"/>
        </w:rPr>
        <w:t xml:space="preserve">законов и иных нормативных правовых актов Камчатского края, </w:t>
      </w:r>
      <w:r w:rsidRPr="003C311D">
        <w:rPr>
          <w:b/>
          <w:i w:val="0"/>
          <w:iCs w:val="0"/>
          <w:color w:val="000000"/>
          <w:szCs w:val="28"/>
        </w:rPr>
        <w:t>подлежащих разработке и принятию в целях реализации Закона Камчатского края "</w:t>
      </w:r>
      <w:r w:rsidRPr="003C311D">
        <w:rPr>
          <w:b/>
          <w:bCs/>
          <w:i w:val="0"/>
          <w:iCs w:val="0"/>
          <w:szCs w:val="28"/>
        </w:rPr>
        <w:t>О внесении изменений в статьи 8</w:t>
      </w:r>
      <w:r w:rsidRPr="003C311D">
        <w:rPr>
          <w:b/>
          <w:bCs/>
          <w:i w:val="0"/>
          <w:iCs w:val="0"/>
          <w:szCs w:val="28"/>
          <w:vertAlign w:val="superscript"/>
        </w:rPr>
        <w:t>1</w:t>
      </w:r>
      <w:r w:rsidRPr="003C311D">
        <w:rPr>
          <w:b/>
          <w:bCs/>
          <w:i w:val="0"/>
          <w:iCs w:val="0"/>
          <w:szCs w:val="28"/>
        </w:rPr>
        <w:t xml:space="preserve"> и 8</w:t>
      </w:r>
      <w:r w:rsidRPr="003C311D">
        <w:rPr>
          <w:b/>
          <w:bCs/>
          <w:i w:val="0"/>
          <w:iCs w:val="0"/>
          <w:szCs w:val="28"/>
          <w:vertAlign w:val="superscript"/>
        </w:rPr>
        <w:t>2</w:t>
      </w:r>
      <w:r w:rsidRPr="003C311D">
        <w:rPr>
          <w:b/>
          <w:bCs/>
          <w:i w:val="0"/>
          <w:iCs w:val="0"/>
          <w:szCs w:val="28"/>
        </w:rPr>
        <w:t xml:space="preserve"> Закона Камчатского края</w:t>
      </w:r>
      <w:r>
        <w:rPr>
          <w:b/>
          <w:bCs/>
          <w:i w:val="0"/>
          <w:iCs w:val="0"/>
          <w:szCs w:val="28"/>
        </w:rPr>
        <w:t xml:space="preserve"> </w:t>
      </w:r>
      <w:r w:rsidRPr="003C311D">
        <w:rPr>
          <w:b/>
          <w:bCs/>
          <w:i w:val="0"/>
          <w:iCs w:val="0"/>
          <w:szCs w:val="28"/>
        </w:rPr>
        <w:t>"О территориальных избирательных комиссиях в Камчатском крае</w:t>
      </w:r>
      <w:r w:rsidRPr="003C311D">
        <w:rPr>
          <w:b/>
          <w:i w:val="0"/>
          <w:iCs w:val="0"/>
          <w:color w:val="000000"/>
          <w:szCs w:val="28"/>
        </w:rPr>
        <w:t>", изменению</w:t>
      </w:r>
    </w:p>
    <w:p w14:paraId="57BE5F61" w14:textId="77777777" w:rsidR="00186345" w:rsidRPr="003C311D" w:rsidRDefault="00186345" w:rsidP="00186345">
      <w:pPr>
        <w:ind w:firstLine="709"/>
        <w:jc w:val="both"/>
        <w:rPr>
          <w:bCs/>
          <w:sz w:val="28"/>
          <w:szCs w:val="28"/>
        </w:rPr>
      </w:pPr>
    </w:p>
    <w:p w14:paraId="3D5DE448" w14:textId="4BD6C913" w:rsidR="00186345" w:rsidRDefault="00186345" w:rsidP="00186345">
      <w:pPr>
        <w:pStyle w:val="1"/>
        <w:suppressAutoHyphens/>
        <w:ind w:firstLine="709"/>
        <w:jc w:val="both"/>
        <w:rPr>
          <w:bCs/>
          <w:i w:val="0"/>
          <w:iCs w:val="0"/>
          <w:szCs w:val="28"/>
        </w:rPr>
      </w:pPr>
      <w:r w:rsidRPr="003C311D">
        <w:rPr>
          <w:bCs/>
          <w:i w:val="0"/>
          <w:iCs w:val="0"/>
          <w:szCs w:val="28"/>
        </w:rPr>
        <w:t>Принятие проекта закона Камчатского края "О внесении изменений в статьи 8</w:t>
      </w:r>
      <w:r w:rsidRPr="003C311D">
        <w:rPr>
          <w:bCs/>
          <w:i w:val="0"/>
          <w:iCs w:val="0"/>
          <w:szCs w:val="28"/>
          <w:vertAlign w:val="superscript"/>
        </w:rPr>
        <w:t>1</w:t>
      </w:r>
      <w:r w:rsidRPr="003C311D">
        <w:rPr>
          <w:bCs/>
          <w:i w:val="0"/>
          <w:iCs w:val="0"/>
          <w:szCs w:val="28"/>
        </w:rPr>
        <w:t xml:space="preserve"> и 8</w:t>
      </w:r>
      <w:r w:rsidRPr="003C311D">
        <w:rPr>
          <w:bCs/>
          <w:i w:val="0"/>
          <w:iCs w:val="0"/>
          <w:szCs w:val="28"/>
          <w:vertAlign w:val="superscript"/>
        </w:rPr>
        <w:t>2</w:t>
      </w:r>
      <w:r w:rsidRPr="003C311D">
        <w:rPr>
          <w:bCs/>
          <w:i w:val="0"/>
          <w:iCs w:val="0"/>
          <w:szCs w:val="28"/>
        </w:rPr>
        <w:t xml:space="preserve"> Закона Камчатского края</w:t>
      </w:r>
      <w:r>
        <w:rPr>
          <w:bCs/>
          <w:i w:val="0"/>
          <w:iCs w:val="0"/>
          <w:szCs w:val="28"/>
        </w:rPr>
        <w:t xml:space="preserve"> </w:t>
      </w:r>
      <w:r w:rsidRPr="003C311D">
        <w:rPr>
          <w:bCs/>
          <w:i w:val="0"/>
          <w:iCs w:val="0"/>
          <w:szCs w:val="28"/>
        </w:rPr>
        <w:t>"О территориальных избирательных комиссиях в Камчатском крае" не потребует разработки и принятия, а также признания утр</w:t>
      </w:r>
      <w:r w:rsidRPr="003C311D">
        <w:rPr>
          <w:bCs/>
          <w:i w:val="0"/>
          <w:iCs w:val="0"/>
          <w:szCs w:val="28"/>
        </w:rPr>
        <w:t>а</w:t>
      </w:r>
      <w:r w:rsidRPr="003C311D">
        <w:rPr>
          <w:bCs/>
          <w:i w:val="0"/>
          <w:iCs w:val="0"/>
          <w:szCs w:val="28"/>
        </w:rPr>
        <w:t>тившими силу, приостановления, изменения законов и иных нормативных правовых а</w:t>
      </w:r>
      <w:r w:rsidRPr="003C311D">
        <w:rPr>
          <w:bCs/>
          <w:i w:val="0"/>
          <w:iCs w:val="0"/>
          <w:szCs w:val="28"/>
        </w:rPr>
        <w:t>к</w:t>
      </w:r>
      <w:r w:rsidRPr="003C311D">
        <w:rPr>
          <w:bCs/>
          <w:i w:val="0"/>
          <w:iCs w:val="0"/>
          <w:szCs w:val="28"/>
        </w:rPr>
        <w:t>тов Камчатского края.</w:t>
      </w:r>
    </w:p>
    <w:p w14:paraId="09ECACBB" w14:textId="64FBD8E9" w:rsidR="00186345" w:rsidRDefault="00186345" w:rsidP="00186345">
      <w:pPr>
        <w:rPr>
          <w:lang w:eastAsia="ru-RU"/>
        </w:rPr>
      </w:pPr>
    </w:p>
    <w:p w14:paraId="2498C39A" w14:textId="77777777" w:rsidR="00186345" w:rsidRPr="00186345" w:rsidRDefault="00186345" w:rsidP="00186345">
      <w:pPr>
        <w:pStyle w:val="af6"/>
        <w:rPr>
          <w:rFonts w:ascii="Times New Roman" w:hAnsi="Times New Roman" w:cs="Times New Roman"/>
          <w:sz w:val="28"/>
        </w:rPr>
      </w:pPr>
      <w:bookmarkStart w:id="3" w:name="_GoBack"/>
      <w:r w:rsidRPr="00186345">
        <w:rPr>
          <w:rFonts w:ascii="Times New Roman" w:hAnsi="Times New Roman" w:cs="Times New Roman"/>
          <w:sz w:val="28"/>
        </w:rPr>
        <w:t>ФИНАНСОВО-ЭКОНОМИЧЕСКОЕ ОБОСНОВАНИЕ</w:t>
      </w:r>
    </w:p>
    <w:bookmarkEnd w:id="3"/>
    <w:p w14:paraId="1394B474" w14:textId="77777777" w:rsidR="00186345" w:rsidRDefault="00186345" w:rsidP="00186345">
      <w:pPr>
        <w:pStyle w:val="af4"/>
        <w:rPr>
          <w:sz w:val="28"/>
        </w:rPr>
      </w:pPr>
      <w:r>
        <w:rPr>
          <w:sz w:val="28"/>
        </w:rPr>
        <w:t xml:space="preserve">к проекту закона Камчатского края </w:t>
      </w:r>
      <w:r>
        <w:rPr>
          <w:bCs w:val="0"/>
          <w:sz w:val="28"/>
        </w:rPr>
        <w:t>"</w:t>
      </w:r>
      <w:r w:rsidRPr="00D528EA">
        <w:rPr>
          <w:sz w:val="28"/>
        </w:rPr>
        <w:t>О внесении изменений в статьи 8</w:t>
      </w:r>
      <w:r w:rsidRPr="00D528EA">
        <w:rPr>
          <w:sz w:val="28"/>
          <w:vertAlign w:val="superscript"/>
        </w:rPr>
        <w:t>1</w:t>
      </w:r>
      <w:r w:rsidRPr="00D528EA">
        <w:rPr>
          <w:sz w:val="28"/>
        </w:rPr>
        <w:t xml:space="preserve"> и 8</w:t>
      </w:r>
      <w:r w:rsidRPr="00D528EA">
        <w:rPr>
          <w:sz w:val="28"/>
          <w:vertAlign w:val="superscript"/>
        </w:rPr>
        <w:t>2</w:t>
      </w:r>
      <w:r w:rsidRPr="00D528EA">
        <w:rPr>
          <w:sz w:val="28"/>
        </w:rPr>
        <w:t xml:space="preserve"> Закона Камчатского края</w:t>
      </w:r>
      <w:r>
        <w:rPr>
          <w:sz w:val="28"/>
        </w:rPr>
        <w:t xml:space="preserve"> </w:t>
      </w:r>
      <w:r w:rsidRPr="00D528EA">
        <w:rPr>
          <w:sz w:val="28"/>
        </w:rPr>
        <w:t>"О территориальных избирательных комиссиях в Камчатском крае</w:t>
      </w:r>
      <w:r w:rsidRPr="00786C53">
        <w:rPr>
          <w:sz w:val="28"/>
        </w:rPr>
        <w:t xml:space="preserve">" </w:t>
      </w:r>
    </w:p>
    <w:p w14:paraId="4ADB80E2" w14:textId="77777777" w:rsidR="00186345" w:rsidRDefault="00186345" w:rsidP="00186345">
      <w:pPr>
        <w:pStyle w:val="af4"/>
        <w:rPr>
          <w:sz w:val="28"/>
        </w:rPr>
      </w:pPr>
    </w:p>
    <w:p w14:paraId="61EC4786" w14:textId="77777777" w:rsidR="00186345" w:rsidRDefault="00186345" w:rsidP="00186345">
      <w:pPr>
        <w:rPr>
          <w:sz w:val="28"/>
        </w:rPr>
      </w:pPr>
    </w:p>
    <w:p w14:paraId="4080CF53" w14:textId="77777777" w:rsidR="00186345" w:rsidRPr="00D528EA" w:rsidRDefault="00186345" w:rsidP="00186345">
      <w:pPr>
        <w:pStyle w:val="1"/>
        <w:suppressAutoHyphens/>
        <w:ind w:firstLine="709"/>
        <w:jc w:val="both"/>
        <w:rPr>
          <w:i w:val="0"/>
          <w:iCs w:val="0"/>
          <w:szCs w:val="28"/>
        </w:rPr>
      </w:pPr>
      <w:r w:rsidRPr="00D528EA">
        <w:rPr>
          <w:i w:val="0"/>
          <w:iCs w:val="0"/>
          <w:szCs w:val="28"/>
        </w:rPr>
        <w:t>Принятие проекта закона Камчатского края "О внесении изменений в статьи 8</w:t>
      </w:r>
      <w:r w:rsidRPr="00D528EA">
        <w:rPr>
          <w:i w:val="0"/>
          <w:iCs w:val="0"/>
          <w:szCs w:val="28"/>
          <w:vertAlign w:val="superscript"/>
        </w:rPr>
        <w:t>1</w:t>
      </w:r>
      <w:r w:rsidRPr="00D528EA">
        <w:rPr>
          <w:i w:val="0"/>
          <w:iCs w:val="0"/>
          <w:szCs w:val="28"/>
        </w:rPr>
        <w:t xml:space="preserve"> и 8</w:t>
      </w:r>
      <w:r w:rsidRPr="00D528EA">
        <w:rPr>
          <w:i w:val="0"/>
          <w:iCs w:val="0"/>
          <w:szCs w:val="28"/>
          <w:vertAlign w:val="superscript"/>
        </w:rPr>
        <w:t>2</w:t>
      </w:r>
      <w:r w:rsidRPr="00D528EA">
        <w:rPr>
          <w:i w:val="0"/>
          <w:iCs w:val="0"/>
          <w:szCs w:val="28"/>
        </w:rPr>
        <w:t xml:space="preserve"> Закона Камчатского края</w:t>
      </w:r>
      <w:r>
        <w:rPr>
          <w:i w:val="0"/>
          <w:iCs w:val="0"/>
          <w:szCs w:val="28"/>
        </w:rPr>
        <w:t xml:space="preserve"> </w:t>
      </w:r>
      <w:r w:rsidRPr="00D528EA">
        <w:rPr>
          <w:i w:val="0"/>
          <w:iCs w:val="0"/>
          <w:szCs w:val="28"/>
        </w:rPr>
        <w:t>"О территориальных избирательных комиссиях в Камчатском крае" не потребует дополнительных расходов средств краевого бюджета и не приведет к сокращению его доходов.</w:t>
      </w:r>
    </w:p>
    <w:p w14:paraId="2CBD464D" w14:textId="77777777" w:rsidR="00186345" w:rsidRPr="00186345" w:rsidRDefault="00186345" w:rsidP="00186345">
      <w:pPr>
        <w:rPr>
          <w:lang w:eastAsia="ru-RU"/>
        </w:rPr>
      </w:pPr>
    </w:p>
    <w:p w14:paraId="55146E39" w14:textId="77777777" w:rsidR="00186345" w:rsidRPr="008F0FD4" w:rsidRDefault="00186345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86C60A" w14:textId="77777777" w:rsidR="006379FB" w:rsidRPr="006379FB" w:rsidRDefault="006379FB" w:rsidP="00DB37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379FB" w:rsidRPr="006379FB" w:rsidSect="004348E2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48415" w14:textId="77777777" w:rsidR="00F33A11" w:rsidRDefault="00F33A11">
      <w:pPr>
        <w:spacing w:after="0" w:line="240" w:lineRule="auto"/>
      </w:pPr>
      <w:r>
        <w:separator/>
      </w:r>
    </w:p>
  </w:endnote>
  <w:endnote w:type="continuationSeparator" w:id="0">
    <w:p w14:paraId="67CBBD21" w14:textId="77777777" w:rsidR="00F33A11" w:rsidRDefault="00F3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679475"/>
      <w:docPartObj>
        <w:docPartGallery w:val="Page Numbers (Bottom of Page)"/>
        <w:docPartUnique/>
      </w:docPartObj>
    </w:sdtPr>
    <w:sdtEndPr/>
    <w:sdtContent>
      <w:p w14:paraId="06A3BCE0" w14:textId="4F44688D" w:rsidR="00DC2070" w:rsidRDefault="00DC20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345">
          <w:rPr>
            <w:noProof/>
          </w:rPr>
          <w:t>3</w:t>
        </w:r>
        <w:r>
          <w:fldChar w:fldCharType="end"/>
        </w:r>
      </w:p>
    </w:sdtContent>
  </w:sdt>
  <w:p w14:paraId="52918310" w14:textId="77777777" w:rsidR="006B6E15" w:rsidRDefault="006B6E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1E07C" w14:textId="77777777" w:rsidR="00F33A11" w:rsidRDefault="00F33A11">
      <w:pPr>
        <w:spacing w:after="0" w:line="240" w:lineRule="auto"/>
      </w:pPr>
      <w:r>
        <w:separator/>
      </w:r>
    </w:p>
  </w:footnote>
  <w:footnote w:type="continuationSeparator" w:id="0">
    <w:p w14:paraId="31E6BCB1" w14:textId="77777777" w:rsidR="00F33A11" w:rsidRDefault="00F3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B62FF"/>
    <w:multiLevelType w:val="hybridMultilevel"/>
    <w:tmpl w:val="7B4479FE"/>
    <w:lvl w:ilvl="0" w:tplc="43FE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80CF2"/>
    <w:multiLevelType w:val="hybridMultilevel"/>
    <w:tmpl w:val="1B001CA8"/>
    <w:lvl w:ilvl="0" w:tplc="A1361C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98216C"/>
    <w:multiLevelType w:val="hybridMultilevel"/>
    <w:tmpl w:val="7B4479FE"/>
    <w:lvl w:ilvl="0" w:tplc="43FE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FB"/>
    <w:rsid w:val="00022D85"/>
    <w:rsid w:val="00051DD6"/>
    <w:rsid w:val="000572AF"/>
    <w:rsid w:val="000607C1"/>
    <w:rsid w:val="00084BCB"/>
    <w:rsid w:val="00097756"/>
    <w:rsid w:val="000C6B38"/>
    <w:rsid w:val="000E2F04"/>
    <w:rsid w:val="000F69BD"/>
    <w:rsid w:val="00110B55"/>
    <w:rsid w:val="00126CB0"/>
    <w:rsid w:val="001517A8"/>
    <w:rsid w:val="00186345"/>
    <w:rsid w:val="00193BBF"/>
    <w:rsid w:val="001A3D5F"/>
    <w:rsid w:val="001A7DA1"/>
    <w:rsid w:val="001C3EEE"/>
    <w:rsid w:val="001C5525"/>
    <w:rsid w:val="001D6B89"/>
    <w:rsid w:val="001D7BB6"/>
    <w:rsid w:val="001E0DCB"/>
    <w:rsid w:val="001E528B"/>
    <w:rsid w:val="00201528"/>
    <w:rsid w:val="00217829"/>
    <w:rsid w:val="00227E39"/>
    <w:rsid w:val="00232316"/>
    <w:rsid w:val="00234749"/>
    <w:rsid w:val="00235BD6"/>
    <w:rsid w:val="00287301"/>
    <w:rsid w:val="00290357"/>
    <w:rsid w:val="003055D8"/>
    <w:rsid w:val="0032136E"/>
    <w:rsid w:val="0034705C"/>
    <w:rsid w:val="00357522"/>
    <w:rsid w:val="00382F5A"/>
    <w:rsid w:val="003E3C03"/>
    <w:rsid w:val="003E5457"/>
    <w:rsid w:val="0040786B"/>
    <w:rsid w:val="004348E2"/>
    <w:rsid w:val="00434E10"/>
    <w:rsid w:val="00460FC4"/>
    <w:rsid w:val="004A2CE5"/>
    <w:rsid w:val="00514CF2"/>
    <w:rsid w:val="00516829"/>
    <w:rsid w:val="00517F98"/>
    <w:rsid w:val="005328A8"/>
    <w:rsid w:val="005D35C6"/>
    <w:rsid w:val="005D47A0"/>
    <w:rsid w:val="005D7564"/>
    <w:rsid w:val="005E4B24"/>
    <w:rsid w:val="00611659"/>
    <w:rsid w:val="00625EDD"/>
    <w:rsid w:val="006330A7"/>
    <w:rsid w:val="006379FB"/>
    <w:rsid w:val="00645156"/>
    <w:rsid w:val="00663DEA"/>
    <w:rsid w:val="00671113"/>
    <w:rsid w:val="00682090"/>
    <w:rsid w:val="006B05BC"/>
    <w:rsid w:val="006B1588"/>
    <w:rsid w:val="006B4467"/>
    <w:rsid w:val="006B6E15"/>
    <w:rsid w:val="006E5369"/>
    <w:rsid w:val="00756B54"/>
    <w:rsid w:val="00771722"/>
    <w:rsid w:val="00794997"/>
    <w:rsid w:val="007D1293"/>
    <w:rsid w:val="007D57A0"/>
    <w:rsid w:val="00813ACF"/>
    <w:rsid w:val="00837F0F"/>
    <w:rsid w:val="00854E7D"/>
    <w:rsid w:val="00862C2F"/>
    <w:rsid w:val="00870247"/>
    <w:rsid w:val="008A2917"/>
    <w:rsid w:val="008B4D8D"/>
    <w:rsid w:val="008C3DE6"/>
    <w:rsid w:val="008D5373"/>
    <w:rsid w:val="008F0FD4"/>
    <w:rsid w:val="00924BBC"/>
    <w:rsid w:val="00926270"/>
    <w:rsid w:val="00933229"/>
    <w:rsid w:val="00937920"/>
    <w:rsid w:val="00946F5E"/>
    <w:rsid w:val="0096415A"/>
    <w:rsid w:val="00965D48"/>
    <w:rsid w:val="00975EAF"/>
    <w:rsid w:val="009C2FD3"/>
    <w:rsid w:val="00A106B8"/>
    <w:rsid w:val="00A25772"/>
    <w:rsid w:val="00A41927"/>
    <w:rsid w:val="00A466D1"/>
    <w:rsid w:val="00A6170F"/>
    <w:rsid w:val="00A96AA1"/>
    <w:rsid w:val="00AC7F25"/>
    <w:rsid w:val="00AF03A4"/>
    <w:rsid w:val="00B15F60"/>
    <w:rsid w:val="00B33D61"/>
    <w:rsid w:val="00B403CF"/>
    <w:rsid w:val="00B46B11"/>
    <w:rsid w:val="00BA2FA7"/>
    <w:rsid w:val="00BB2079"/>
    <w:rsid w:val="00BB2A2C"/>
    <w:rsid w:val="00BB3821"/>
    <w:rsid w:val="00BD7AC6"/>
    <w:rsid w:val="00C13A8E"/>
    <w:rsid w:val="00C915F4"/>
    <w:rsid w:val="00CA124A"/>
    <w:rsid w:val="00CD4F8D"/>
    <w:rsid w:val="00CE5589"/>
    <w:rsid w:val="00CF0DEE"/>
    <w:rsid w:val="00CF17F4"/>
    <w:rsid w:val="00D33D78"/>
    <w:rsid w:val="00D45BED"/>
    <w:rsid w:val="00D77461"/>
    <w:rsid w:val="00DA241B"/>
    <w:rsid w:val="00DA5457"/>
    <w:rsid w:val="00DB3799"/>
    <w:rsid w:val="00DC2070"/>
    <w:rsid w:val="00DC5E70"/>
    <w:rsid w:val="00DD08A7"/>
    <w:rsid w:val="00DE6D48"/>
    <w:rsid w:val="00DF52E9"/>
    <w:rsid w:val="00E22C61"/>
    <w:rsid w:val="00E55AA8"/>
    <w:rsid w:val="00E64DE8"/>
    <w:rsid w:val="00E66773"/>
    <w:rsid w:val="00EA04B4"/>
    <w:rsid w:val="00EB13D7"/>
    <w:rsid w:val="00EE523F"/>
    <w:rsid w:val="00EF504F"/>
    <w:rsid w:val="00F33A11"/>
    <w:rsid w:val="00F94F80"/>
    <w:rsid w:val="00FE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7AC7"/>
  <w15:chartTrackingRefBased/>
  <w15:docId w15:val="{590113CB-F570-449B-9E65-69026B16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379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79FB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379F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79F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79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rsid w:val="006379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79FB"/>
  </w:style>
  <w:style w:type="paragraph" w:styleId="a3">
    <w:name w:val="Title"/>
    <w:basedOn w:val="a"/>
    <w:link w:val="a4"/>
    <w:qFormat/>
    <w:rsid w:val="00637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6379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637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6379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Цветовое выделение"/>
    <w:uiPriority w:val="99"/>
    <w:rsid w:val="006379FB"/>
    <w:rPr>
      <w:b/>
      <w:bCs/>
      <w:color w:val="26282F"/>
    </w:rPr>
  </w:style>
  <w:style w:type="paragraph" w:styleId="a8">
    <w:name w:val="footer"/>
    <w:basedOn w:val="a"/>
    <w:link w:val="a9"/>
    <w:uiPriority w:val="99"/>
    <w:unhideWhenUsed/>
    <w:rsid w:val="00637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37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7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79F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379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Гипертекстовая ссылка"/>
    <w:basedOn w:val="a0"/>
    <w:uiPriority w:val="99"/>
    <w:rsid w:val="006379FB"/>
    <w:rPr>
      <w:color w:val="106BBE"/>
    </w:rPr>
  </w:style>
  <w:style w:type="paragraph" w:styleId="ad">
    <w:name w:val="List Paragraph"/>
    <w:basedOn w:val="a"/>
    <w:uiPriority w:val="34"/>
    <w:qFormat/>
    <w:rsid w:val="006379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Сравнение редакций. Добавленный фрагмент"/>
    <w:uiPriority w:val="99"/>
    <w:rsid w:val="006379FB"/>
    <w:rPr>
      <w:color w:val="000000"/>
      <w:shd w:val="clear" w:color="auto" w:fill="C1D7FF"/>
    </w:rPr>
  </w:style>
  <w:style w:type="character" w:customStyle="1" w:styleId="af">
    <w:name w:val="Сравнение редакций. Удаленный фрагмент"/>
    <w:uiPriority w:val="99"/>
    <w:rsid w:val="006379FB"/>
    <w:rPr>
      <w:color w:val="000000"/>
      <w:shd w:val="clear" w:color="auto" w:fill="C4C413"/>
    </w:rPr>
  </w:style>
  <w:style w:type="paragraph" w:customStyle="1" w:styleId="af0">
    <w:name w:val="Нормальный (таблица)"/>
    <w:basedOn w:val="a"/>
    <w:next w:val="a"/>
    <w:uiPriority w:val="99"/>
    <w:rsid w:val="006379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grame">
    <w:name w:val="grame"/>
    <w:basedOn w:val="a0"/>
    <w:rsid w:val="006379FB"/>
  </w:style>
  <w:style w:type="character" w:styleId="af1">
    <w:name w:val="Hyperlink"/>
    <w:basedOn w:val="a0"/>
    <w:uiPriority w:val="99"/>
    <w:unhideWhenUsed/>
    <w:rsid w:val="006379F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37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79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37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637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3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3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4705C"/>
    <w:rPr>
      <w:color w:val="605E5C"/>
      <w:shd w:val="clear" w:color="auto" w:fill="E1DFDD"/>
    </w:rPr>
  </w:style>
  <w:style w:type="paragraph" w:styleId="af4">
    <w:name w:val="Body Text"/>
    <w:basedOn w:val="a"/>
    <w:link w:val="af5"/>
    <w:semiHidden/>
    <w:rsid w:val="001863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5">
    <w:name w:val="Основной текст Знак"/>
    <w:basedOn w:val="a0"/>
    <w:link w:val="af4"/>
    <w:semiHidden/>
    <w:rsid w:val="0018634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6">
    <w:basedOn w:val="a"/>
    <w:next w:val="a3"/>
    <w:link w:val="af7"/>
    <w:qFormat/>
    <w:rsid w:val="00186345"/>
    <w:pPr>
      <w:spacing w:after="0" w:line="240" w:lineRule="auto"/>
      <w:jc w:val="center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semiHidden/>
    <w:rsid w:val="00186345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86345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af7">
    <w:name w:val="Название Знак"/>
    <w:link w:val="af6"/>
    <w:rsid w:val="0018634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82015289&amp;backlink=1&amp;&amp;nd=1820162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gov.ru/proxy/ips/?docbody=&amp;prevDoc=182015289&amp;backlink=1&amp;&amp;nd=18219354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avo.gov.ru/proxy/ips/?docbody=&amp;prevDoc=182015289&amp;backlink=1&amp;&amp;nd=1821149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82015289&amp;backlink=1&amp;&amp;nd=1820188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Юлия Григорьевна</dc:creator>
  <cp:keywords/>
  <dc:description/>
  <cp:lastModifiedBy>Щербина Светлана Анатольевна</cp:lastModifiedBy>
  <cp:revision>3</cp:revision>
  <cp:lastPrinted>2023-03-01T02:11:00Z</cp:lastPrinted>
  <dcterms:created xsi:type="dcterms:W3CDTF">2023-12-18T23:21:00Z</dcterms:created>
  <dcterms:modified xsi:type="dcterms:W3CDTF">2024-01-28T23:35:00Z</dcterms:modified>
</cp:coreProperties>
</file>