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FA" w:rsidRDefault="004904FA" w:rsidP="004904FA">
      <w:pPr>
        <w:ind w:left="6333"/>
        <w:jc w:val="both"/>
        <w:rPr>
          <w:sz w:val="20"/>
          <w:szCs w:val="20"/>
        </w:rPr>
      </w:pPr>
      <w:bookmarkStart w:id="0" w:name="sub_16033"/>
      <w:bookmarkStart w:id="1" w:name="sub_16031"/>
      <w:bookmarkEnd w:id="0"/>
      <w:bookmarkEnd w:id="1"/>
      <w:r>
        <w:rPr>
          <w:sz w:val="20"/>
          <w:szCs w:val="20"/>
        </w:rPr>
        <w:t>Проект закона Камчатского края внесен Правительством Камчатского края</w:t>
      </w:r>
    </w:p>
    <w:p w:rsidR="004904FA" w:rsidRDefault="004904FA" w:rsidP="004904FA">
      <w:pPr>
        <w:jc w:val="center"/>
        <w:rPr>
          <w:sz w:val="20"/>
          <w:szCs w:val="20"/>
        </w:rPr>
      </w:pPr>
    </w:p>
    <w:p w:rsidR="004904FA" w:rsidRDefault="004904FA" w:rsidP="004904FA">
      <w:pPr>
        <w:jc w:val="center"/>
        <w:rPr>
          <w:sz w:val="32"/>
          <w:szCs w:val="20"/>
        </w:rPr>
      </w:pPr>
      <w:r>
        <w:rPr>
          <w:noProof/>
        </w:rPr>
        <w:drawing>
          <wp:inline distT="0" distB="0" distL="0" distR="0" wp14:anchorId="4851071D" wp14:editId="678AC397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амчатского края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4FA" w:rsidRDefault="004904FA" w:rsidP="004904FA">
      <w:pPr>
        <w:jc w:val="center"/>
        <w:rPr>
          <w:b/>
          <w:sz w:val="28"/>
          <w:szCs w:val="28"/>
        </w:rPr>
      </w:pPr>
    </w:p>
    <w:p w:rsidR="004904FA" w:rsidRPr="00457F0B" w:rsidRDefault="004904FA" w:rsidP="004904FA">
      <w:pPr>
        <w:jc w:val="center"/>
        <w:rPr>
          <w:b/>
          <w:sz w:val="28"/>
          <w:szCs w:val="28"/>
        </w:rPr>
      </w:pPr>
      <w:r w:rsidRPr="00457F0B">
        <w:rPr>
          <w:b/>
          <w:sz w:val="28"/>
          <w:szCs w:val="28"/>
        </w:rPr>
        <w:t xml:space="preserve">Закон </w:t>
      </w:r>
    </w:p>
    <w:p w:rsidR="004904FA" w:rsidRPr="00457F0B" w:rsidRDefault="004904FA" w:rsidP="004904FA">
      <w:pPr>
        <w:jc w:val="center"/>
        <w:rPr>
          <w:b/>
          <w:sz w:val="28"/>
          <w:szCs w:val="28"/>
        </w:rPr>
      </w:pPr>
      <w:r w:rsidRPr="00457F0B">
        <w:rPr>
          <w:b/>
          <w:sz w:val="28"/>
          <w:szCs w:val="28"/>
        </w:rPr>
        <w:t>Камчатского края</w:t>
      </w:r>
    </w:p>
    <w:p w:rsidR="004904FA" w:rsidRPr="00457F0B" w:rsidRDefault="004904FA" w:rsidP="004904FA">
      <w:pPr>
        <w:widowControl w:val="0"/>
        <w:ind w:firstLine="720"/>
        <w:jc w:val="both"/>
        <w:rPr>
          <w:rFonts w:ascii="Arial" w:hAnsi="Arial"/>
          <w:b/>
          <w:sz w:val="20"/>
          <w:szCs w:val="20"/>
        </w:rPr>
      </w:pPr>
    </w:p>
    <w:p w:rsidR="004904FA" w:rsidRPr="00457F0B" w:rsidRDefault="004904FA" w:rsidP="004904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57F0B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4 Закона Камчатского края </w:t>
      </w:r>
    </w:p>
    <w:p w:rsidR="004904FA" w:rsidRPr="00457F0B" w:rsidRDefault="004904FA" w:rsidP="004904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57F0B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крае»</w:t>
      </w:r>
    </w:p>
    <w:p w:rsidR="004904FA" w:rsidRPr="004904FA" w:rsidRDefault="004904FA" w:rsidP="004904FA">
      <w:pPr>
        <w:widowControl w:val="0"/>
        <w:jc w:val="both"/>
        <w:rPr>
          <w:rFonts w:ascii="Arial" w:hAnsi="Arial"/>
          <w:sz w:val="28"/>
          <w:szCs w:val="28"/>
        </w:rPr>
      </w:pPr>
    </w:p>
    <w:p w:rsidR="004904FA" w:rsidRPr="004904FA" w:rsidRDefault="004904FA" w:rsidP="004904FA">
      <w:pPr>
        <w:keepNext/>
        <w:widowControl w:val="0"/>
        <w:jc w:val="center"/>
        <w:outlineLvl w:val="2"/>
        <w:rPr>
          <w:bCs/>
          <w:i/>
          <w:iCs/>
          <w:color w:val="000000"/>
        </w:rPr>
      </w:pPr>
      <w:bookmarkStart w:id="2" w:name="sub_16033_Copy_1"/>
      <w:bookmarkStart w:id="3" w:name="sub_16031_Copy_1"/>
      <w:bookmarkEnd w:id="2"/>
      <w:bookmarkEnd w:id="3"/>
      <w:r w:rsidRPr="004904FA">
        <w:rPr>
          <w:bCs/>
          <w:i/>
          <w:iCs/>
          <w:color w:val="000000"/>
        </w:rPr>
        <w:t>Принят Законодательным Собранием Камчатского края</w:t>
      </w:r>
    </w:p>
    <w:p w:rsidR="004904FA" w:rsidRPr="004904FA" w:rsidRDefault="004904FA" w:rsidP="004904FA">
      <w:pPr>
        <w:widowControl w:val="0"/>
        <w:jc w:val="center"/>
        <w:rPr>
          <w:bCs/>
          <w:i/>
          <w:iCs/>
          <w:color w:val="000000"/>
        </w:rPr>
      </w:pPr>
      <w:r w:rsidRPr="004904FA">
        <w:rPr>
          <w:bCs/>
          <w:i/>
          <w:iCs/>
          <w:color w:val="000000"/>
        </w:rPr>
        <w:t>"_____" ________________2023 года</w:t>
      </w:r>
    </w:p>
    <w:p w:rsidR="004904FA" w:rsidRPr="004904FA" w:rsidRDefault="004904FA" w:rsidP="004904FA">
      <w:pPr>
        <w:ind w:firstLine="709"/>
        <w:jc w:val="both"/>
        <w:rPr>
          <w:b/>
          <w:sz w:val="28"/>
          <w:szCs w:val="28"/>
        </w:rPr>
      </w:pPr>
    </w:p>
    <w:p w:rsidR="004904FA" w:rsidRPr="004904FA" w:rsidRDefault="004904FA" w:rsidP="004904FA">
      <w:pPr>
        <w:ind w:firstLine="709"/>
        <w:jc w:val="both"/>
        <w:rPr>
          <w:b/>
          <w:sz w:val="28"/>
          <w:szCs w:val="28"/>
        </w:rPr>
      </w:pPr>
      <w:r w:rsidRPr="004904FA">
        <w:rPr>
          <w:b/>
          <w:sz w:val="28"/>
          <w:szCs w:val="28"/>
        </w:rPr>
        <w:t>Статья 1</w:t>
      </w:r>
    </w:p>
    <w:p w:rsidR="004904FA" w:rsidRPr="004904FA" w:rsidRDefault="004904FA" w:rsidP="004904FA">
      <w:pPr>
        <w:ind w:firstLine="709"/>
        <w:jc w:val="both"/>
        <w:rPr>
          <w:sz w:val="28"/>
          <w:szCs w:val="28"/>
        </w:rPr>
      </w:pPr>
      <w:r w:rsidRPr="004904FA">
        <w:rPr>
          <w:sz w:val="28"/>
          <w:szCs w:val="28"/>
        </w:rPr>
        <w:t xml:space="preserve">Внести в статью 4 </w:t>
      </w:r>
      <w:r>
        <w:rPr>
          <w:sz w:val="28"/>
          <w:szCs w:val="28"/>
        </w:rPr>
        <w:t>З</w:t>
      </w:r>
      <w:r w:rsidRPr="004904FA">
        <w:rPr>
          <w:sz w:val="28"/>
          <w:szCs w:val="28"/>
        </w:rPr>
        <w:t xml:space="preserve">акона Камчатского края от 19.12.2022 № 166 </w:t>
      </w:r>
      <w:r>
        <w:rPr>
          <w:sz w:val="28"/>
          <w:szCs w:val="28"/>
        </w:rPr>
        <w:br/>
      </w:r>
      <w:r w:rsidRPr="004904FA">
        <w:rPr>
          <w:sz w:val="28"/>
          <w:szCs w:val="28"/>
        </w:rPr>
        <w:t xml:space="preserve">«О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крае» (с изменениями </w:t>
      </w:r>
      <w:r>
        <w:rPr>
          <w:sz w:val="28"/>
          <w:szCs w:val="28"/>
        </w:rPr>
        <w:br/>
      </w:r>
      <w:r w:rsidRPr="004904FA">
        <w:rPr>
          <w:sz w:val="28"/>
          <w:szCs w:val="28"/>
        </w:rPr>
        <w:t>от 27.02.2023 № 180) изменение, изложив ее в следующей редакции:</w:t>
      </w:r>
    </w:p>
    <w:p w:rsidR="004904FA" w:rsidRPr="004904FA" w:rsidRDefault="004904FA" w:rsidP="004904FA">
      <w:pPr>
        <w:ind w:firstLine="709"/>
        <w:jc w:val="both"/>
        <w:rPr>
          <w:sz w:val="28"/>
          <w:szCs w:val="28"/>
        </w:rPr>
      </w:pPr>
      <w:r w:rsidRPr="004904FA">
        <w:rPr>
          <w:sz w:val="28"/>
          <w:szCs w:val="28"/>
        </w:rPr>
        <w:t>«</w:t>
      </w:r>
      <w:r w:rsidRPr="00E4235D">
        <w:rPr>
          <w:sz w:val="28"/>
          <w:szCs w:val="28"/>
        </w:rPr>
        <w:t>Статья 4.</w:t>
      </w:r>
      <w:r w:rsidRPr="004904FA">
        <w:rPr>
          <w:b/>
          <w:sz w:val="28"/>
          <w:szCs w:val="28"/>
        </w:rPr>
        <w:t xml:space="preserve"> Муниципальные образования в Камчатском крае, органы местного самоуправления которых наделяются государственным полномочием</w:t>
      </w:r>
    </w:p>
    <w:p w:rsidR="004904FA" w:rsidRPr="004904FA" w:rsidRDefault="005A2382" w:rsidP="004904FA">
      <w:pPr>
        <w:ind w:firstLine="709"/>
        <w:jc w:val="both"/>
        <w:rPr>
          <w:sz w:val="28"/>
          <w:szCs w:val="28"/>
        </w:rPr>
      </w:pPr>
      <w:r w:rsidRPr="005A2382">
        <w:rPr>
          <w:sz w:val="28"/>
          <w:szCs w:val="28"/>
        </w:rPr>
        <w:t>Государственным полномочием наделяются органы местного самоуправления следующих муниципальных образований</w:t>
      </w:r>
      <w:r w:rsidR="004904FA" w:rsidRPr="004904FA">
        <w:rPr>
          <w:sz w:val="28"/>
          <w:szCs w:val="28"/>
        </w:rPr>
        <w:t>:</w:t>
      </w:r>
    </w:p>
    <w:p w:rsidR="004904FA" w:rsidRPr="004904FA" w:rsidRDefault="004904FA" w:rsidP="004904FA">
      <w:pPr>
        <w:ind w:firstLine="709"/>
        <w:jc w:val="both"/>
        <w:rPr>
          <w:sz w:val="28"/>
          <w:szCs w:val="28"/>
        </w:rPr>
      </w:pPr>
      <w:r w:rsidRPr="004904FA">
        <w:rPr>
          <w:sz w:val="28"/>
          <w:szCs w:val="28"/>
        </w:rPr>
        <w:t>1) Петропавловск-Камчатский городской округ;</w:t>
      </w:r>
    </w:p>
    <w:p w:rsidR="004904FA" w:rsidRPr="004904FA" w:rsidRDefault="004904FA" w:rsidP="004904FA">
      <w:pPr>
        <w:ind w:firstLine="709"/>
        <w:jc w:val="both"/>
        <w:rPr>
          <w:sz w:val="28"/>
          <w:szCs w:val="28"/>
        </w:rPr>
      </w:pPr>
      <w:r w:rsidRPr="004904FA">
        <w:rPr>
          <w:sz w:val="28"/>
          <w:szCs w:val="28"/>
        </w:rPr>
        <w:t>2) Вилючинский городской округ;</w:t>
      </w:r>
    </w:p>
    <w:p w:rsidR="004904FA" w:rsidRPr="004904FA" w:rsidRDefault="004904FA" w:rsidP="004904FA">
      <w:pPr>
        <w:ind w:firstLine="709"/>
        <w:jc w:val="both"/>
        <w:rPr>
          <w:sz w:val="28"/>
          <w:szCs w:val="28"/>
        </w:rPr>
      </w:pPr>
      <w:r w:rsidRPr="004904FA">
        <w:rPr>
          <w:sz w:val="28"/>
          <w:szCs w:val="28"/>
        </w:rPr>
        <w:t xml:space="preserve">3) </w:t>
      </w:r>
      <w:proofErr w:type="spellStart"/>
      <w:r w:rsidRPr="004904FA">
        <w:rPr>
          <w:sz w:val="28"/>
          <w:szCs w:val="28"/>
        </w:rPr>
        <w:t>Елизовский</w:t>
      </w:r>
      <w:proofErr w:type="spellEnd"/>
      <w:r w:rsidRPr="004904FA">
        <w:rPr>
          <w:sz w:val="28"/>
          <w:szCs w:val="28"/>
        </w:rPr>
        <w:t xml:space="preserve"> муниципальный район;</w:t>
      </w:r>
    </w:p>
    <w:p w:rsidR="004904FA" w:rsidRPr="004904FA" w:rsidRDefault="004904FA" w:rsidP="004904FA">
      <w:pPr>
        <w:ind w:firstLine="709"/>
        <w:jc w:val="both"/>
        <w:rPr>
          <w:sz w:val="28"/>
          <w:szCs w:val="28"/>
        </w:rPr>
      </w:pPr>
      <w:r w:rsidRPr="004904FA">
        <w:rPr>
          <w:sz w:val="28"/>
          <w:szCs w:val="28"/>
        </w:rPr>
        <w:t xml:space="preserve">4) </w:t>
      </w:r>
      <w:proofErr w:type="spellStart"/>
      <w:r w:rsidRPr="004904FA">
        <w:rPr>
          <w:sz w:val="28"/>
          <w:szCs w:val="28"/>
        </w:rPr>
        <w:t>Елизовское</w:t>
      </w:r>
      <w:proofErr w:type="spellEnd"/>
      <w:r w:rsidRPr="004904FA">
        <w:rPr>
          <w:sz w:val="28"/>
          <w:szCs w:val="28"/>
        </w:rPr>
        <w:t xml:space="preserve"> городское поселение;</w:t>
      </w:r>
    </w:p>
    <w:p w:rsidR="004904FA" w:rsidRPr="004904FA" w:rsidRDefault="004904FA" w:rsidP="004904FA">
      <w:pPr>
        <w:ind w:firstLine="709"/>
        <w:jc w:val="both"/>
        <w:rPr>
          <w:sz w:val="28"/>
          <w:szCs w:val="28"/>
        </w:rPr>
      </w:pPr>
      <w:r w:rsidRPr="004904FA">
        <w:rPr>
          <w:sz w:val="28"/>
          <w:szCs w:val="28"/>
        </w:rPr>
        <w:t>5) Усть-Камчатский муниципальный район</w:t>
      </w:r>
      <w:r>
        <w:rPr>
          <w:sz w:val="28"/>
          <w:szCs w:val="28"/>
        </w:rPr>
        <w:t>.</w:t>
      </w:r>
      <w:r w:rsidRPr="004904FA">
        <w:rPr>
          <w:sz w:val="28"/>
          <w:szCs w:val="28"/>
        </w:rPr>
        <w:t>».</w:t>
      </w:r>
    </w:p>
    <w:p w:rsidR="004904FA" w:rsidRPr="004904FA" w:rsidRDefault="004904FA" w:rsidP="004904FA">
      <w:pPr>
        <w:jc w:val="both"/>
        <w:rPr>
          <w:sz w:val="28"/>
          <w:szCs w:val="28"/>
        </w:rPr>
      </w:pPr>
    </w:p>
    <w:p w:rsidR="004904FA" w:rsidRPr="004904FA" w:rsidRDefault="004904FA" w:rsidP="004904FA">
      <w:pPr>
        <w:ind w:firstLine="709"/>
        <w:jc w:val="both"/>
        <w:rPr>
          <w:b/>
          <w:sz w:val="28"/>
          <w:szCs w:val="28"/>
        </w:rPr>
      </w:pPr>
      <w:r w:rsidRPr="004904FA">
        <w:rPr>
          <w:b/>
          <w:sz w:val="28"/>
          <w:szCs w:val="28"/>
        </w:rPr>
        <w:t>Статья 2</w:t>
      </w:r>
    </w:p>
    <w:p w:rsidR="004904FA" w:rsidRPr="004904FA" w:rsidRDefault="004904FA" w:rsidP="004904FA">
      <w:pPr>
        <w:ind w:firstLine="709"/>
        <w:jc w:val="both"/>
        <w:rPr>
          <w:sz w:val="28"/>
          <w:szCs w:val="28"/>
        </w:rPr>
      </w:pPr>
      <w:r w:rsidRPr="004904FA">
        <w:rPr>
          <w:sz w:val="28"/>
          <w:szCs w:val="28"/>
        </w:rPr>
        <w:t>Настоящий Закон вступает в силу с 1 января 2024 года.</w:t>
      </w:r>
    </w:p>
    <w:p w:rsidR="004904FA" w:rsidRPr="004904FA" w:rsidRDefault="004904FA" w:rsidP="004904FA">
      <w:pPr>
        <w:ind w:firstLine="709"/>
        <w:jc w:val="both"/>
      </w:pPr>
    </w:p>
    <w:p w:rsidR="004904FA" w:rsidRPr="004904FA" w:rsidRDefault="004904FA" w:rsidP="004904FA">
      <w:pPr>
        <w:ind w:firstLine="709"/>
        <w:jc w:val="both"/>
      </w:pPr>
    </w:p>
    <w:p w:rsidR="004904FA" w:rsidRPr="004904FA" w:rsidRDefault="004904FA" w:rsidP="004904FA">
      <w:pPr>
        <w:ind w:firstLine="709"/>
        <w:jc w:val="both"/>
      </w:pPr>
    </w:p>
    <w:p w:rsidR="004904FA" w:rsidRDefault="004904FA" w:rsidP="004904FA">
      <w:pPr>
        <w:jc w:val="both"/>
        <w:rPr>
          <w:sz w:val="28"/>
          <w:szCs w:val="28"/>
        </w:rPr>
      </w:pPr>
      <w:r w:rsidRPr="004904FA">
        <w:rPr>
          <w:sz w:val="28"/>
          <w:szCs w:val="28"/>
        </w:rPr>
        <w:t>Губернатор Камчатского края                                                               В.В. Солодов</w:t>
      </w:r>
    </w:p>
    <w:p w:rsidR="00457F0B" w:rsidRDefault="00457F0B" w:rsidP="004904FA">
      <w:pPr>
        <w:jc w:val="both"/>
        <w:rPr>
          <w:sz w:val="28"/>
          <w:szCs w:val="28"/>
        </w:rPr>
      </w:pPr>
    </w:p>
    <w:p w:rsidR="00457F0B" w:rsidRDefault="00457F0B" w:rsidP="004904FA">
      <w:pPr>
        <w:jc w:val="both"/>
        <w:rPr>
          <w:sz w:val="28"/>
          <w:szCs w:val="28"/>
        </w:rPr>
      </w:pPr>
    </w:p>
    <w:p w:rsidR="00457F0B" w:rsidRDefault="00457F0B" w:rsidP="00457F0B">
      <w:pPr>
        <w:ind w:firstLine="709"/>
        <w:jc w:val="center"/>
        <w:rPr>
          <w:b/>
          <w:color w:val="000000"/>
          <w:sz w:val="28"/>
          <w:szCs w:val="28"/>
        </w:rPr>
      </w:pPr>
    </w:p>
    <w:p w:rsidR="00457F0B" w:rsidRPr="00457F0B" w:rsidRDefault="00457F0B" w:rsidP="00457F0B">
      <w:pPr>
        <w:ind w:firstLine="709"/>
        <w:jc w:val="center"/>
        <w:rPr>
          <w:b/>
          <w:sz w:val="28"/>
          <w:szCs w:val="28"/>
        </w:rPr>
      </w:pPr>
      <w:r w:rsidRPr="00457F0B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457F0B" w:rsidRPr="00457F0B" w:rsidRDefault="00457F0B" w:rsidP="00457F0B">
      <w:pPr>
        <w:ind w:firstLine="709"/>
        <w:jc w:val="center"/>
        <w:rPr>
          <w:b/>
          <w:sz w:val="28"/>
          <w:szCs w:val="28"/>
        </w:rPr>
      </w:pPr>
      <w:r w:rsidRPr="00457F0B">
        <w:rPr>
          <w:b/>
          <w:color w:val="000000"/>
          <w:sz w:val="28"/>
          <w:szCs w:val="28"/>
        </w:rPr>
        <w:t xml:space="preserve">к таблице поправок к проекту закона Камчатского края «О внесении изменений в Закон Камчатского края «О краевой трехсторонней Комиссии по регулированию социально-трудовых отношений в Камчатском крае» </w:t>
      </w:r>
    </w:p>
    <w:p w:rsidR="00457F0B" w:rsidRPr="00457F0B" w:rsidRDefault="00457F0B" w:rsidP="00457F0B">
      <w:pPr>
        <w:ind w:firstLine="709"/>
        <w:jc w:val="center"/>
        <w:rPr>
          <w:b/>
          <w:sz w:val="28"/>
          <w:szCs w:val="28"/>
        </w:rPr>
      </w:pPr>
      <w:r w:rsidRPr="00457F0B">
        <w:rPr>
          <w:b/>
          <w:color w:val="000000"/>
          <w:sz w:val="28"/>
          <w:szCs w:val="28"/>
        </w:rPr>
        <w:t>(</w:t>
      </w:r>
      <w:proofErr w:type="gramStart"/>
      <w:r w:rsidRPr="00457F0B">
        <w:rPr>
          <w:b/>
          <w:color w:val="000000"/>
          <w:sz w:val="28"/>
          <w:szCs w:val="28"/>
        </w:rPr>
        <w:t>далее  –</w:t>
      </w:r>
      <w:proofErr w:type="gramEnd"/>
      <w:r w:rsidRPr="00457F0B">
        <w:rPr>
          <w:b/>
          <w:color w:val="000000"/>
          <w:sz w:val="28"/>
          <w:szCs w:val="28"/>
        </w:rPr>
        <w:t xml:space="preserve"> Таблица поправок)</w:t>
      </w:r>
    </w:p>
    <w:p w:rsidR="00457F0B" w:rsidRPr="00457F0B" w:rsidRDefault="00457F0B" w:rsidP="00457F0B">
      <w:pPr>
        <w:ind w:firstLine="709"/>
        <w:jc w:val="center"/>
        <w:rPr>
          <w:sz w:val="28"/>
          <w:szCs w:val="28"/>
        </w:rPr>
      </w:pPr>
    </w:p>
    <w:p w:rsidR="00457F0B" w:rsidRPr="00457F0B" w:rsidRDefault="00457F0B" w:rsidP="00457F0B">
      <w:pPr>
        <w:ind w:firstLine="709"/>
        <w:jc w:val="both"/>
        <w:rPr>
          <w:sz w:val="28"/>
          <w:szCs w:val="28"/>
        </w:rPr>
      </w:pPr>
      <w:r w:rsidRPr="00457F0B">
        <w:rPr>
          <w:color w:val="000000"/>
          <w:sz w:val="28"/>
          <w:szCs w:val="28"/>
        </w:rPr>
        <w:t>Таблица поправок разработана с учетом рекомендаций Главного управления по правовому обеспечению деятельности Законодательного Собрания Камчатского края от 05.07.2023 № 132.</w:t>
      </w:r>
    </w:p>
    <w:p w:rsidR="00457F0B" w:rsidRPr="00457F0B" w:rsidRDefault="00457F0B" w:rsidP="00457F0B">
      <w:pPr>
        <w:ind w:firstLine="709"/>
        <w:jc w:val="both"/>
        <w:rPr>
          <w:sz w:val="28"/>
          <w:szCs w:val="28"/>
        </w:rPr>
      </w:pPr>
      <w:r w:rsidRPr="00457F0B">
        <w:rPr>
          <w:color w:val="000000"/>
          <w:sz w:val="28"/>
          <w:szCs w:val="28"/>
        </w:rPr>
        <w:t xml:space="preserve">Таблицей поправок в части исключения слова «краевое» из наименования краевого трехстороннего </w:t>
      </w:r>
      <w:proofErr w:type="gramStart"/>
      <w:r w:rsidRPr="00457F0B">
        <w:rPr>
          <w:color w:val="000000"/>
          <w:sz w:val="28"/>
          <w:szCs w:val="28"/>
        </w:rPr>
        <w:t>Соглашения  норма</w:t>
      </w:r>
      <w:proofErr w:type="gramEnd"/>
      <w:r w:rsidRPr="00457F0B">
        <w:rPr>
          <w:color w:val="000000"/>
          <w:sz w:val="28"/>
          <w:szCs w:val="28"/>
        </w:rPr>
        <w:t xml:space="preserve"> исключена.</w:t>
      </w:r>
    </w:p>
    <w:p w:rsidR="00457F0B" w:rsidRPr="00457F0B" w:rsidRDefault="00457F0B" w:rsidP="00457F0B">
      <w:pPr>
        <w:ind w:firstLine="709"/>
        <w:jc w:val="both"/>
        <w:rPr>
          <w:sz w:val="28"/>
          <w:szCs w:val="28"/>
        </w:rPr>
      </w:pPr>
      <w:r w:rsidRPr="00457F0B">
        <w:rPr>
          <w:color w:val="000000"/>
          <w:sz w:val="28"/>
          <w:szCs w:val="28"/>
        </w:rPr>
        <w:t>Таблицей поправок в части изменения правового акта, утверждающего состав Комиссии, с постановления Губернатора Камчатского края на распоряжение Правительства Камчатского края норма исключена.</w:t>
      </w:r>
    </w:p>
    <w:p w:rsidR="00457F0B" w:rsidRPr="00457F0B" w:rsidRDefault="00457F0B" w:rsidP="00457F0B">
      <w:pPr>
        <w:ind w:firstLine="709"/>
        <w:jc w:val="both"/>
        <w:rPr>
          <w:sz w:val="28"/>
          <w:szCs w:val="28"/>
        </w:rPr>
      </w:pPr>
      <w:r w:rsidRPr="00457F0B">
        <w:rPr>
          <w:color w:val="000000"/>
          <w:sz w:val="28"/>
          <w:szCs w:val="28"/>
        </w:rPr>
        <w:t xml:space="preserve">В силу объединения отдельных статей и пунктов статей Закона Камчатского края «О краевой трехсторонней Комиссии по регулированию социально-трудовых отношений в Камчатском крае», добавлена норма о признании утратившим силу Закона Камчатского края от 28.12.2020 № 541 </w:t>
      </w:r>
      <w:r w:rsidRPr="00457F0B">
        <w:rPr>
          <w:color w:val="000000"/>
          <w:sz w:val="28"/>
          <w:szCs w:val="28"/>
        </w:rPr>
        <w:br/>
        <w:t>«О внесении изменения в статью 8 Закона Камчатского края «О краевой трехсторонней Комиссии по регулированию социально-трудовых отношений в Камчатском крае».</w:t>
      </w:r>
    </w:p>
    <w:p w:rsidR="00457F0B" w:rsidRDefault="00457F0B" w:rsidP="00457F0B">
      <w:pPr>
        <w:ind w:firstLine="709"/>
        <w:jc w:val="both"/>
        <w:rPr>
          <w:color w:val="000000"/>
          <w:sz w:val="28"/>
          <w:szCs w:val="28"/>
        </w:rPr>
      </w:pPr>
      <w:r w:rsidRPr="00457F0B">
        <w:rPr>
          <w:color w:val="000000"/>
          <w:sz w:val="28"/>
          <w:szCs w:val="28"/>
        </w:rPr>
        <w:t>Законопроект отредактирован с учетом замечаний технико-юридического характера. Концептуальные изменения не вносились.</w:t>
      </w:r>
    </w:p>
    <w:p w:rsidR="00457F0B" w:rsidRDefault="00457F0B" w:rsidP="00457F0B">
      <w:pPr>
        <w:ind w:firstLine="709"/>
        <w:jc w:val="both"/>
        <w:rPr>
          <w:color w:val="000000"/>
          <w:sz w:val="28"/>
          <w:szCs w:val="28"/>
        </w:rPr>
      </w:pPr>
    </w:p>
    <w:p w:rsidR="00457F0B" w:rsidRPr="001D2FD5" w:rsidRDefault="00457F0B" w:rsidP="00457F0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D2FD5">
        <w:rPr>
          <w:b/>
          <w:sz w:val="28"/>
          <w:szCs w:val="28"/>
        </w:rPr>
        <w:t>Финансово-экономическое обоснование</w:t>
      </w:r>
    </w:p>
    <w:p w:rsidR="00457F0B" w:rsidRPr="001D2FD5" w:rsidRDefault="00457F0B" w:rsidP="00457F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D2FD5">
        <w:rPr>
          <w:rFonts w:ascii="Times New Roman" w:hAnsi="Times New Roman" w:cs="Times New Roman"/>
          <w:sz w:val="28"/>
          <w:szCs w:val="28"/>
        </w:rPr>
        <w:t>к проекту закона Камчатского края «О внесении изменений в статью 4 Закона Камчатского края «О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крае»</w:t>
      </w:r>
    </w:p>
    <w:p w:rsidR="00457F0B" w:rsidRPr="00673DCE" w:rsidRDefault="00457F0B" w:rsidP="00457F0B">
      <w:pPr>
        <w:widowControl w:val="0"/>
        <w:jc w:val="both"/>
      </w:pPr>
    </w:p>
    <w:p w:rsidR="00457F0B" w:rsidRDefault="00457F0B" w:rsidP="00457F0B">
      <w:pPr>
        <w:pStyle w:val="1"/>
        <w:keepNext w:val="0"/>
        <w:widowControl w:val="0"/>
        <w:ind w:left="0" w:firstLine="709"/>
        <w:jc w:val="both"/>
      </w:pPr>
      <w:r w:rsidRPr="00654607">
        <w:rPr>
          <w:szCs w:val="28"/>
        </w:rPr>
        <w:t xml:space="preserve">Бюджетные ассигнования на реализацию </w:t>
      </w:r>
      <w:r>
        <w:rPr>
          <w:szCs w:val="28"/>
        </w:rPr>
        <w:t xml:space="preserve">проекта </w:t>
      </w:r>
      <w:r w:rsidRPr="00654607">
        <w:rPr>
          <w:szCs w:val="28"/>
        </w:rPr>
        <w:t>закона Камчатского края</w:t>
      </w:r>
      <w:r w:rsidRPr="00654607">
        <w:rPr>
          <w:szCs w:val="28"/>
        </w:rPr>
        <w:br/>
      </w:r>
      <w:r w:rsidRPr="0056758D">
        <w:rPr>
          <w:szCs w:val="28"/>
        </w:rPr>
        <w:t xml:space="preserve">«О внесении изменений в </w:t>
      </w:r>
      <w:r>
        <w:rPr>
          <w:szCs w:val="28"/>
        </w:rPr>
        <w:t>статью 4 З</w:t>
      </w:r>
      <w:r w:rsidRPr="0056758D">
        <w:rPr>
          <w:szCs w:val="28"/>
        </w:rPr>
        <w:t>акон</w:t>
      </w:r>
      <w:r>
        <w:rPr>
          <w:szCs w:val="28"/>
        </w:rPr>
        <w:t>а</w:t>
      </w:r>
      <w:r w:rsidRPr="0056758D">
        <w:rPr>
          <w:szCs w:val="28"/>
        </w:rPr>
        <w:t xml:space="preserve"> Камчатского края «О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крае»</w:t>
      </w:r>
      <w:r>
        <w:rPr>
          <w:szCs w:val="28"/>
        </w:rPr>
        <w:t xml:space="preserve"> </w:t>
      </w:r>
      <w:r w:rsidRPr="00291285">
        <w:t>потребует дополнительного фин</w:t>
      </w:r>
      <w:r>
        <w:t xml:space="preserve">ансирования из краевого бюджета в объеме 3,997 млн. рублей. </w:t>
      </w:r>
    </w:p>
    <w:p w:rsidR="00457F0B" w:rsidRPr="00286A5C" w:rsidRDefault="00457F0B" w:rsidP="00457F0B">
      <w:pPr>
        <w:pStyle w:val="1"/>
        <w:keepNext w:val="0"/>
        <w:widowControl w:val="0"/>
        <w:ind w:left="0" w:firstLine="709"/>
        <w:jc w:val="both"/>
      </w:pPr>
      <w:r>
        <w:rPr>
          <w:szCs w:val="28"/>
        </w:rPr>
        <w:t>Принятие соответствующего закона позволит планировать расходные обязательства исходя из возможностей краевого бюджета, тем самым у органов местного самоуправления с 2024</w:t>
      </w:r>
      <w:r w:rsidRPr="002E74D7">
        <w:rPr>
          <w:szCs w:val="28"/>
        </w:rPr>
        <w:t xml:space="preserve"> год</w:t>
      </w:r>
      <w:r>
        <w:rPr>
          <w:szCs w:val="28"/>
        </w:rPr>
        <w:t xml:space="preserve">а появятся обязательства по организации </w:t>
      </w:r>
      <w:r w:rsidRPr="002E74D7">
        <w:rPr>
          <w:szCs w:val="28"/>
        </w:rPr>
        <w:t>транспортн</w:t>
      </w:r>
      <w:r>
        <w:rPr>
          <w:szCs w:val="28"/>
        </w:rPr>
        <w:t xml:space="preserve">ой </w:t>
      </w:r>
      <w:r w:rsidRPr="002E74D7">
        <w:rPr>
          <w:szCs w:val="28"/>
        </w:rPr>
        <w:t>работ</w:t>
      </w:r>
      <w:r>
        <w:rPr>
          <w:szCs w:val="28"/>
        </w:rPr>
        <w:t>ы</w:t>
      </w:r>
      <w:r w:rsidRPr="002E74D7">
        <w:rPr>
          <w:szCs w:val="28"/>
        </w:rPr>
        <w:t xml:space="preserve"> на муниципальных маршрутах регулярных перевозок с учетом оптимизации маршрутной сети в пределах лимитов, предусмотренных краевым бюджетом</w:t>
      </w:r>
      <w:r>
        <w:rPr>
          <w:szCs w:val="28"/>
        </w:rPr>
        <w:t>.</w:t>
      </w:r>
    </w:p>
    <w:p w:rsidR="00457F0B" w:rsidRDefault="00457F0B" w:rsidP="00457F0B">
      <w:pPr>
        <w:widowControl w:val="0"/>
        <w:ind w:firstLine="709"/>
        <w:jc w:val="both"/>
        <w:rPr>
          <w:sz w:val="28"/>
          <w:szCs w:val="28"/>
        </w:rPr>
      </w:pPr>
      <w:r w:rsidRPr="00E804F6">
        <w:rPr>
          <w:sz w:val="28"/>
          <w:szCs w:val="28"/>
        </w:rPr>
        <w:lastRenderedPageBreak/>
        <w:t>Расчет дополнительной потребност</w:t>
      </w:r>
      <w:r>
        <w:rPr>
          <w:sz w:val="28"/>
          <w:szCs w:val="28"/>
        </w:rPr>
        <w:t>и бюджетных ассигнований на 2024</w:t>
      </w:r>
      <w:r w:rsidRPr="00E804F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1 к настоящему ФЭО.</w:t>
      </w:r>
    </w:p>
    <w:p w:rsidR="00457F0B" w:rsidRPr="00E804F6" w:rsidRDefault="00457F0B" w:rsidP="00457F0B">
      <w:pPr>
        <w:widowControl w:val="0"/>
        <w:ind w:firstLine="709"/>
        <w:jc w:val="both"/>
        <w:rPr>
          <w:sz w:val="28"/>
          <w:szCs w:val="28"/>
        </w:rPr>
      </w:pPr>
    </w:p>
    <w:p w:rsidR="00457F0B" w:rsidRPr="00664332" w:rsidRDefault="00457F0B" w:rsidP="00457F0B">
      <w:pPr>
        <w:widowControl w:val="0"/>
        <w:jc w:val="center"/>
        <w:rPr>
          <w:b/>
          <w:sz w:val="28"/>
          <w:szCs w:val="28"/>
        </w:rPr>
      </w:pPr>
      <w:r w:rsidRPr="00664332">
        <w:rPr>
          <w:b/>
          <w:sz w:val="28"/>
          <w:szCs w:val="28"/>
        </w:rPr>
        <w:t>Перечень</w:t>
      </w:r>
    </w:p>
    <w:p w:rsidR="00457F0B" w:rsidRPr="00664332" w:rsidRDefault="00457F0B" w:rsidP="00457F0B">
      <w:pPr>
        <w:widowControl w:val="0"/>
        <w:jc w:val="center"/>
        <w:rPr>
          <w:b/>
          <w:sz w:val="28"/>
          <w:szCs w:val="28"/>
        </w:rPr>
      </w:pPr>
      <w:r w:rsidRPr="00664332">
        <w:rPr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</w:t>
      </w:r>
      <w:r w:rsidRPr="00664332">
        <w:rPr>
          <w:b/>
          <w:sz w:val="28"/>
          <w:szCs w:val="28"/>
        </w:rPr>
        <w:t>о</w:t>
      </w:r>
      <w:r w:rsidRPr="00664332">
        <w:rPr>
          <w:b/>
          <w:sz w:val="28"/>
          <w:szCs w:val="28"/>
        </w:rPr>
        <w:t>го «О внесении изменений в статью 4 Закона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крае», признанию утратившими силу, приостановлению, изменению</w:t>
      </w:r>
    </w:p>
    <w:p w:rsidR="00457F0B" w:rsidRPr="00165F5F" w:rsidRDefault="00457F0B" w:rsidP="00457F0B">
      <w:pPr>
        <w:widowControl w:val="0"/>
        <w:jc w:val="both"/>
        <w:rPr>
          <w:sz w:val="28"/>
        </w:rPr>
      </w:pPr>
    </w:p>
    <w:p w:rsidR="00457F0B" w:rsidRDefault="00457F0B" w:rsidP="00457F0B">
      <w:pPr>
        <w:widowControl w:val="0"/>
        <w:ind w:firstLine="709"/>
        <w:jc w:val="both"/>
      </w:pPr>
      <w:r w:rsidRPr="00F11880">
        <w:rPr>
          <w:sz w:val="28"/>
          <w:szCs w:val="28"/>
        </w:rPr>
        <w:t xml:space="preserve">Принятие закона Камчатского края </w:t>
      </w:r>
      <w:r w:rsidRPr="00A60AFF">
        <w:rPr>
          <w:sz w:val="28"/>
          <w:szCs w:val="28"/>
        </w:rPr>
        <w:t xml:space="preserve">«О внесении изменений в </w:t>
      </w:r>
      <w:r>
        <w:rPr>
          <w:sz w:val="28"/>
          <w:szCs w:val="28"/>
        </w:rPr>
        <w:t>статью 4 З</w:t>
      </w:r>
      <w:r w:rsidRPr="00A60AFF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A60AFF">
        <w:rPr>
          <w:sz w:val="28"/>
          <w:szCs w:val="28"/>
        </w:rPr>
        <w:t xml:space="preserve"> Камчатского края </w:t>
      </w:r>
      <w:r>
        <w:rPr>
          <w:sz w:val="28"/>
          <w:szCs w:val="28"/>
        </w:rPr>
        <w:t>«</w:t>
      </w:r>
      <w:r w:rsidRPr="00F11880">
        <w:rPr>
          <w:sz w:val="28"/>
          <w:szCs w:val="28"/>
        </w:rPr>
        <w:t xml:space="preserve">О наделении органов местного самоуправления муниципальных образований в Камчатском крае государственными полномочиями Камчатского края </w:t>
      </w:r>
      <w:r w:rsidRPr="00EF1294">
        <w:rPr>
          <w:sz w:val="28"/>
          <w:szCs w:val="28"/>
        </w:rPr>
        <w:t>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крае»</w:t>
      </w:r>
      <w:r w:rsidRPr="00F11880">
        <w:rPr>
          <w:sz w:val="28"/>
          <w:szCs w:val="28"/>
        </w:rPr>
        <w:t xml:space="preserve"> </w:t>
      </w:r>
      <w:r w:rsidRPr="00D221C8">
        <w:rPr>
          <w:sz w:val="28"/>
        </w:rPr>
        <w:t xml:space="preserve">не потребует разработки и принятия, признания утратившими силу, приостановления или изменения законов и иных нормативных </w:t>
      </w:r>
      <w:r>
        <w:rPr>
          <w:sz w:val="28"/>
        </w:rPr>
        <w:t>правовых актов Камчатского края.</w:t>
      </w:r>
    </w:p>
    <w:p w:rsidR="00457F0B" w:rsidRPr="00457F0B" w:rsidRDefault="00457F0B" w:rsidP="00457F0B">
      <w:pPr>
        <w:ind w:firstLine="709"/>
        <w:jc w:val="both"/>
        <w:rPr>
          <w:sz w:val="28"/>
          <w:szCs w:val="28"/>
        </w:rPr>
      </w:pPr>
      <w:bookmarkStart w:id="4" w:name="_GoBack"/>
      <w:bookmarkEnd w:id="4"/>
    </w:p>
    <w:p w:rsidR="00457F0B" w:rsidRPr="00457F0B" w:rsidRDefault="00457F0B" w:rsidP="00457F0B">
      <w:pPr>
        <w:jc w:val="both"/>
        <w:rPr>
          <w:sz w:val="28"/>
          <w:szCs w:val="28"/>
        </w:rPr>
      </w:pPr>
    </w:p>
    <w:sectPr w:rsidR="00457F0B" w:rsidRPr="00457F0B" w:rsidSect="004904FA">
      <w:pgSz w:w="11906" w:h="16838"/>
      <w:pgMar w:top="1134" w:right="851" w:bottom="426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FA"/>
    <w:rsid w:val="003A3FD2"/>
    <w:rsid w:val="00457F0B"/>
    <w:rsid w:val="004904FA"/>
    <w:rsid w:val="004F2C7E"/>
    <w:rsid w:val="005A2382"/>
    <w:rsid w:val="00E4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612A"/>
  <w15:chartTrackingRefBased/>
  <w15:docId w15:val="{5C217628-C00E-4E6C-B6D4-A5B63C51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F0B"/>
    <w:pPr>
      <w:keepNext/>
      <w:ind w:left="9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4904FA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7F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Шклярова Наталья Борисовна</dc:creator>
  <cp:keywords/>
  <dc:description/>
  <cp:lastModifiedBy>Щербина Светлана Анатольевна</cp:lastModifiedBy>
  <cp:revision>4</cp:revision>
  <dcterms:created xsi:type="dcterms:W3CDTF">2023-08-25T02:28:00Z</dcterms:created>
  <dcterms:modified xsi:type="dcterms:W3CDTF">2023-09-04T01:21:00Z</dcterms:modified>
</cp:coreProperties>
</file>