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9C6D" w14:textId="77777777" w:rsidR="00F14581" w:rsidRPr="00A72C88" w:rsidRDefault="00F14581" w:rsidP="000D40FB">
      <w:pPr>
        <w:jc w:val="right"/>
        <w:rPr>
          <w:rFonts w:ascii="Times New Roman" w:hAnsi="Times New Roman"/>
          <w:sz w:val="24"/>
          <w:szCs w:val="24"/>
        </w:rPr>
      </w:pPr>
    </w:p>
    <w:p w14:paraId="0D0C9C6E" w14:textId="3F445E59" w:rsidR="00F14581" w:rsidRPr="00A72C88" w:rsidRDefault="00F14581" w:rsidP="005674CE">
      <w:pPr>
        <w:jc w:val="center"/>
        <w:rPr>
          <w:rFonts w:ascii="Times New Roman" w:hAnsi="Times New Roman"/>
          <w:b/>
          <w:sz w:val="24"/>
          <w:szCs w:val="24"/>
        </w:rPr>
      </w:pPr>
      <w:r w:rsidRPr="00A72C88">
        <w:rPr>
          <w:rFonts w:ascii="Times New Roman" w:hAnsi="Times New Roman"/>
          <w:b/>
          <w:sz w:val="24"/>
          <w:szCs w:val="24"/>
        </w:rPr>
        <w:t xml:space="preserve">Информация о результатах мониторинга </w:t>
      </w:r>
      <w:proofErr w:type="spellStart"/>
      <w:r w:rsidRPr="00A72C88">
        <w:rPr>
          <w:rFonts w:ascii="Times New Roman" w:hAnsi="Times New Roman"/>
          <w:b/>
          <w:sz w:val="24"/>
          <w:szCs w:val="24"/>
        </w:rPr>
        <w:t>правоприменения</w:t>
      </w:r>
      <w:proofErr w:type="spellEnd"/>
      <w:r w:rsidRPr="00A72C88">
        <w:rPr>
          <w:rFonts w:ascii="Times New Roman" w:hAnsi="Times New Roman"/>
          <w:b/>
          <w:sz w:val="24"/>
          <w:szCs w:val="24"/>
        </w:rPr>
        <w:t xml:space="preserve"> законов и нормативных правовы</w:t>
      </w:r>
      <w:r w:rsidR="00252411" w:rsidRPr="00A72C88">
        <w:rPr>
          <w:rFonts w:ascii="Times New Roman" w:hAnsi="Times New Roman"/>
          <w:b/>
          <w:sz w:val="24"/>
          <w:szCs w:val="24"/>
        </w:rPr>
        <w:t>х актов Камчатского края за 2022</w:t>
      </w:r>
      <w:r w:rsidRPr="00A72C88">
        <w:rPr>
          <w:rFonts w:ascii="Times New Roman" w:hAnsi="Times New Roman"/>
          <w:b/>
          <w:sz w:val="24"/>
          <w:szCs w:val="24"/>
        </w:rPr>
        <w:t xml:space="preserve"> год</w:t>
      </w:r>
    </w:p>
    <w:tbl>
      <w:tblPr>
        <w:tblW w:w="18768" w:type="dxa"/>
        <w:tblInd w:w="-572" w:type="dxa"/>
        <w:tblLayout w:type="fixed"/>
        <w:tblLook w:val="00A0" w:firstRow="1" w:lastRow="0" w:firstColumn="1" w:lastColumn="0" w:noHBand="0" w:noVBand="0"/>
      </w:tblPr>
      <w:tblGrid>
        <w:gridCol w:w="713"/>
        <w:gridCol w:w="2995"/>
        <w:gridCol w:w="2650"/>
        <w:gridCol w:w="8668"/>
        <w:gridCol w:w="1871"/>
        <w:gridCol w:w="507"/>
        <w:gridCol w:w="1364"/>
      </w:tblGrid>
      <w:tr w:rsidR="000422F5" w:rsidRPr="00A72C88" w14:paraId="0D0C9C7B" w14:textId="77777777" w:rsidTr="00D03EB4">
        <w:trPr>
          <w:gridAfter w:val="3"/>
          <w:wAfter w:w="3742" w:type="dxa"/>
          <w:trHeight w:val="746"/>
        </w:trPr>
        <w:tc>
          <w:tcPr>
            <w:tcW w:w="713" w:type="dxa"/>
            <w:tcBorders>
              <w:top w:val="single" w:sz="4" w:space="0" w:color="auto"/>
              <w:left w:val="single" w:sz="4" w:space="0" w:color="auto"/>
              <w:bottom w:val="single" w:sz="4" w:space="0" w:color="auto"/>
              <w:right w:val="single" w:sz="4" w:space="0" w:color="auto"/>
            </w:tcBorders>
          </w:tcPr>
          <w:p w14:paraId="0D0C9C6F" w14:textId="77777777" w:rsidR="000422F5" w:rsidRPr="00A72C88" w:rsidRDefault="000422F5" w:rsidP="004F223B">
            <w:pPr>
              <w:pStyle w:val="a3"/>
              <w:spacing w:after="0" w:line="240" w:lineRule="auto"/>
              <w:ind w:left="0"/>
              <w:jc w:val="center"/>
              <w:rPr>
                <w:rFonts w:ascii="Times New Roman" w:hAnsi="Times New Roman"/>
                <w:sz w:val="24"/>
                <w:szCs w:val="24"/>
                <w:lang w:eastAsia="ru-RU"/>
              </w:rPr>
            </w:pPr>
          </w:p>
          <w:p w14:paraId="0D0C9C70" w14:textId="77777777" w:rsidR="000422F5" w:rsidRPr="00A72C88" w:rsidRDefault="000422F5" w:rsidP="004F223B">
            <w:pPr>
              <w:pStyle w:val="a3"/>
              <w:spacing w:after="0" w:line="240" w:lineRule="auto"/>
              <w:ind w:left="0"/>
              <w:jc w:val="center"/>
              <w:rPr>
                <w:rFonts w:ascii="Times New Roman" w:hAnsi="Times New Roman"/>
                <w:sz w:val="24"/>
                <w:szCs w:val="24"/>
                <w:lang w:eastAsia="ru-RU"/>
              </w:rPr>
            </w:pPr>
          </w:p>
          <w:p w14:paraId="0D0C9C71" w14:textId="5405CBDF" w:rsidR="000422F5" w:rsidRPr="00A72C88" w:rsidRDefault="000422F5" w:rsidP="004F223B">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w:t>
            </w:r>
            <w:r w:rsidRPr="00A72C88">
              <w:rPr>
                <w:rFonts w:ascii="Times New Roman" w:hAnsi="Times New Roman"/>
                <w:sz w:val="24"/>
                <w:szCs w:val="24"/>
                <w:lang w:val="en-US" w:eastAsia="ru-RU"/>
              </w:rPr>
              <w:t xml:space="preserve"> </w:t>
            </w:r>
            <w:r w:rsidRPr="00A72C88">
              <w:rPr>
                <w:rFonts w:ascii="Times New Roman" w:hAnsi="Times New Roman"/>
                <w:sz w:val="24"/>
                <w:szCs w:val="24"/>
                <w:lang w:eastAsia="ru-RU"/>
              </w:rPr>
              <w:t>п/п</w:t>
            </w:r>
          </w:p>
        </w:tc>
        <w:tc>
          <w:tcPr>
            <w:tcW w:w="2995" w:type="dxa"/>
            <w:tcBorders>
              <w:top w:val="single" w:sz="4" w:space="0" w:color="auto"/>
              <w:left w:val="nil"/>
              <w:bottom w:val="single" w:sz="4" w:space="0" w:color="auto"/>
              <w:right w:val="single" w:sz="4" w:space="0" w:color="auto"/>
            </w:tcBorders>
          </w:tcPr>
          <w:p w14:paraId="0D0C9C72" w14:textId="77777777" w:rsidR="000422F5" w:rsidRPr="00A72C88" w:rsidRDefault="000422F5" w:rsidP="004F223B">
            <w:pPr>
              <w:spacing w:after="0" w:line="240" w:lineRule="auto"/>
              <w:jc w:val="both"/>
              <w:rPr>
                <w:rFonts w:ascii="Times New Roman" w:hAnsi="Times New Roman"/>
                <w:sz w:val="24"/>
                <w:szCs w:val="24"/>
                <w:lang w:eastAsia="ru-RU"/>
              </w:rPr>
            </w:pPr>
          </w:p>
          <w:p w14:paraId="4F2E96C8" w14:textId="77777777" w:rsidR="00531059" w:rsidRPr="00A72C88" w:rsidRDefault="000422F5" w:rsidP="004F223B">
            <w:pPr>
              <w:spacing w:after="0" w:line="240" w:lineRule="auto"/>
              <w:jc w:val="center"/>
              <w:rPr>
                <w:rFonts w:ascii="Times New Roman" w:hAnsi="Times New Roman"/>
                <w:sz w:val="24"/>
                <w:szCs w:val="24"/>
                <w:lang w:eastAsia="ru-RU"/>
              </w:rPr>
            </w:pPr>
            <w:r w:rsidRPr="00A72C88">
              <w:rPr>
                <w:rFonts w:ascii="Times New Roman" w:hAnsi="Times New Roman"/>
                <w:sz w:val="24"/>
                <w:szCs w:val="24"/>
                <w:lang w:eastAsia="ru-RU"/>
              </w:rPr>
              <w:t xml:space="preserve">Закон Камчатского края, иной нормативный правовой акт, являющийся </w:t>
            </w:r>
          </w:p>
          <w:p w14:paraId="0D0C9C73" w14:textId="51B2B09F" w:rsidR="000422F5" w:rsidRPr="00A72C88" w:rsidRDefault="000422F5" w:rsidP="004F223B">
            <w:pPr>
              <w:spacing w:after="0" w:line="240" w:lineRule="auto"/>
              <w:jc w:val="center"/>
              <w:rPr>
                <w:rFonts w:ascii="Times New Roman" w:hAnsi="Times New Roman"/>
                <w:sz w:val="24"/>
                <w:szCs w:val="24"/>
                <w:lang w:eastAsia="ru-RU"/>
              </w:rPr>
            </w:pPr>
            <w:r w:rsidRPr="00A72C88">
              <w:rPr>
                <w:rFonts w:ascii="Times New Roman" w:hAnsi="Times New Roman"/>
                <w:sz w:val="24"/>
                <w:szCs w:val="24"/>
                <w:lang w:eastAsia="ru-RU"/>
              </w:rPr>
              <w:t>предметом мониторинга</w:t>
            </w:r>
          </w:p>
        </w:tc>
        <w:tc>
          <w:tcPr>
            <w:tcW w:w="2650" w:type="dxa"/>
            <w:tcBorders>
              <w:top w:val="single" w:sz="4" w:space="0" w:color="auto"/>
              <w:left w:val="nil"/>
              <w:bottom w:val="single" w:sz="4" w:space="0" w:color="auto"/>
              <w:right w:val="single" w:sz="4" w:space="0" w:color="auto"/>
            </w:tcBorders>
          </w:tcPr>
          <w:p w14:paraId="2BB025E1" w14:textId="77777777" w:rsidR="00E662E6" w:rsidRPr="00A72C88" w:rsidRDefault="00E662E6" w:rsidP="00010BFE">
            <w:pPr>
              <w:spacing w:after="0" w:line="240" w:lineRule="auto"/>
              <w:jc w:val="center"/>
              <w:rPr>
                <w:rFonts w:ascii="Times New Roman" w:hAnsi="Times New Roman"/>
                <w:sz w:val="24"/>
                <w:szCs w:val="24"/>
              </w:rPr>
            </w:pPr>
          </w:p>
          <w:p w14:paraId="3293728E" w14:textId="33039677" w:rsidR="000422F5" w:rsidRPr="00A72C88" w:rsidRDefault="00E662E6" w:rsidP="00010BFE">
            <w:pPr>
              <w:spacing w:after="0" w:line="240" w:lineRule="auto"/>
              <w:jc w:val="center"/>
              <w:rPr>
                <w:rFonts w:ascii="Times New Roman" w:hAnsi="Times New Roman"/>
                <w:sz w:val="24"/>
                <w:szCs w:val="24"/>
              </w:rPr>
            </w:pPr>
            <w:r w:rsidRPr="00A72C88">
              <w:rPr>
                <w:rFonts w:ascii="Times New Roman" w:hAnsi="Times New Roman"/>
                <w:sz w:val="24"/>
                <w:szCs w:val="24"/>
              </w:rPr>
              <w:t>О</w:t>
            </w:r>
            <w:r w:rsidR="000422F5" w:rsidRPr="00A72C88">
              <w:rPr>
                <w:rFonts w:ascii="Times New Roman" w:hAnsi="Times New Roman"/>
                <w:sz w:val="24"/>
                <w:szCs w:val="24"/>
              </w:rPr>
              <w:t xml:space="preserve">тветственные </w:t>
            </w:r>
          </w:p>
          <w:p w14:paraId="5D9E71CC" w14:textId="77777777" w:rsidR="000422F5" w:rsidRPr="00A72C88" w:rsidRDefault="000422F5" w:rsidP="00010BFE">
            <w:pPr>
              <w:spacing w:after="0" w:line="240" w:lineRule="auto"/>
              <w:jc w:val="center"/>
              <w:rPr>
                <w:rFonts w:ascii="Times New Roman" w:hAnsi="Times New Roman"/>
                <w:sz w:val="24"/>
                <w:szCs w:val="24"/>
              </w:rPr>
            </w:pPr>
            <w:r w:rsidRPr="00A72C88">
              <w:rPr>
                <w:rFonts w:ascii="Times New Roman" w:hAnsi="Times New Roman"/>
                <w:sz w:val="24"/>
                <w:szCs w:val="24"/>
              </w:rPr>
              <w:t xml:space="preserve">за проведение </w:t>
            </w:r>
          </w:p>
          <w:p w14:paraId="0D0C9C74" w14:textId="22809280" w:rsidR="000422F5" w:rsidRPr="00A72C88" w:rsidRDefault="000422F5" w:rsidP="00010BFE">
            <w:pPr>
              <w:spacing w:after="0" w:line="240" w:lineRule="auto"/>
              <w:jc w:val="center"/>
              <w:rPr>
                <w:rFonts w:ascii="Times New Roman" w:hAnsi="Times New Roman"/>
                <w:sz w:val="24"/>
                <w:szCs w:val="24"/>
              </w:rPr>
            </w:pPr>
            <w:r w:rsidRPr="00A72C88">
              <w:rPr>
                <w:rFonts w:ascii="Times New Roman" w:hAnsi="Times New Roman"/>
                <w:sz w:val="24"/>
                <w:szCs w:val="24"/>
              </w:rPr>
              <w:t>мониторинга</w:t>
            </w:r>
          </w:p>
        </w:tc>
        <w:tc>
          <w:tcPr>
            <w:tcW w:w="8668" w:type="dxa"/>
            <w:tcBorders>
              <w:top w:val="single" w:sz="4" w:space="0" w:color="auto"/>
              <w:left w:val="nil"/>
              <w:bottom w:val="single" w:sz="4" w:space="0" w:color="auto"/>
              <w:right w:val="single" w:sz="4" w:space="0" w:color="auto"/>
            </w:tcBorders>
          </w:tcPr>
          <w:p w14:paraId="4657F486" w14:textId="77777777" w:rsidR="000422F5" w:rsidRPr="00A72C88" w:rsidRDefault="000422F5" w:rsidP="004F223B">
            <w:pPr>
              <w:spacing w:after="0" w:line="240" w:lineRule="auto"/>
              <w:jc w:val="both"/>
              <w:rPr>
                <w:rFonts w:ascii="Times New Roman" w:hAnsi="Times New Roman"/>
                <w:sz w:val="24"/>
                <w:szCs w:val="24"/>
              </w:rPr>
            </w:pPr>
          </w:p>
          <w:p w14:paraId="374C8256" w14:textId="77777777" w:rsidR="000422F5" w:rsidRPr="00A72C88" w:rsidRDefault="000422F5" w:rsidP="004F223B">
            <w:pPr>
              <w:spacing w:after="0" w:line="240" w:lineRule="auto"/>
              <w:jc w:val="center"/>
              <w:rPr>
                <w:rFonts w:ascii="Times New Roman" w:hAnsi="Times New Roman"/>
                <w:sz w:val="24"/>
                <w:szCs w:val="24"/>
              </w:rPr>
            </w:pPr>
          </w:p>
          <w:p w14:paraId="7CDD06B9" w14:textId="27FC9A1A" w:rsidR="000422F5" w:rsidRPr="00A72C88" w:rsidRDefault="000422F5" w:rsidP="004F223B">
            <w:pPr>
              <w:spacing w:after="0" w:line="240" w:lineRule="auto"/>
              <w:jc w:val="center"/>
              <w:rPr>
                <w:rFonts w:ascii="Times New Roman" w:hAnsi="Times New Roman"/>
                <w:sz w:val="24"/>
                <w:szCs w:val="24"/>
                <w:lang w:eastAsia="ru-RU"/>
              </w:rPr>
            </w:pPr>
            <w:r w:rsidRPr="00A72C88">
              <w:rPr>
                <w:rFonts w:ascii="Times New Roman" w:hAnsi="Times New Roman"/>
                <w:sz w:val="24"/>
                <w:szCs w:val="24"/>
              </w:rPr>
              <w:t>Выводы, м</w:t>
            </w:r>
            <w:r w:rsidRPr="00A72C88">
              <w:rPr>
                <w:rFonts w:ascii="Times New Roman" w:hAnsi="Times New Roman"/>
                <w:sz w:val="24"/>
                <w:szCs w:val="24"/>
                <w:lang w:eastAsia="ru-RU"/>
              </w:rPr>
              <w:t>ероприятия в рамках проводимого мониторинга, результаты</w:t>
            </w:r>
          </w:p>
          <w:p w14:paraId="0D0C9C7A" w14:textId="036D3CFE" w:rsidR="000422F5" w:rsidRPr="00A72C88" w:rsidRDefault="000422F5" w:rsidP="004F223B">
            <w:pPr>
              <w:autoSpaceDE w:val="0"/>
              <w:autoSpaceDN w:val="0"/>
              <w:adjustRightInd w:val="0"/>
              <w:spacing w:after="0" w:line="240" w:lineRule="auto"/>
              <w:jc w:val="center"/>
              <w:rPr>
                <w:rFonts w:ascii="Times New Roman" w:hAnsi="Times New Roman"/>
                <w:sz w:val="24"/>
                <w:szCs w:val="24"/>
              </w:rPr>
            </w:pPr>
          </w:p>
        </w:tc>
      </w:tr>
      <w:tr w:rsidR="000422F5" w:rsidRPr="00A72C88" w14:paraId="0D0C9C82" w14:textId="77777777" w:rsidTr="00D03EB4">
        <w:trPr>
          <w:gridAfter w:val="3"/>
          <w:wAfter w:w="3742" w:type="dxa"/>
          <w:trHeight w:val="284"/>
        </w:trPr>
        <w:tc>
          <w:tcPr>
            <w:tcW w:w="713" w:type="dxa"/>
            <w:tcBorders>
              <w:top w:val="single" w:sz="4" w:space="0" w:color="auto"/>
              <w:left w:val="single" w:sz="4" w:space="0" w:color="auto"/>
              <w:bottom w:val="single" w:sz="4" w:space="0" w:color="auto"/>
              <w:right w:val="single" w:sz="4" w:space="0" w:color="auto"/>
            </w:tcBorders>
            <w:vAlign w:val="center"/>
          </w:tcPr>
          <w:p w14:paraId="0D0C9C7C" w14:textId="77777777" w:rsidR="000422F5" w:rsidRPr="00A72C88" w:rsidRDefault="000422F5" w:rsidP="004F223B">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w:t>
            </w:r>
          </w:p>
        </w:tc>
        <w:tc>
          <w:tcPr>
            <w:tcW w:w="2995" w:type="dxa"/>
            <w:tcBorders>
              <w:top w:val="single" w:sz="4" w:space="0" w:color="auto"/>
              <w:left w:val="nil"/>
              <w:bottom w:val="single" w:sz="4" w:space="0" w:color="auto"/>
              <w:right w:val="single" w:sz="4" w:space="0" w:color="auto"/>
            </w:tcBorders>
            <w:vAlign w:val="center"/>
          </w:tcPr>
          <w:p w14:paraId="0D0C9C7D" w14:textId="77777777" w:rsidR="000422F5" w:rsidRPr="00A72C88" w:rsidRDefault="000422F5" w:rsidP="004F223B">
            <w:pPr>
              <w:spacing w:after="0" w:line="240" w:lineRule="auto"/>
              <w:jc w:val="center"/>
              <w:rPr>
                <w:rFonts w:ascii="Times New Roman" w:hAnsi="Times New Roman"/>
                <w:sz w:val="24"/>
                <w:szCs w:val="24"/>
                <w:lang w:eastAsia="ru-RU"/>
              </w:rPr>
            </w:pPr>
            <w:r w:rsidRPr="00A72C88">
              <w:rPr>
                <w:rFonts w:ascii="Times New Roman" w:hAnsi="Times New Roman"/>
                <w:sz w:val="24"/>
                <w:szCs w:val="24"/>
                <w:lang w:eastAsia="ru-RU"/>
              </w:rPr>
              <w:t>2</w:t>
            </w:r>
          </w:p>
        </w:tc>
        <w:tc>
          <w:tcPr>
            <w:tcW w:w="2650" w:type="dxa"/>
            <w:tcBorders>
              <w:top w:val="single" w:sz="4" w:space="0" w:color="auto"/>
              <w:left w:val="nil"/>
              <w:bottom w:val="single" w:sz="4" w:space="0" w:color="auto"/>
              <w:right w:val="single" w:sz="4" w:space="0" w:color="auto"/>
            </w:tcBorders>
            <w:vAlign w:val="center"/>
          </w:tcPr>
          <w:p w14:paraId="0D0C9C7E" w14:textId="77777777" w:rsidR="000422F5" w:rsidRPr="00A72C88" w:rsidRDefault="000422F5" w:rsidP="004F223B">
            <w:pPr>
              <w:spacing w:after="0" w:line="240" w:lineRule="auto"/>
              <w:jc w:val="center"/>
              <w:rPr>
                <w:rFonts w:ascii="Times New Roman" w:hAnsi="Times New Roman"/>
                <w:sz w:val="24"/>
                <w:szCs w:val="24"/>
              </w:rPr>
            </w:pPr>
            <w:r w:rsidRPr="00A72C88">
              <w:rPr>
                <w:rFonts w:ascii="Times New Roman" w:hAnsi="Times New Roman"/>
                <w:sz w:val="24"/>
                <w:szCs w:val="24"/>
              </w:rPr>
              <w:t>3</w:t>
            </w:r>
          </w:p>
        </w:tc>
        <w:tc>
          <w:tcPr>
            <w:tcW w:w="8668" w:type="dxa"/>
            <w:tcBorders>
              <w:top w:val="single" w:sz="4" w:space="0" w:color="auto"/>
              <w:left w:val="nil"/>
              <w:bottom w:val="single" w:sz="4" w:space="0" w:color="auto"/>
              <w:right w:val="single" w:sz="4" w:space="0" w:color="auto"/>
            </w:tcBorders>
            <w:vAlign w:val="center"/>
          </w:tcPr>
          <w:p w14:paraId="0D0C9C81" w14:textId="350BCB5B" w:rsidR="000422F5" w:rsidRPr="00A72C88" w:rsidRDefault="000422F5" w:rsidP="000422F5">
            <w:pPr>
              <w:spacing w:after="0" w:line="240" w:lineRule="auto"/>
              <w:jc w:val="center"/>
              <w:rPr>
                <w:rFonts w:ascii="Times New Roman" w:hAnsi="Times New Roman"/>
                <w:sz w:val="24"/>
                <w:szCs w:val="24"/>
              </w:rPr>
            </w:pPr>
            <w:r w:rsidRPr="00A72C88">
              <w:rPr>
                <w:rFonts w:ascii="Times New Roman" w:hAnsi="Times New Roman"/>
                <w:sz w:val="24"/>
                <w:szCs w:val="24"/>
              </w:rPr>
              <w:t>4</w:t>
            </w:r>
          </w:p>
        </w:tc>
      </w:tr>
      <w:tr w:rsidR="00291B3C" w:rsidRPr="00A72C88" w14:paraId="649313C2"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7D9AF42A" w14:textId="1EEF51A0" w:rsidR="00291B3C" w:rsidRPr="00A72C88" w:rsidRDefault="00291B3C" w:rsidP="002652B2">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w:t>
            </w:r>
          </w:p>
        </w:tc>
        <w:tc>
          <w:tcPr>
            <w:tcW w:w="2995" w:type="dxa"/>
            <w:tcBorders>
              <w:top w:val="single" w:sz="4" w:space="0" w:color="auto"/>
              <w:left w:val="nil"/>
              <w:bottom w:val="single" w:sz="4" w:space="0" w:color="auto"/>
              <w:right w:val="single" w:sz="4" w:space="0" w:color="auto"/>
            </w:tcBorders>
          </w:tcPr>
          <w:p w14:paraId="3C95DE87" w14:textId="5ED28965" w:rsidR="00291B3C" w:rsidRPr="00A72C88" w:rsidRDefault="00963D68" w:rsidP="002652B2">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25.07.2017 № 119 </w:t>
            </w:r>
            <w:r w:rsidR="00750CBA" w:rsidRPr="00A72C88">
              <w:rPr>
                <w:rFonts w:ascii="Times New Roman" w:hAnsi="Times New Roman"/>
                <w:sz w:val="24"/>
                <w:szCs w:val="24"/>
              </w:rPr>
              <w:t>«</w:t>
            </w:r>
            <w:r w:rsidRPr="00A72C88">
              <w:rPr>
                <w:rFonts w:ascii="Times New Roman" w:hAnsi="Times New Roman"/>
                <w:sz w:val="24"/>
                <w:szCs w:val="24"/>
              </w:rPr>
              <w:t>О разграничении полномочий в области гражданской обороны в Камчатском крае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5BF73C0D" w14:textId="31F5EC9D" w:rsidR="00291B3C" w:rsidRPr="00A72C88" w:rsidRDefault="00291B3C" w:rsidP="002652B2">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5C86B0D7" w14:textId="694A2195" w:rsidR="00291B3C" w:rsidRPr="00A72C88" w:rsidRDefault="00291B3C" w:rsidP="002652B2">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4D2376D8" w14:textId="717268D9" w:rsidR="00291B3C" w:rsidRPr="00A72C88" w:rsidRDefault="00C1084A" w:rsidP="00C1084A">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Законом Камчатского края разграничиваются полномочия между Законодательным Собранием Камчатского края, Губернатором Камчатского края, Правительством Камчатского края, исполнительным органом государственной власти Камчатского края, осуществляющим функции по выработке и реализации региональной политики в области гражданской обороны и иными исполнительными органами государственной власти Камчатского края в области гражданской обороны. В результате правовой оценки положений указанного краевого Закона, противоречащих федеральным нормам, не выявлено. Судебной практики по оспариванию положений Закона не выявлено. По итогам правовой экспертизы Закона Камчатского края № 119 правовых, технико-юридических дефектов и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w:t>
            </w:r>
          </w:p>
        </w:tc>
      </w:tr>
      <w:tr w:rsidR="00291B3C" w:rsidRPr="00A72C88" w14:paraId="0D0C9C93"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C85" w14:textId="7E525935" w:rsidR="00291B3C" w:rsidRPr="00A72C88" w:rsidRDefault="00291B3C" w:rsidP="002652B2">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w:t>
            </w:r>
          </w:p>
        </w:tc>
        <w:tc>
          <w:tcPr>
            <w:tcW w:w="2995" w:type="dxa"/>
            <w:tcBorders>
              <w:top w:val="single" w:sz="4" w:space="0" w:color="auto"/>
              <w:left w:val="nil"/>
              <w:bottom w:val="single" w:sz="4" w:space="0" w:color="auto"/>
              <w:right w:val="single" w:sz="4" w:space="0" w:color="auto"/>
            </w:tcBorders>
          </w:tcPr>
          <w:p w14:paraId="0D0C9C86" w14:textId="72CBAA2B" w:rsidR="00291B3C" w:rsidRPr="00A72C88" w:rsidRDefault="00963D68" w:rsidP="002652B2">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12.01.2014 № 390 </w:t>
            </w:r>
            <w:r w:rsidR="00750CBA" w:rsidRPr="00A72C88">
              <w:rPr>
                <w:rFonts w:ascii="Times New Roman" w:hAnsi="Times New Roman"/>
                <w:sz w:val="24"/>
                <w:szCs w:val="24"/>
              </w:rPr>
              <w:t>«</w:t>
            </w:r>
            <w:r w:rsidRPr="00A72C88">
              <w:rPr>
                <w:rFonts w:ascii="Times New Roman" w:hAnsi="Times New Roman"/>
                <w:sz w:val="24"/>
                <w:szCs w:val="24"/>
              </w:rPr>
              <w:t>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6C07B9F4" w14:textId="5B30DA9A" w:rsidR="00291B3C" w:rsidRPr="00A72C88" w:rsidRDefault="00291B3C" w:rsidP="00291B3C">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5D061D39" w14:textId="77777777" w:rsidR="00291B3C" w:rsidRPr="00A72C88" w:rsidRDefault="00291B3C" w:rsidP="00291B3C">
            <w:pPr>
              <w:spacing w:after="0" w:line="240" w:lineRule="auto"/>
              <w:jc w:val="both"/>
              <w:rPr>
                <w:rFonts w:ascii="Times New Roman" w:hAnsi="Times New Roman"/>
                <w:sz w:val="24"/>
                <w:szCs w:val="24"/>
              </w:rPr>
            </w:pPr>
          </w:p>
          <w:p w14:paraId="0D0C9C87" w14:textId="77A3ABE3" w:rsidR="00291B3C" w:rsidRPr="00A72C88" w:rsidRDefault="00291B3C" w:rsidP="00291B3C">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C92" w14:textId="78FBD5CD" w:rsidR="00291B3C" w:rsidRPr="00A72C88" w:rsidRDefault="001C019B" w:rsidP="001C019B">
            <w:pPr>
              <w:spacing w:after="0" w:line="240" w:lineRule="auto"/>
              <w:jc w:val="both"/>
              <w:rPr>
                <w:rFonts w:ascii="Times New Roman" w:hAnsi="Times New Roman"/>
                <w:sz w:val="24"/>
                <w:szCs w:val="24"/>
              </w:rPr>
            </w:pPr>
            <w:r w:rsidRPr="00A72C88">
              <w:rPr>
                <w:rFonts w:ascii="Times New Roman" w:hAnsi="Times New Roman"/>
                <w:sz w:val="24"/>
                <w:szCs w:val="24"/>
              </w:rPr>
              <w:t xml:space="preserve">В результате правового мониторинга выявлена необходимость внесения изменений в Закон № 390 в целях приведения в соответствие с федеральным законодательством. На 17 сессии (13.12.2022) принят Закон Камчатского края от 19.12.2022 № 160 </w:t>
            </w:r>
            <w:r w:rsidR="00750CBA" w:rsidRPr="00A72C88">
              <w:rPr>
                <w:rFonts w:ascii="Times New Roman" w:hAnsi="Times New Roman"/>
                <w:sz w:val="24"/>
                <w:szCs w:val="24"/>
              </w:rPr>
              <w:t>«</w:t>
            </w:r>
            <w:r w:rsidRPr="00A72C88">
              <w:rPr>
                <w:rFonts w:ascii="Times New Roman" w:hAnsi="Times New Roman"/>
                <w:sz w:val="24"/>
                <w:szCs w:val="24"/>
              </w:rPr>
              <w:t xml:space="preserve">О внесении изменений в статьи 2 и 3 Закона Камчатского края </w:t>
            </w:r>
            <w:r w:rsidR="00750CBA" w:rsidRPr="00A72C88">
              <w:rPr>
                <w:rFonts w:ascii="Times New Roman" w:hAnsi="Times New Roman"/>
                <w:sz w:val="24"/>
                <w:szCs w:val="24"/>
              </w:rPr>
              <w:t>«</w:t>
            </w:r>
            <w:r w:rsidRPr="00A72C88">
              <w:rPr>
                <w:rFonts w:ascii="Times New Roman" w:hAnsi="Times New Roman"/>
                <w:sz w:val="24"/>
                <w:szCs w:val="24"/>
              </w:rPr>
              <w:t>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750CBA" w:rsidRPr="00A72C88">
              <w:rPr>
                <w:rFonts w:ascii="Times New Roman" w:hAnsi="Times New Roman"/>
                <w:sz w:val="24"/>
                <w:szCs w:val="24"/>
              </w:rPr>
              <w:t>»</w:t>
            </w:r>
            <w:r w:rsidRPr="00A72C88">
              <w:rPr>
                <w:rFonts w:ascii="Times New Roman" w:hAnsi="Times New Roman"/>
                <w:sz w:val="24"/>
                <w:szCs w:val="24"/>
              </w:rPr>
              <w:t xml:space="preserve"> </w:t>
            </w:r>
          </w:p>
        </w:tc>
      </w:tr>
      <w:tr w:rsidR="00291B3C" w:rsidRPr="00A72C88" w14:paraId="0D0C9CAE"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0D0C9C94" w14:textId="415B96A6" w:rsidR="00291B3C" w:rsidRPr="00A72C88" w:rsidRDefault="00291B3C" w:rsidP="002652B2">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3</w:t>
            </w:r>
          </w:p>
        </w:tc>
        <w:tc>
          <w:tcPr>
            <w:tcW w:w="2995" w:type="dxa"/>
            <w:tcBorders>
              <w:top w:val="single" w:sz="4" w:space="0" w:color="auto"/>
              <w:left w:val="nil"/>
              <w:bottom w:val="single" w:sz="4" w:space="0" w:color="auto"/>
              <w:right w:val="single" w:sz="4" w:space="0" w:color="auto"/>
            </w:tcBorders>
          </w:tcPr>
          <w:p w14:paraId="0D0C9C95" w14:textId="4D91E62D" w:rsidR="00291B3C" w:rsidRPr="00A72C88" w:rsidRDefault="00963D68" w:rsidP="002652B2">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06.06.2011 № 615 </w:t>
            </w:r>
            <w:r w:rsidR="00750CBA" w:rsidRPr="00A72C88">
              <w:rPr>
                <w:rFonts w:ascii="Times New Roman" w:hAnsi="Times New Roman"/>
                <w:sz w:val="24"/>
                <w:szCs w:val="24"/>
              </w:rPr>
              <w:t>«</w:t>
            </w:r>
            <w:r w:rsidRPr="00A72C88">
              <w:rPr>
                <w:rFonts w:ascii="Times New Roman" w:hAnsi="Times New Roman"/>
                <w:sz w:val="24"/>
                <w:szCs w:val="24"/>
              </w:rPr>
              <w:t>О краевом материнском (семейном) капитале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532F982B" w14:textId="65B5A3CD" w:rsidR="00F30F19" w:rsidRPr="00A72C88" w:rsidRDefault="00F30F19" w:rsidP="002652B2">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w:t>
            </w:r>
            <w:r w:rsidRPr="00A72C88">
              <w:rPr>
                <w:rFonts w:ascii="Times New Roman" w:hAnsi="Times New Roman"/>
                <w:sz w:val="24"/>
                <w:szCs w:val="24"/>
              </w:rPr>
              <w:lastRenderedPageBreak/>
              <w:t>нию деятельности Законодательного Собрания</w:t>
            </w:r>
          </w:p>
          <w:p w14:paraId="0D0C9C96" w14:textId="5E63AFE7" w:rsidR="00291B3C" w:rsidRPr="00A72C88" w:rsidRDefault="00291B3C" w:rsidP="002652B2">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CAD" w14:textId="637D32CC" w:rsidR="00291B3C" w:rsidRPr="00A72C88" w:rsidRDefault="00F37612" w:rsidP="000D6986">
            <w:pPr>
              <w:autoSpaceDE w:val="0"/>
              <w:autoSpaceDN w:val="0"/>
              <w:adjustRightInd w:val="0"/>
              <w:spacing w:after="0" w:line="240" w:lineRule="auto"/>
              <w:jc w:val="both"/>
              <w:outlineLvl w:val="0"/>
              <w:rPr>
                <w:rFonts w:ascii="Times New Roman" w:hAnsi="Times New Roman"/>
                <w:sz w:val="24"/>
                <w:szCs w:val="24"/>
              </w:rPr>
            </w:pPr>
            <w:r w:rsidRPr="00A72C88">
              <w:rPr>
                <w:rFonts w:ascii="Times New Roman" w:hAnsi="Times New Roman"/>
                <w:sz w:val="24"/>
                <w:szCs w:val="24"/>
              </w:rPr>
              <w:lastRenderedPageBreak/>
              <w:t xml:space="preserve">Правовой анализ Закона Камчатского края № 615 показал, что указанный краевой закон соответствует федеральному законодательству. В результате проведенной правовой экспертизы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w:t>
            </w:r>
          </w:p>
        </w:tc>
      </w:tr>
      <w:tr w:rsidR="00C94544" w:rsidRPr="00A72C88" w14:paraId="4671832C"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01C475D3" w14:textId="180C70AF" w:rsidR="00C94544" w:rsidRPr="00A72C88" w:rsidRDefault="0004270B" w:rsidP="002652B2">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4</w:t>
            </w:r>
          </w:p>
        </w:tc>
        <w:tc>
          <w:tcPr>
            <w:tcW w:w="2995" w:type="dxa"/>
            <w:tcBorders>
              <w:top w:val="single" w:sz="4" w:space="0" w:color="auto"/>
              <w:left w:val="nil"/>
              <w:bottom w:val="single" w:sz="4" w:space="0" w:color="auto"/>
              <w:right w:val="single" w:sz="4" w:space="0" w:color="auto"/>
            </w:tcBorders>
          </w:tcPr>
          <w:p w14:paraId="68E8BE4C" w14:textId="1A91FA81" w:rsidR="00C94544" w:rsidRPr="00A72C88" w:rsidRDefault="00963D68" w:rsidP="002652B2">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28.04.2016 № 792 </w:t>
            </w:r>
            <w:r w:rsidR="00750CBA" w:rsidRPr="00A72C88">
              <w:rPr>
                <w:rFonts w:ascii="Times New Roman" w:hAnsi="Times New Roman"/>
                <w:sz w:val="24"/>
                <w:szCs w:val="24"/>
              </w:rPr>
              <w:t>«</w:t>
            </w:r>
            <w:r w:rsidRPr="00A72C88">
              <w:rPr>
                <w:rFonts w:ascii="Times New Roman" w:hAnsi="Times New Roman"/>
                <w:sz w:val="24"/>
                <w:szCs w:val="24"/>
              </w:rPr>
              <w:t>Об отдельных вопросах в сфере найма жилых помещений жилищного фонда социального использования в Камчатском крае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685DAE01" w14:textId="77777777" w:rsidR="00F30F19" w:rsidRPr="00A72C88" w:rsidRDefault="00F30F19" w:rsidP="00F30F19">
            <w:pPr>
              <w:spacing w:after="0" w:line="240" w:lineRule="auto"/>
              <w:jc w:val="both"/>
              <w:rPr>
                <w:rFonts w:ascii="Times New Roman" w:hAnsi="Times New Roman"/>
                <w:sz w:val="24"/>
                <w:szCs w:val="24"/>
              </w:rPr>
            </w:pPr>
            <w:r w:rsidRPr="00A72C88">
              <w:rPr>
                <w:rFonts w:ascii="Times New Roman" w:hAnsi="Times New Roman"/>
                <w:sz w:val="24"/>
                <w:szCs w:val="24"/>
              </w:rPr>
              <w:t>Управление по информационно-аналитическому, документационному обеспечению деятельности Законодательного Собрания</w:t>
            </w:r>
          </w:p>
          <w:p w14:paraId="6EEBDCC1" w14:textId="77777777" w:rsidR="00F30F19" w:rsidRPr="00A72C88" w:rsidRDefault="00F30F19" w:rsidP="002652B2">
            <w:pPr>
              <w:spacing w:after="0" w:line="240" w:lineRule="auto"/>
              <w:jc w:val="both"/>
              <w:rPr>
                <w:rFonts w:ascii="Times New Roman" w:hAnsi="Times New Roman"/>
                <w:sz w:val="24"/>
                <w:szCs w:val="24"/>
              </w:rPr>
            </w:pPr>
          </w:p>
          <w:p w14:paraId="7DC688C2" w14:textId="77777777" w:rsidR="00F30F19" w:rsidRPr="00A72C88" w:rsidRDefault="00F30F19" w:rsidP="002652B2">
            <w:pPr>
              <w:spacing w:after="0" w:line="240" w:lineRule="auto"/>
              <w:jc w:val="both"/>
              <w:rPr>
                <w:rFonts w:ascii="Times New Roman" w:hAnsi="Times New Roman"/>
                <w:sz w:val="24"/>
                <w:szCs w:val="24"/>
              </w:rPr>
            </w:pPr>
          </w:p>
          <w:p w14:paraId="43D94E9D" w14:textId="52B1C0F2" w:rsidR="00D8449D" w:rsidRPr="00A72C88" w:rsidRDefault="00D8449D" w:rsidP="002652B2">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113764C7" w14:textId="65543EFC"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xml:space="preserve"> Мониторинг реализации Закона </w:t>
            </w:r>
            <w:r w:rsidR="00F30F19" w:rsidRPr="00A72C88">
              <w:rPr>
                <w:rFonts w:ascii="Times New Roman" w:hAnsi="Times New Roman"/>
                <w:sz w:val="24"/>
                <w:szCs w:val="24"/>
              </w:rPr>
              <w:t xml:space="preserve">планируется </w:t>
            </w:r>
            <w:r w:rsidRPr="00A72C88">
              <w:rPr>
                <w:rFonts w:ascii="Times New Roman" w:hAnsi="Times New Roman"/>
                <w:sz w:val="24"/>
                <w:szCs w:val="24"/>
              </w:rPr>
              <w:t xml:space="preserve">в будущих периодах, т.к. в настоящее время на федеральном уровне ведется работа по совершенствованию правовых, организационных и финансовых механизмов, используемых в целях формирования рынка доступного наёмного жилья. </w:t>
            </w:r>
          </w:p>
          <w:p w14:paraId="1521D460" w14:textId="6BA7657E" w:rsidR="00051809" w:rsidRPr="00A72C88" w:rsidRDefault="005C7447"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Н</w:t>
            </w:r>
            <w:r w:rsidR="00051809" w:rsidRPr="00A72C88">
              <w:rPr>
                <w:rFonts w:ascii="Times New Roman" w:hAnsi="Times New Roman"/>
                <w:sz w:val="24"/>
                <w:szCs w:val="24"/>
              </w:rPr>
              <w:t xml:space="preserve">еобходимо отметить, что с момента вступления в силу Федерального </w:t>
            </w:r>
            <w:hyperlink r:id="rId8" w:history="1">
              <w:r w:rsidR="00051809" w:rsidRPr="00A72C88">
                <w:rPr>
                  <w:rFonts w:ascii="Times New Roman" w:hAnsi="Times New Roman"/>
                  <w:sz w:val="24"/>
                  <w:szCs w:val="24"/>
                </w:rPr>
                <w:t>закона</w:t>
              </w:r>
            </w:hyperlink>
            <w:r w:rsidR="00051809" w:rsidRPr="00A72C88">
              <w:rPr>
                <w:rFonts w:ascii="Times New Roman" w:hAnsi="Times New Roman"/>
                <w:sz w:val="24"/>
                <w:szCs w:val="24"/>
              </w:rPr>
              <w:t xml:space="preserve"> от 21.07.2014 № 217-ФЗ </w:t>
            </w:r>
            <w:r w:rsidR="00750CBA" w:rsidRPr="00A72C88">
              <w:rPr>
                <w:rFonts w:ascii="Times New Roman" w:hAnsi="Times New Roman"/>
                <w:sz w:val="24"/>
                <w:szCs w:val="24"/>
              </w:rPr>
              <w:t>«</w:t>
            </w:r>
            <w:r w:rsidR="00051809" w:rsidRPr="00A72C88">
              <w:rPr>
                <w:rFonts w:ascii="Times New Roman" w:hAnsi="Times New Roman"/>
                <w:sz w:val="24"/>
                <w:szCs w:val="24"/>
              </w:rPr>
              <w: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w:t>
            </w:r>
            <w:r w:rsidR="00750CBA" w:rsidRPr="00A72C88">
              <w:rPr>
                <w:rFonts w:ascii="Times New Roman" w:hAnsi="Times New Roman"/>
                <w:sz w:val="24"/>
                <w:szCs w:val="24"/>
              </w:rPr>
              <w:t>»</w:t>
            </w:r>
            <w:r w:rsidR="00051809" w:rsidRPr="00A72C88">
              <w:rPr>
                <w:rFonts w:ascii="Times New Roman" w:hAnsi="Times New Roman"/>
                <w:sz w:val="24"/>
                <w:szCs w:val="24"/>
              </w:rPr>
              <w:t xml:space="preserve"> в Российской Федерации было введено в эксплуатацию небольшое количество наемных домов социального использования. Такие дома есть в Москве и Санкт-Петербурге, но широкого распространения такая практика не получила.</w:t>
            </w:r>
          </w:p>
          <w:p w14:paraId="3A5C316C" w14:textId="59676FF6" w:rsidR="00051809" w:rsidRPr="00A72C88" w:rsidRDefault="00051809" w:rsidP="003D0EDE">
            <w:pPr>
              <w:autoSpaceDE w:val="0"/>
              <w:autoSpaceDN w:val="0"/>
              <w:adjustRightInd w:val="0"/>
              <w:spacing w:after="0" w:line="240" w:lineRule="auto"/>
              <w:ind w:firstLine="60"/>
              <w:jc w:val="both"/>
              <w:rPr>
                <w:rFonts w:ascii="Times New Roman" w:hAnsi="Times New Roman"/>
                <w:color w:val="222222"/>
                <w:sz w:val="24"/>
                <w:szCs w:val="24"/>
                <w:shd w:val="clear" w:color="auto" w:fill="F7F7F7"/>
              </w:rPr>
            </w:pPr>
            <w:r w:rsidRPr="00A72C88">
              <w:rPr>
                <w:rFonts w:ascii="Times New Roman" w:hAnsi="Times New Roman"/>
                <w:sz w:val="24"/>
                <w:szCs w:val="24"/>
              </w:rPr>
              <w:t>По мнению исследователей, для реализации института наемных домов необходимо:</w:t>
            </w:r>
          </w:p>
          <w:p w14:paraId="7DE0D5D8"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устранить императив о принадлежности наемного дома только одному собственнику, т.к. это лишает возможности группы инвесторов объединить ресурсы для строительства и осуществления совместной деятельности;</w:t>
            </w:r>
          </w:p>
          <w:p w14:paraId="3578C8F7"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упростить порядок определения размера дохода потенциальных нанимателей. Зависимости данного показателя от возможности привлечения заемных средств (возможности взять ипотеку, займа, собственные средства и др.);</w:t>
            </w:r>
          </w:p>
          <w:p w14:paraId="75C26B31"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закрепление права нанимателя на последующий выкуп у собственника предоставляемых в долгосрочный наем жилых помещений.</w:t>
            </w:r>
          </w:p>
          <w:p w14:paraId="49489D25" w14:textId="670FE90B"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Рекомендовано рассмотреть вопросы:</w:t>
            </w:r>
          </w:p>
          <w:p w14:paraId="01C15FD3"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 закреплении государственных гарантий при кредитовании застройщиков (инвесторов) для обеспечения, субсидирования процентных ставок на период строительства;</w:t>
            </w:r>
          </w:p>
          <w:p w14:paraId="7285CAC9"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 разработке мер экономического стимулирования участников строительного рынка;</w:t>
            </w:r>
          </w:p>
          <w:p w14:paraId="11C17683"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об обеспечении снижения процентных ставок по банковским кредитам для юридических лиц, осуществляющих инвестиционные проекты;</w:t>
            </w:r>
          </w:p>
          <w:p w14:paraId="45EC42F3"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lastRenderedPageBreak/>
              <w:t>- об обеспечении создания специального налогового режима при строительстве и эксплуатации наёмных домов социального (некоммерческого) использования;</w:t>
            </w:r>
          </w:p>
          <w:p w14:paraId="13D1496F"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 разработке мер социальной поддержки граждан, нуждающихся в жилых помещениях, путем предоставления им по договорам найма помещений фонда социального использования на длительный срок с возможностью субсидирования ставки найма собственнику помещения.</w:t>
            </w:r>
          </w:p>
          <w:p w14:paraId="59E4EDEB" w14:textId="7E2E42D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 разработке комплекса мер, направленных на развитие государственно-частного партнерства при строительстве инженерной, социальной и транспортной инфраструктуры, обеспечивающей такой вид жилищного строительства;</w:t>
            </w:r>
          </w:p>
          <w:p w14:paraId="3E8830CE" w14:textId="067F255B"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 развитии специальных финансовых инструментов с участием государственных гарантий и (или) единого института развития в жилищной сфере;</w:t>
            </w:r>
          </w:p>
          <w:p w14:paraId="09C51FE9" w14:textId="77777777" w:rsidR="00051809"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рассмотреть вопрос о наделении государственной корпорации – Фонда содействия реформированию жилищно-коммунального хозяйства полномочием по приобретению (строительству) наёмных домов социального использования для передачи таких зданий субъектам РФ с целью предоставления помещений при реализации региональных программ переселения граждан из аварийного жилищного фонда;</w:t>
            </w:r>
          </w:p>
          <w:p w14:paraId="02A9C830" w14:textId="08C13913" w:rsidR="00C94544" w:rsidRPr="00A72C88" w:rsidRDefault="00051809" w:rsidP="003D0EDE">
            <w:pPr>
              <w:autoSpaceDE w:val="0"/>
              <w:autoSpaceDN w:val="0"/>
              <w:adjustRightInd w:val="0"/>
              <w:spacing w:after="0" w:line="240" w:lineRule="auto"/>
              <w:ind w:firstLine="60"/>
              <w:jc w:val="both"/>
              <w:rPr>
                <w:rFonts w:ascii="Times New Roman" w:hAnsi="Times New Roman"/>
                <w:sz w:val="24"/>
                <w:szCs w:val="24"/>
              </w:rPr>
            </w:pPr>
            <w:r w:rsidRPr="00A72C88">
              <w:rPr>
                <w:rFonts w:ascii="Times New Roman" w:hAnsi="Times New Roman"/>
                <w:sz w:val="24"/>
                <w:szCs w:val="24"/>
              </w:rPr>
              <w:t>- об обеспечении снижения процентных ставок по банковским кредитам для юридических лиц, осуществляющих инвестиционные проекты строительства и эксплуатации наёмных домов социального (некоммерческого) использования и создания специального налогового режима при строительстве и эксплуатации наёмных домов социального (некоммерческого) использования и другие</w:t>
            </w:r>
            <w:r w:rsidR="000D0F04" w:rsidRPr="00A72C88">
              <w:rPr>
                <w:rFonts w:ascii="Times New Roman" w:hAnsi="Times New Roman"/>
                <w:sz w:val="24"/>
                <w:szCs w:val="24"/>
              </w:rPr>
              <w:t>.</w:t>
            </w:r>
          </w:p>
        </w:tc>
      </w:tr>
      <w:tr w:rsidR="00D8449D" w:rsidRPr="00A72C88" w14:paraId="68989684"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1D69BD94" w14:textId="05BD0A58" w:rsidR="00D8449D" w:rsidRPr="00A72C88" w:rsidRDefault="0004270B" w:rsidP="002652B2">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5</w:t>
            </w:r>
          </w:p>
        </w:tc>
        <w:tc>
          <w:tcPr>
            <w:tcW w:w="2995" w:type="dxa"/>
            <w:tcBorders>
              <w:top w:val="single" w:sz="4" w:space="0" w:color="auto"/>
              <w:left w:val="nil"/>
              <w:bottom w:val="single" w:sz="4" w:space="0" w:color="auto"/>
              <w:right w:val="single" w:sz="4" w:space="0" w:color="auto"/>
            </w:tcBorders>
          </w:tcPr>
          <w:p w14:paraId="7C9A9EEB" w14:textId="568A4274" w:rsidR="00D8449D" w:rsidRPr="00A72C88" w:rsidRDefault="00963D68" w:rsidP="002652B2">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19.12.2008 № 209 </w:t>
            </w:r>
            <w:r w:rsidR="00750CBA" w:rsidRPr="00A72C88">
              <w:rPr>
                <w:rFonts w:ascii="Times New Roman" w:hAnsi="Times New Roman"/>
                <w:sz w:val="24"/>
                <w:szCs w:val="24"/>
              </w:rPr>
              <w:t>«</w:t>
            </w:r>
            <w:r w:rsidRPr="00A72C88">
              <w:rPr>
                <w:rFonts w:ascii="Times New Roman" w:hAnsi="Times New Roman"/>
                <w:sz w:val="24"/>
                <w:szCs w:val="24"/>
              </w:rPr>
              <w:t>Об административных правонарушениях</w:t>
            </w:r>
            <w:r w:rsidR="00750CBA" w:rsidRPr="00A72C88">
              <w:rPr>
                <w:rFonts w:ascii="Times New Roman" w:hAnsi="Times New Roman"/>
                <w:sz w:val="24"/>
                <w:szCs w:val="24"/>
              </w:rPr>
              <w:t>»</w:t>
            </w:r>
            <w:r w:rsidRPr="00A72C88">
              <w:rPr>
                <w:rFonts w:ascii="Times New Roman" w:hAnsi="Times New Roman"/>
                <w:sz w:val="24"/>
                <w:szCs w:val="24"/>
              </w:rPr>
              <w:t xml:space="preserve"> (мониторинга реализации положений статьи 10)</w:t>
            </w:r>
          </w:p>
        </w:tc>
        <w:tc>
          <w:tcPr>
            <w:tcW w:w="2650" w:type="dxa"/>
            <w:tcBorders>
              <w:top w:val="single" w:sz="4" w:space="0" w:color="auto"/>
              <w:left w:val="nil"/>
              <w:bottom w:val="single" w:sz="4" w:space="0" w:color="auto"/>
              <w:right w:val="single" w:sz="4" w:space="0" w:color="auto"/>
            </w:tcBorders>
          </w:tcPr>
          <w:p w14:paraId="7A7E1183" w14:textId="77777777" w:rsidR="00F30F19" w:rsidRPr="00A72C88" w:rsidRDefault="00F30F19" w:rsidP="00F30F19">
            <w:pPr>
              <w:spacing w:after="0" w:line="240" w:lineRule="auto"/>
              <w:jc w:val="both"/>
              <w:rPr>
                <w:rFonts w:ascii="Times New Roman" w:hAnsi="Times New Roman"/>
                <w:sz w:val="24"/>
                <w:szCs w:val="24"/>
              </w:rPr>
            </w:pPr>
            <w:r w:rsidRPr="00A72C88">
              <w:rPr>
                <w:rFonts w:ascii="Times New Roman" w:hAnsi="Times New Roman"/>
                <w:sz w:val="24"/>
                <w:szCs w:val="24"/>
              </w:rPr>
              <w:t>Управление по информационно-аналитическому, документационному обеспечению деятельности Законодательного Собрания</w:t>
            </w:r>
          </w:p>
          <w:p w14:paraId="52CF9A80" w14:textId="5C51AF21" w:rsidR="00D8449D" w:rsidRPr="00A72C88" w:rsidRDefault="00D8449D" w:rsidP="002652B2">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23F78ED7" w14:textId="48F9DC02" w:rsidR="004620BF" w:rsidRPr="00A72C88" w:rsidRDefault="000D0F04" w:rsidP="000D0F04">
            <w:pPr>
              <w:pStyle w:val="ac"/>
              <w:jc w:val="both"/>
              <w:rPr>
                <w:rFonts w:ascii="Times New Roman" w:hAnsi="Times New Roman"/>
                <w:sz w:val="24"/>
                <w:szCs w:val="24"/>
              </w:rPr>
            </w:pPr>
            <w:r w:rsidRPr="00A72C88">
              <w:rPr>
                <w:rFonts w:ascii="Times New Roman" w:hAnsi="Times New Roman"/>
                <w:sz w:val="24"/>
                <w:szCs w:val="24"/>
              </w:rPr>
              <w:t xml:space="preserve">По итогам мониторинга отмечены следующие проблемные вопросы осуществления </w:t>
            </w:r>
            <w:r w:rsidR="004620BF" w:rsidRPr="00A72C88">
              <w:rPr>
                <w:rFonts w:ascii="Times New Roman" w:hAnsi="Times New Roman"/>
                <w:sz w:val="24"/>
                <w:szCs w:val="24"/>
              </w:rPr>
              <w:t>муниципального контроля:</w:t>
            </w:r>
          </w:p>
          <w:p w14:paraId="6B2F8D45" w14:textId="77777777"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сложность применения норм административного законодательства;</w:t>
            </w:r>
          </w:p>
          <w:p w14:paraId="1A4B6EA1" w14:textId="77777777"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нехватка финансирования и кадровых ресурсах;</w:t>
            </w:r>
          </w:p>
          <w:p w14:paraId="5ADFD2F4" w14:textId="77777777"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несовершенство механизма взаимодействия между органами местного самоуправления и органами государственной власти при осуществлении контроля;</w:t>
            </w:r>
          </w:p>
          <w:p w14:paraId="57ACCAE2" w14:textId="77777777"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проблематика четкого разграни</w:t>
            </w:r>
            <w:r w:rsidRPr="00A72C88">
              <w:rPr>
                <w:rFonts w:ascii="Times New Roman" w:hAnsi="Times New Roman"/>
                <w:sz w:val="24"/>
                <w:szCs w:val="24"/>
              </w:rPr>
              <w:softHyphen/>
              <w:t>чении муниципального контроля в сфере благоустройства и государственного контроля в смежных сферах (благоустройство тесно связано с вопро</w:t>
            </w:r>
            <w:r w:rsidRPr="00A72C88">
              <w:rPr>
                <w:rFonts w:ascii="Times New Roman" w:hAnsi="Times New Roman"/>
                <w:sz w:val="24"/>
                <w:szCs w:val="24"/>
              </w:rPr>
              <w:softHyphen/>
              <w:t>сами землепользования, градостроительства, санитарно-эпидемиологическо</w:t>
            </w:r>
            <w:r w:rsidRPr="00A72C88">
              <w:rPr>
                <w:rFonts w:ascii="Times New Roman" w:hAnsi="Times New Roman"/>
                <w:sz w:val="24"/>
                <w:szCs w:val="24"/>
              </w:rPr>
              <w:softHyphen/>
              <w:t>го благополучия, т.е. с вопросами федеральной компетенции).</w:t>
            </w:r>
          </w:p>
          <w:p w14:paraId="08AFBDC3" w14:textId="286F7B8E"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xml:space="preserve">Остаются острыми вопросы </w:t>
            </w:r>
            <w:r w:rsidR="000D0F04" w:rsidRPr="00A72C88">
              <w:rPr>
                <w:rFonts w:ascii="Times New Roman" w:hAnsi="Times New Roman"/>
                <w:sz w:val="24"/>
                <w:szCs w:val="24"/>
              </w:rPr>
              <w:t xml:space="preserve">установления состава правонарушения и сроков составления процессуальных документов. </w:t>
            </w:r>
            <w:r w:rsidRPr="00A72C88">
              <w:rPr>
                <w:rFonts w:ascii="Times New Roman" w:hAnsi="Times New Roman"/>
                <w:sz w:val="24"/>
                <w:szCs w:val="24"/>
              </w:rPr>
              <w:t xml:space="preserve">финансового и кадрового обеспечения административных комиссий. </w:t>
            </w:r>
          </w:p>
          <w:p w14:paraId="590F86A1" w14:textId="4EE94EE0"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lastRenderedPageBreak/>
              <w:t>С 2018 по 2021 гг. размер субвенций, предоставляемых местным бюджетам, определялся в соответствии с Методикой расчета субвенций местным бюджетам, предоставляемых для осуществления государственных полномочий Камчатского края по созданию административных комиссий, которая является приложением к Закону Камчатского края от 21.05.2021 № 601</w:t>
            </w:r>
            <w:r w:rsidR="000D0F04" w:rsidRPr="00A72C88">
              <w:rPr>
                <w:rFonts w:ascii="Times New Roman" w:hAnsi="Times New Roman"/>
                <w:sz w:val="24"/>
                <w:szCs w:val="24"/>
              </w:rPr>
              <w:t xml:space="preserve"> </w:t>
            </w:r>
            <w:r w:rsidRPr="00A72C88">
              <w:rPr>
                <w:rFonts w:ascii="Times New Roman" w:hAnsi="Times New Roman"/>
                <w:sz w:val="24"/>
                <w:szCs w:val="24"/>
              </w:rPr>
              <w:t xml:space="preserve">(далее – Методика). </w:t>
            </w:r>
          </w:p>
          <w:p w14:paraId="43ACAF72" w14:textId="77777777"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xml:space="preserve"> Финансовое обеспечение переданных государственных полномочий не предусматривало полного денежного содержания и оплату стоимости проезда и провоза багажа к месту использования отпуска и обратно секретаря административной комиссии, работающего на освобожденной основе, а также приобретение основных средств (оргтехники, мебели для архивного хранения административных дел </w:t>
            </w:r>
            <w:proofErr w:type="spellStart"/>
            <w:r w:rsidRPr="00A72C88">
              <w:rPr>
                <w:rFonts w:ascii="Times New Roman" w:hAnsi="Times New Roman"/>
                <w:sz w:val="24"/>
                <w:szCs w:val="24"/>
              </w:rPr>
              <w:t>и.т.д</w:t>
            </w:r>
            <w:proofErr w:type="spellEnd"/>
            <w:r w:rsidRPr="00A72C88">
              <w:rPr>
                <w:rFonts w:ascii="Times New Roman" w:hAnsi="Times New Roman"/>
                <w:sz w:val="24"/>
                <w:szCs w:val="24"/>
              </w:rPr>
              <w:t>.).</w:t>
            </w:r>
          </w:p>
          <w:p w14:paraId="52D383E7" w14:textId="534280B3"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Частью 2 Порядка расходования субвенций, предоставляемых местным бюджетам из краевого бюджета на осуществление государственных полномочий по созданию административных комиссий в целях привлечения к административной ответственности, утвержденного постановлением Правительства Камчатского края от 29.01.2019 № 38-П (далее -Порядок), были установлены направления расходов, включающие, расходы только на оплату труда и начисления на выплаты по оплате труда для муниципальных служащих, осуществляющих полномочия секретаря административной комиссии на условиях совмещения профессий и (или) внутреннего совместительства.</w:t>
            </w:r>
          </w:p>
          <w:p w14:paraId="5AB005FC" w14:textId="06203D23"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 xml:space="preserve">При проведении мониторинга </w:t>
            </w:r>
            <w:proofErr w:type="spellStart"/>
            <w:r w:rsidRPr="00A72C88">
              <w:rPr>
                <w:rFonts w:ascii="Times New Roman" w:hAnsi="Times New Roman"/>
                <w:sz w:val="24"/>
                <w:szCs w:val="24"/>
              </w:rPr>
              <w:t>правоприменения</w:t>
            </w:r>
            <w:proofErr w:type="spellEnd"/>
            <w:r w:rsidRPr="00A72C88">
              <w:rPr>
                <w:rFonts w:ascii="Times New Roman" w:hAnsi="Times New Roman"/>
                <w:sz w:val="24"/>
                <w:szCs w:val="24"/>
              </w:rPr>
              <w:t xml:space="preserve"> положений статьи 10 Закона Камчатского края от 19.12.2008 № 209 </w:t>
            </w:r>
            <w:r w:rsidR="00750CBA" w:rsidRPr="00A72C88">
              <w:rPr>
                <w:rFonts w:ascii="Times New Roman" w:hAnsi="Times New Roman"/>
                <w:sz w:val="24"/>
                <w:szCs w:val="24"/>
              </w:rPr>
              <w:t>«</w:t>
            </w:r>
            <w:r w:rsidRPr="00A72C88">
              <w:rPr>
                <w:rFonts w:ascii="Times New Roman" w:hAnsi="Times New Roman"/>
                <w:sz w:val="24"/>
                <w:szCs w:val="24"/>
              </w:rPr>
              <w:t>Об административных правонарушениях</w:t>
            </w:r>
            <w:r w:rsidR="00750CBA" w:rsidRPr="00A72C88">
              <w:rPr>
                <w:rFonts w:ascii="Times New Roman" w:hAnsi="Times New Roman"/>
                <w:sz w:val="24"/>
                <w:szCs w:val="24"/>
              </w:rPr>
              <w:t>»</w:t>
            </w:r>
            <w:r w:rsidRPr="00A72C88">
              <w:rPr>
                <w:rFonts w:ascii="Times New Roman" w:hAnsi="Times New Roman"/>
                <w:sz w:val="24"/>
                <w:szCs w:val="24"/>
              </w:rPr>
              <w:t xml:space="preserve"> в Методику и Порядок предоставления местным бюджетам субвенций на осуществление государственного полномочия по созданию административных комиссий были внесены соответствующие изменения, которыми расширен перечень направлений расходования средств предоставляемых субвенций. </w:t>
            </w:r>
          </w:p>
          <w:p w14:paraId="2DE278CD" w14:textId="58233869" w:rsidR="004620BF" w:rsidRPr="00A72C88" w:rsidRDefault="004620BF" w:rsidP="000D0F04">
            <w:pPr>
              <w:pStyle w:val="ac"/>
              <w:jc w:val="both"/>
              <w:rPr>
                <w:rFonts w:ascii="Times New Roman" w:hAnsi="Times New Roman"/>
                <w:sz w:val="24"/>
                <w:szCs w:val="24"/>
              </w:rPr>
            </w:pPr>
            <w:r w:rsidRPr="00A72C88">
              <w:rPr>
                <w:rFonts w:ascii="Times New Roman" w:hAnsi="Times New Roman"/>
                <w:sz w:val="24"/>
                <w:szCs w:val="24"/>
              </w:rPr>
              <w:t>С 2022 года Порядком расходования субвенций предусмотрены расходы не только на оплату труда и начисления на выплаты по оплате труда, но иные выплаты и компенсации, предусмотренные трудовым законодательством, секретарям административных комиссий муниципальных образований в Камчатском крае либо расходы на плату труда, начисления на выплаты по оплате труда работника органа местного самоуправления, выполняющего работу секретаря административной комиссии муниципального образования в Камчатском крае на условиях совмещения.</w:t>
            </w:r>
          </w:p>
          <w:p w14:paraId="01670788" w14:textId="15BDBACE" w:rsidR="00D8449D" w:rsidRPr="00A72C88" w:rsidRDefault="000D0F04" w:rsidP="000D0F04">
            <w:pPr>
              <w:pStyle w:val="ac"/>
              <w:jc w:val="both"/>
              <w:rPr>
                <w:rFonts w:ascii="Times New Roman" w:hAnsi="Times New Roman"/>
                <w:sz w:val="24"/>
                <w:szCs w:val="24"/>
              </w:rPr>
            </w:pPr>
            <w:r w:rsidRPr="00A72C88">
              <w:rPr>
                <w:rFonts w:ascii="Times New Roman" w:hAnsi="Times New Roman"/>
                <w:sz w:val="24"/>
                <w:szCs w:val="24"/>
              </w:rPr>
              <w:t>М</w:t>
            </w:r>
            <w:r w:rsidR="004620BF" w:rsidRPr="00A72C88">
              <w:rPr>
                <w:rFonts w:ascii="Times New Roman" w:hAnsi="Times New Roman"/>
                <w:sz w:val="24"/>
                <w:szCs w:val="24"/>
              </w:rPr>
              <w:t>ониторинг исполнения пред</w:t>
            </w:r>
            <w:r w:rsidRPr="00A72C88">
              <w:rPr>
                <w:rFonts w:ascii="Times New Roman" w:hAnsi="Times New Roman"/>
                <w:sz w:val="24"/>
                <w:szCs w:val="24"/>
              </w:rPr>
              <w:t>анных государственных полномочий</w:t>
            </w:r>
            <w:r w:rsidR="004620BF" w:rsidRPr="00A72C88">
              <w:rPr>
                <w:rFonts w:ascii="Times New Roman" w:hAnsi="Times New Roman"/>
                <w:sz w:val="24"/>
                <w:szCs w:val="24"/>
              </w:rPr>
              <w:t xml:space="preserve"> с учетом вступивших в силу изменений</w:t>
            </w:r>
            <w:r w:rsidR="00BB0035" w:rsidRPr="00A72C88">
              <w:rPr>
                <w:rFonts w:ascii="Times New Roman" w:hAnsi="Times New Roman"/>
                <w:sz w:val="24"/>
                <w:szCs w:val="24"/>
              </w:rPr>
              <w:t xml:space="preserve"> будет продолжен в будущих периодах.</w:t>
            </w:r>
          </w:p>
        </w:tc>
      </w:tr>
      <w:tr w:rsidR="00D8449D" w:rsidRPr="00A72C88" w14:paraId="79F5BBBF"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1D4B218F" w14:textId="48CFF1E3" w:rsidR="00D8449D" w:rsidRPr="00A72C88" w:rsidRDefault="0004270B" w:rsidP="002652B2">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6</w:t>
            </w:r>
          </w:p>
        </w:tc>
        <w:tc>
          <w:tcPr>
            <w:tcW w:w="2995" w:type="dxa"/>
            <w:tcBorders>
              <w:top w:val="single" w:sz="4" w:space="0" w:color="auto"/>
              <w:left w:val="nil"/>
              <w:bottom w:val="single" w:sz="4" w:space="0" w:color="auto"/>
              <w:right w:val="single" w:sz="4" w:space="0" w:color="auto"/>
            </w:tcBorders>
          </w:tcPr>
          <w:p w14:paraId="66532458" w14:textId="7CE8044F" w:rsidR="00D8449D" w:rsidRPr="00A72C88" w:rsidRDefault="00963D68" w:rsidP="002652B2">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07.12.2016 № 39 </w:t>
            </w:r>
            <w:r w:rsidR="00750CBA" w:rsidRPr="00A72C88">
              <w:rPr>
                <w:rFonts w:ascii="Times New Roman" w:hAnsi="Times New Roman"/>
                <w:sz w:val="24"/>
                <w:szCs w:val="24"/>
              </w:rPr>
              <w:t>«</w:t>
            </w:r>
            <w:r w:rsidRPr="00A72C88">
              <w:rPr>
                <w:rFonts w:ascii="Times New Roman" w:hAnsi="Times New Roman"/>
                <w:sz w:val="24"/>
                <w:szCs w:val="24"/>
              </w:rPr>
              <w:t>О порядке осуществления муниципального земельного контроля в Камчатском крае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7A02E82B" w14:textId="77777777" w:rsidR="00F30F19" w:rsidRPr="00A72C88" w:rsidRDefault="00F30F19" w:rsidP="00F30F19">
            <w:pPr>
              <w:spacing w:after="0" w:line="240" w:lineRule="auto"/>
              <w:jc w:val="both"/>
              <w:rPr>
                <w:rFonts w:ascii="Times New Roman" w:hAnsi="Times New Roman"/>
                <w:sz w:val="24"/>
                <w:szCs w:val="24"/>
              </w:rPr>
            </w:pPr>
            <w:r w:rsidRPr="00A72C88">
              <w:rPr>
                <w:rFonts w:ascii="Times New Roman" w:hAnsi="Times New Roman"/>
                <w:sz w:val="24"/>
                <w:szCs w:val="24"/>
              </w:rPr>
              <w:t>Управление по информационно-аналитическому, документационному обеспечению деятельности Законодательного Собрания</w:t>
            </w:r>
          </w:p>
          <w:p w14:paraId="1EA6230E" w14:textId="46748AAA" w:rsidR="00D8449D" w:rsidRPr="00A72C88" w:rsidRDefault="00D8449D" w:rsidP="002652B2">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5B64FD9D" w14:textId="29C3C86B" w:rsidR="00A910D1" w:rsidRPr="00A72C88" w:rsidRDefault="00A910D1" w:rsidP="00A910D1">
            <w:pPr>
              <w:autoSpaceDE w:val="0"/>
              <w:autoSpaceDN w:val="0"/>
              <w:adjustRightInd w:val="0"/>
              <w:spacing w:after="0" w:line="240" w:lineRule="auto"/>
              <w:jc w:val="both"/>
              <w:rPr>
                <w:rFonts w:ascii="Times New Roman" w:hAnsi="Times New Roman"/>
                <w:bCs/>
                <w:sz w:val="24"/>
                <w:szCs w:val="24"/>
              </w:rPr>
            </w:pPr>
            <w:r w:rsidRPr="00A72C88">
              <w:rPr>
                <w:rFonts w:ascii="Times New Roman" w:hAnsi="Times New Roman"/>
                <w:sz w:val="24"/>
                <w:szCs w:val="24"/>
              </w:rPr>
              <w:t xml:space="preserve"> В связи с принятием Федерального закона от 11.06.2021 № 170-ФЗ </w:t>
            </w:r>
            <w:r w:rsidR="00750CBA" w:rsidRPr="00A72C88">
              <w:rPr>
                <w:rFonts w:ascii="Times New Roman" w:hAnsi="Times New Roman"/>
                <w:sz w:val="24"/>
                <w:szCs w:val="24"/>
              </w:rPr>
              <w:t>«</w:t>
            </w:r>
            <w:r w:rsidRPr="00A72C88">
              <w:rPr>
                <w:rFonts w:ascii="Times New Roman" w:hAnsi="Times New Roman"/>
                <w:sz w:val="24"/>
                <w:szCs w:val="24"/>
              </w:rPr>
              <w:t>О государственном контроле (надзоре) и муниципальном контроле в Российской Федерации</w:t>
            </w:r>
            <w:r w:rsidR="00750CBA" w:rsidRPr="00A72C88">
              <w:rPr>
                <w:rFonts w:ascii="Times New Roman" w:hAnsi="Times New Roman"/>
                <w:sz w:val="24"/>
                <w:szCs w:val="24"/>
              </w:rPr>
              <w:t>»</w:t>
            </w:r>
            <w:r w:rsidRPr="00A72C88">
              <w:rPr>
                <w:rFonts w:ascii="Times New Roman" w:hAnsi="Times New Roman"/>
                <w:sz w:val="24"/>
                <w:szCs w:val="24"/>
              </w:rPr>
              <w:t xml:space="preserve">, которым исключено из полномочий субъекта Российской Федерации установление порядка осуществления муниципального земельного контроля, </w:t>
            </w:r>
            <w:r w:rsidRPr="00A72C88">
              <w:rPr>
                <w:rFonts w:ascii="Times New Roman" w:hAnsi="Times New Roman"/>
                <w:bCs/>
                <w:sz w:val="24"/>
                <w:szCs w:val="24"/>
              </w:rPr>
              <w:t xml:space="preserve">Закон Камчатского края </w:t>
            </w:r>
            <w:r w:rsidRPr="00A72C88">
              <w:rPr>
                <w:rFonts w:ascii="Times New Roman" w:hAnsi="Times New Roman"/>
                <w:sz w:val="24"/>
                <w:szCs w:val="24"/>
              </w:rPr>
              <w:t xml:space="preserve">от 07.12.2016 № 39 </w:t>
            </w:r>
            <w:r w:rsidRPr="00A72C88">
              <w:rPr>
                <w:rFonts w:ascii="Times New Roman" w:hAnsi="Times New Roman"/>
                <w:bCs/>
                <w:sz w:val="24"/>
                <w:szCs w:val="24"/>
              </w:rPr>
              <w:t>признан утратившим силу с 28.12.2021</w:t>
            </w:r>
            <w:r w:rsidRPr="00A72C88">
              <w:rPr>
                <w:rFonts w:ascii="Times New Roman" w:hAnsi="Times New Roman"/>
                <w:sz w:val="24"/>
                <w:szCs w:val="24"/>
              </w:rPr>
              <w:t xml:space="preserve"> (Закон Камчатского края </w:t>
            </w:r>
            <w:r w:rsidRPr="00A72C88">
              <w:rPr>
                <w:rFonts w:ascii="Times New Roman" w:hAnsi="Times New Roman"/>
                <w:bCs/>
                <w:sz w:val="24"/>
                <w:szCs w:val="24"/>
              </w:rPr>
              <w:t xml:space="preserve">от 27.12.2021 № 33 </w:t>
            </w:r>
            <w:r w:rsidR="00750CBA" w:rsidRPr="00A72C88">
              <w:rPr>
                <w:rFonts w:ascii="Times New Roman" w:hAnsi="Times New Roman"/>
                <w:bCs/>
                <w:sz w:val="24"/>
                <w:szCs w:val="24"/>
              </w:rPr>
              <w:t>«</w:t>
            </w:r>
            <w:r w:rsidRPr="00A72C88">
              <w:rPr>
                <w:rFonts w:ascii="Times New Roman" w:hAnsi="Times New Roman"/>
                <w:bCs/>
                <w:sz w:val="24"/>
                <w:szCs w:val="24"/>
              </w:rPr>
              <w:t>О признании утратившими силу законодательных актов Камчатского края о порядке осуществления муниципального земельного контроля в Камчатском крае</w:t>
            </w:r>
            <w:r w:rsidR="00750CBA" w:rsidRPr="00A72C88">
              <w:rPr>
                <w:rFonts w:ascii="Times New Roman" w:hAnsi="Times New Roman"/>
                <w:bCs/>
                <w:sz w:val="24"/>
                <w:szCs w:val="24"/>
              </w:rPr>
              <w:t>»</w:t>
            </w:r>
            <w:r w:rsidRPr="00A72C88">
              <w:rPr>
                <w:rFonts w:ascii="Times New Roman" w:hAnsi="Times New Roman"/>
                <w:bCs/>
                <w:sz w:val="24"/>
                <w:szCs w:val="24"/>
              </w:rPr>
              <w:t xml:space="preserve">). </w:t>
            </w:r>
          </w:p>
          <w:p w14:paraId="4A985E94" w14:textId="4626F78D" w:rsidR="00A910D1" w:rsidRPr="00A72C88" w:rsidRDefault="00A910D1" w:rsidP="00A910D1">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bCs/>
                <w:sz w:val="24"/>
                <w:szCs w:val="24"/>
              </w:rPr>
              <w:t xml:space="preserve"> </w:t>
            </w:r>
            <w:r w:rsidRPr="00A72C88">
              <w:rPr>
                <w:rFonts w:ascii="Times New Roman" w:hAnsi="Times New Roman"/>
                <w:sz w:val="24"/>
                <w:szCs w:val="24"/>
              </w:rPr>
              <w:t>В соответствии с частью 1 статьи 72 Земельного кодекса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5271218A" w14:textId="58A4A3FA" w:rsidR="00A910D1" w:rsidRPr="00A72C88" w:rsidRDefault="00A910D1" w:rsidP="00A910D1">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 В 2021 году органами местного самоуправления разработаны и приняты нормативные правовые акты, утверждающие Положение о муниципальном земельном контроле в соответствующем муниципальном образовании, вступающие в силу с 01.01.2022 года.</w:t>
            </w:r>
          </w:p>
          <w:p w14:paraId="47FA7239" w14:textId="0AF15C6B" w:rsidR="00D60FA0" w:rsidRPr="00A72C88" w:rsidRDefault="00A910D1" w:rsidP="00D60FA0">
            <w:pPr>
              <w:spacing w:after="0" w:line="240" w:lineRule="auto"/>
              <w:jc w:val="both"/>
              <w:rPr>
                <w:rFonts w:ascii="Times New Roman" w:hAnsi="Times New Roman"/>
                <w:sz w:val="24"/>
                <w:szCs w:val="24"/>
              </w:rPr>
            </w:pPr>
            <w:r w:rsidRPr="00A72C88">
              <w:rPr>
                <w:rFonts w:ascii="Times New Roman" w:hAnsi="Times New Roman"/>
                <w:sz w:val="24"/>
                <w:szCs w:val="24"/>
              </w:rPr>
              <w:t xml:space="preserve"> </w:t>
            </w:r>
            <w:r w:rsidR="00D60FA0" w:rsidRPr="00A72C88">
              <w:rPr>
                <w:rFonts w:ascii="Times New Roman" w:hAnsi="Times New Roman"/>
                <w:sz w:val="24"/>
                <w:szCs w:val="24"/>
              </w:rPr>
              <w:t xml:space="preserve">В ходе мониторинга от органов местного самоуправления в Камчатском крае в целях совершенствования законодательства в сфере осуществления муниципального контроля поступило предложение о разработке законодательной инициативы о внесении изменений в Федеральный </w:t>
            </w:r>
            <w:r w:rsidR="005E78B5" w:rsidRPr="00A72C88">
              <w:rPr>
                <w:rFonts w:ascii="Times New Roman" w:hAnsi="Times New Roman"/>
                <w:sz w:val="24"/>
                <w:szCs w:val="24"/>
              </w:rPr>
              <w:t>закон №</w:t>
            </w:r>
            <w:r w:rsidR="00D60FA0" w:rsidRPr="00A72C88">
              <w:rPr>
                <w:rFonts w:ascii="Times New Roman" w:hAnsi="Times New Roman"/>
                <w:sz w:val="24"/>
                <w:szCs w:val="24"/>
              </w:rPr>
              <w:t xml:space="preserve"> 294-ФЗ в части уточнения порядка организации и проведения плановых проверок, в котором предусмотреть возможность:</w:t>
            </w:r>
          </w:p>
          <w:p w14:paraId="6DFCE180" w14:textId="77777777" w:rsidR="00D60FA0" w:rsidRPr="00A72C88" w:rsidRDefault="00D60FA0" w:rsidP="00D60FA0">
            <w:pPr>
              <w:spacing w:after="0" w:line="240" w:lineRule="auto"/>
              <w:jc w:val="both"/>
              <w:rPr>
                <w:rFonts w:ascii="Times New Roman" w:hAnsi="Times New Roman"/>
                <w:sz w:val="24"/>
                <w:szCs w:val="24"/>
              </w:rPr>
            </w:pPr>
            <w:r w:rsidRPr="00A72C88">
              <w:rPr>
                <w:rFonts w:ascii="Times New Roman" w:hAnsi="Times New Roman"/>
                <w:sz w:val="24"/>
                <w:szCs w:val="24"/>
              </w:rPr>
              <w:t xml:space="preserve">а) переноса несостоявшихся контрольных мероприятий на другое время при наличии объективных причин (изменение наименования юридического лица, смена места фактического осуществления деятельности, возникновение обстоятельств неопределимой силы), </w:t>
            </w:r>
          </w:p>
          <w:p w14:paraId="669B96D1" w14:textId="354145CE" w:rsidR="00D8449D" w:rsidRPr="00A72C88" w:rsidRDefault="00D60FA0" w:rsidP="00D60FA0">
            <w:pPr>
              <w:spacing w:after="0" w:line="240" w:lineRule="auto"/>
              <w:jc w:val="both"/>
              <w:rPr>
                <w:rFonts w:ascii="Times New Roman" w:hAnsi="Times New Roman"/>
                <w:sz w:val="24"/>
                <w:szCs w:val="24"/>
              </w:rPr>
            </w:pPr>
            <w:r w:rsidRPr="00A72C88">
              <w:rPr>
                <w:rFonts w:ascii="Times New Roman" w:hAnsi="Times New Roman"/>
                <w:sz w:val="24"/>
                <w:szCs w:val="24"/>
              </w:rPr>
              <w:t>б) проведения проверки в отсутствии проверяемого лица при условии его надлежащего уведомления о проверке</w:t>
            </w:r>
          </w:p>
        </w:tc>
      </w:tr>
      <w:tr w:rsidR="00BE2AD5" w:rsidRPr="00A72C88" w14:paraId="64686E7D"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4AB0B6FD" w14:textId="298EEF36" w:rsidR="00BE2AD5" w:rsidRPr="00A72C88" w:rsidRDefault="00BE2AD5" w:rsidP="00BE2AD5">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7</w:t>
            </w:r>
          </w:p>
        </w:tc>
        <w:tc>
          <w:tcPr>
            <w:tcW w:w="2995" w:type="dxa"/>
            <w:tcBorders>
              <w:top w:val="single" w:sz="4" w:space="0" w:color="auto"/>
              <w:left w:val="nil"/>
              <w:bottom w:val="single" w:sz="4" w:space="0" w:color="auto"/>
              <w:right w:val="single" w:sz="4" w:space="0" w:color="auto"/>
            </w:tcBorders>
          </w:tcPr>
          <w:p w14:paraId="7868F740" w14:textId="7D69AC4B" w:rsidR="00BE2AD5" w:rsidRPr="00A72C88" w:rsidRDefault="00963D68" w:rsidP="00BE2AD5">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09.09.2011 № 628 </w:t>
            </w:r>
            <w:r w:rsidR="00750CBA" w:rsidRPr="00A72C88">
              <w:rPr>
                <w:rFonts w:ascii="Times New Roman" w:hAnsi="Times New Roman"/>
                <w:sz w:val="24"/>
                <w:szCs w:val="24"/>
              </w:rPr>
              <w:t>«</w:t>
            </w:r>
            <w:r w:rsidRPr="00A72C88">
              <w:rPr>
                <w:rFonts w:ascii="Times New Roman" w:hAnsi="Times New Roman"/>
                <w:sz w:val="24"/>
                <w:szCs w:val="24"/>
              </w:rPr>
              <w:t>О дорожном фонде Камчатского края</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3406CC9E" w14:textId="2165977C" w:rsidR="00BE2AD5" w:rsidRPr="00A72C88" w:rsidRDefault="00BE2AD5" w:rsidP="00BE2AD5">
            <w:pPr>
              <w:spacing w:after="0" w:line="240" w:lineRule="auto"/>
              <w:jc w:val="both"/>
              <w:rPr>
                <w:rFonts w:ascii="Times New Roman" w:hAnsi="Times New Roman"/>
                <w:sz w:val="24"/>
                <w:szCs w:val="24"/>
              </w:rPr>
            </w:pPr>
            <w:r w:rsidRPr="00A72C88">
              <w:rPr>
                <w:rFonts w:ascii="Times New Roman" w:hAnsi="Times New Roman"/>
                <w:sz w:val="24"/>
                <w:szCs w:val="24"/>
              </w:rPr>
              <w:t>Управление по информационно-аналитическому, документационному обеспечению деятельности Законодательного Собрания</w:t>
            </w:r>
          </w:p>
          <w:p w14:paraId="6DE24F4E" w14:textId="22396B3A" w:rsidR="00BE2AD5" w:rsidRPr="00A72C88" w:rsidRDefault="00BE2AD5" w:rsidP="00BE2AD5">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55C71F5C" w14:textId="745458B7" w:rsidR="00DC04E5" w:rsidRPr="00A72C88" w:rsidRDefault="00BE2AD5" w:rsidP="00DC04E5">
            <w:pPr>
              <w:spacing w:after="0" w:line="240" w:lineRule="auto"/>
              <w:jc w:val="both"/>
              <w:rPr>
                <w:rFonts w:ascii="Times New Roman" w:hAnsi="Times New Roman"/>
                <w:sz w:val="24"/>
                <w:szCs w:val="24"/>
              </w:rPr>
            </w:pPr>
            <w:r w:rsidRPr="00A72C88">
              <w:rPr>
                <w:sz w:val="24"/>
                <w:szCs w:val="24"/>
              </w:rPr>
              <w:t xml:space="preserve"> </w:t>
            </w:r>
            <w:r w:rsidR="00DC04E5" w:rsidRPr="00A72C88">
              <w:rPr>
                <w:rFonts w:ascii="Times New Roman" w:hAnsi="Times New Roman"/>
                <w:sz w:val="24"/>
                <w:szCs w:val="24"/>
              </w:rPr>
              <w:t xml:space="preserve">По результатам мониторинга реализации Закона № 628 </w:t>
            </w:r>
            <w:r w:rsidR="00750CBA" w:rsidRPr="00A72C88">
              <w:rPr>
                <w:rFonts w:ascii="Times New Roman" w:hAnsi="Times New Roman"/>
                <w:sz w:val="24"/>
                <w:szCs w:val="24"/>
              </w:rPr>
              <w:t>«</w:t>
            </w:r>
            <w:r w:rsidR="00DC04E5" w:rsidRPr="00A72C88">
              <w:rPr>
                <w:rFonts w:ascii="Times New Roman" w:hAnsi="Times New Roman"/>
                <w:sz w:val="24"/>
                <w:szCs w:val="24"/>
              </w:rPr>
              <w:t>О дорожном фонде Камчатский край</w:t>
            </w:r>
            <w:r w:rsidR="00750CBA" w:rsidRPr="00A72C88">
              <w:rPr>
                <w:rFonts w:ascii="Times New Roman" w:hAnsi="Times New Roman"/>
                <w:sz w:val="24"/>
                <w:szCs w:val="24"/>
              </w:rPr>
              <w:t>»</w:t>
            </w:r>
            <w:r w:rsidR="00DC04E5" w:rsidRPr="00A72C88">
              <w:rPr>
                <w:rFonts w:ascii="Times New Roman" w:hAnsi="Times New Roman"/>
                <w:sz w:val="24"/>
                <w:szCs w:val="24"/>
              </w:rPr>
              <w:t xml:space="preserve"> следует сделать вывод, что формирование и использование средств фонда осуществляется в рамках принятого закона.</w:t>
            </w:r>
          </w:p>
          <w:p w14:paraId="530AEEF4" w14:textId="7F0959F6"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Вместе с тем</w:t>
            </w:r>
            <w:r w:rsidR="00E662E6" w:rsidRPr="00A72C88">
              <w:rPr>
                <w:rFonts w:ascii="Times New Roman" w:hAnsi="Times New Roman"/>
                <w:sz w:val="24"/>
                <w:szCs w:val="24"/>
              </w:rPr>
              <w:t>,</w:t>
            </w:r>
            <w:r w:rsidRPr="00A72C88">
              <w:rPr>
                <w:rFonts w:ascii="Times New Roman" w:hAnsi="Times New Roman"/>
                <w:sz w:val="24"/>
                <w:szCs w:val="24"/>
              </w:rPr>
              <w:t xml:space="preserve"> </w:t>
            </w:r>
            <w:proofErr w:type="spellStart"/>
            <w:r w:rsidRPr="00A72C88">
              <w:rPr>
                <w:rFonts w:ascii="Times New Roman" w:hAnsi="Times New Roman"/>
                <w:sz w:val="24"/>
                <w:szCs w:val="24"/>
              </w:rPr>
              <w:t>правоприменители</w:t>
            </w:r>
            <w:proofErr w:type="spellEnd"/>
            <w:r w:rsidRPr="00A72C88">
              <w:rPr>
                <w:rFonts w:ascii="Times New Roman" w:hAnsi="Times New Roman"/>
                <w:sz w:val="24"/>
                <w:szCs w:val="24"/>
              </w:rPr>
              <w:t xml:space="preserve"> отмечают существенные проблемы дорожной сети Камчатского края:</w:t>
            </w:r>
          </w:p>
          <w:p w14:paraId="657DDB02" w14:textId="77777777"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lastRenderedPageBreak/>
              <w:t>1) высокая степень изношенности автомобильных дорог общего пользования (в целом степень износа автомобильных дорог регионального значения достигла 70,9%);</w:t>
            </w:r>
          </w:p>
          <w:p w14:paraId="2847C9CC" w14:textId="77777777"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2) недостаточные объемы финансирования дорожного хозяйства Камчатского края за счет бюджетных средств.</w:t>
            </w:r>
          </w:p>
          <w:p w14:paraId="65156A6D" w14:textId="269A5A7B"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На протяжении многих лет не обеспечивается необходимое финансирование работ по капитальному ремонту и содержанию автомобильных дорог регионального и местного значения Камчатского края, не соблюдаются нормативные сроки ремонта дорожных покрытий, что ведет к их постепенному разрушению и увеличивает последующие расходы на их восстановление.</w:t>
            </w:r>
          </w:p>
          <w:p w14:paraId="01A0D734" w14:textId="5D16359D"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Так, ежегодно с 2013 года расходы на капитальный ремонт, ремонт, содержание автомобильных дорог общего пользования регионального и межмуниципального значения Камчатского края в бюджетах Камчатского края на соответствующие года закладываются более чем в 3 раза ниже утвержденных нормативов</w:t>
            </w:r>
            <w:r w:rsidRPr="00A72C88">
              <w:rPr>
                <w:sz w:val="24"/>
                <w:szCs w:val="24"/>
              </w:rPr>
              <w:t xml:space="preserve"> </w:t>
            </w:r>
            <w:r w:rsidRPr="00A72C88">
              <w:rPr>
                <w:rFonts w:ascii="Times New Roman" w:hAnsi="Times New Roman"/>
                <w:sz w:val="24"/>
                <w:szCs w:val="24"/>
              </w:rPr>
              <w:t>федерального стандарта, что приводит к снижению потребительских свойств автомобильных дорог общего пользования регионального и межмуниципального значения Камчатского края</w:t>
            </w:r>
          </w:p>
          <w:p w14:paraId="126CA62F" w14:textId="77777777"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 xml:space="preserve">Кроме того, в целях приведения нормативных правовых актов в соответствие с действующим законодательством и сложившейся ситуацией в Камчатском крае необходимо актуализировать следующие постановления Правительства Камчатского края: </w:t>
            </w:r>
          </w:p>
          <w:p w14:paraId="6D3006B4" w14:textId="550DAC2A"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 xml:space="preserve">- от 09.10.2009 № 373-П </w:t>
            </w:r>
            <w:r w:rsidR="00750CBA" w:rsidRPr="00A72C88">
              <w:rPr>
                <w:rFonts w:ascii="Times New Roman" w:hAnsi="Times New Roman"/>
                <w:sz w:val="24"/>
                <w:szCs w:val="24"/>
              </w:rPr>
              <w:t>«</w:t>
            </w:r>
            <w:r w:rsidRPr="00A72C88">
              <w:rPr>
                <w:rFonts w:ascii="Times New Roman" w:hAnsi="Times New Roman"/>
                <w:sz w:val="24"/>
                <w:szCs w:val="24"/>
              </w:rPr>
              <w:t>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Камчатского края и об утверждении Перечня автомобильных дорог общего пользования регионального или межмуниципального значения Камчатского края</w:t>
            </w:r>
            <w:r w:rsidR="00750CBA" w:rsidRPr="00A72C88">
              <w:rPr>
                <w:rFonts w:ascii="Times New Roman" w:hAnsi="Times New Roman"/>
                <w:sz w:val="24"/>
                <w:szCs w:val="24"/>
              </w:rPr>
              <w:t>»</w:t>
            </w:r>
            <w:r w:rsidRPr="00A72C88">
              <w:rPr>
                <w:rFonts w:ascii="Times New Roman" w:hAnsi="Times New Roman"/>
                <w:sz w:val="24"/>
                <w:szCs w:val="24"/>
              </w:rPr>
              <w:t xml:space="preserve"> в части актуализации перечня автомобильных дорог с учетом введенных в эксплуатацию с 2011 года;</w:t>
            </w:r>
          </w:p>
          <w:p w14:paraId="667E247B" w14:textId="7DF42937"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 xml:space="preserve">- от 14.02.2011 № 68-П </w:t>
            </w:r>
            <w:r w:rsidR="00750CBA" w:rsidRPr="00A72C88">
              <w:rPr>
                <w:rFonts w:ascii="Times New Roman" w:hAnsi="Times New Roman"/>
                <w:sz w:val="24"/>
                <w:szCs w:val="24"/>
              </w:rPr>
              <w:t>«</w:t>
            </w:r>
            <w:r w:rsidRPr="00A72C88">
              <w:rPr>
                <w:rFonts w:ascii="Times New Roman" w:hAnsi="Times New Roman"/>
                <w:sz w:val="24"/>
                <w:szCs w:val="24"/>
              </w:rPr>
              <w:t>Об утверждении нормативов финансовых затрат и правилах расчета размера ассигнований краевого бюджета на капитальный ремонт, ремонт, содержание автомобильных дорог общего пользования регионального или межмуниципального значения Камчатского края</w:t>
            </w:r>
            <w:r w:rsidR="00750CBA" w:rsidRPr="00A72C88">
              <w:rPr>
                <w:rFonts w:ascii="Times New Roman" w:hAnsi="Times New Roman"/>
                <w:sz w:val="24"/>
                <w:szCs w:val="24"/>
              </w:rPr>
              <w:t>»</w:t>
            </w:r>
            <w:r w:rsidRPr="00A72C88">
              <w:rPr>
                <w:rFonts w:ascii="Times New Roman" w:hAnsi="Times New Roman"/>
                <w:sz w:val="24"/>
                <w:szCs w:val="24"/>
              </w:rPr>
              <w:t xml:space="preserve"> в части приведения методики расчетов регионального стандарта в соответствие с действующим законодательством.</w:t>
            </w:r>
          </w:p>
          <w:p w14:paraId="104A794C" w14:textId="77777777" w:rsidR="00DC04E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lastRenderedPageBreak/>
              <w:t>В свете поручения Президента Российской Федерации от 02.06.2022 о приведении 85% автомобильных дорог к нормативному состоянию предлагаем муниципальным образованиям рассмотреть возможность увеличить объем дорожных фондов за счет дополнительных источников, так как за последние 3 года объем доходов муниципальных дорожных фондов снизился на 50,3%.</w:t>
            </w:r>
          </w:p>
          <w:p w14:paraId="1E094352" w14:textId="6187244A" w:rsidR="00BE2AD5" w:rsidRPr="00A72C88" w:rsidRDefault="00DC04E5" w:rsidP="00DC04E5">
            <w:pPr>
              <w:spacing w:after="0" w:line="240" w:lineRule="auto"/>
              <w:jc w:val="both"/>
              <w:rPr>
                <w:rFonts w:ascii="Times New Roman" w:hAnsi="Times New Roman"/>
                <w:sz w:val="24"/>
                <w:szCs w:val="24"/>
              </w:rPr>
            </w:pPr>
            <w:r w:rsidRPr="00A72C88">
              <w:rPr>
                <w:rFonts w:ascii="Times New Roman" w:hAnsi="Times New Roman"/>
                <w:sz w:val="24"/>
                <w:szCs w:val="24"/>
              </w:rPr>
              <w:t>Дополнительные источники доходов варьируются в различных муниципальных образованиях. Перечень таких источников открыт. Чаще всего муниципалитеты направляют в дорожные фонды доходы от аренды земель в полосах отвода, платных парковок, объектов дорожного сервиса, безвозмездные поступления от юридических и физических</w:t>
            </w:r>
            <w:r w:rsidR="00252411" w:rsidRPr="00A72C88">
              <w:rPr>
                <w:rFonts w:ascii="Times New Roman" w:hAnsi="Times New Roman"/>
                <w:sz w:val="24"/>
                <w:szCs w:val="24"/>
              </w:rPr>
              <w:t xml:space="preserve"> лиц и </w:t>
            </w:r>
            <w:r w:rsidRPr="00A72C88">
              <w:rPr>
                <w:rFonts w:ascii="Times New Roman" w:hAnsi="Times New Roman"/>
                <w:sz w:val="24"/>
                <w:szCs w:val="24"/>
              </w:rPr>
              <w:t>т.п.</w:t>
            </w:r>
          </w:p>
        </w:tc>
      </w:tr>
      <w:tr w:rsidR="00BE2AD5" w:rsidRPr="00A72C88" w14:paraId="3CD8D92E"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3EF88D23" w14:textId="2F40FA85" w:rsidR="00BE2AD5" w:rsidRPr="00A72C88" w:rsidRDefault="00BE2AD5" w:rsidP="00BE2AD5">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8</w:t>
            </w:r>
          </w:p>
        </w:tc>
        <w:tc>
          <w:tcPr>
            <w:tcW w:w="2995" w:type="dxa"/>
            <w:tcBorders>
              <w:top w:val="single" w:sz="4" w:space="0" w:color="auto"/>
              <w:left w:val="nil"/>
              <w:bottom w:val="single" w:sz="4" w:space="0" w:color="auto"/>
              <w:right w:val="single" w:sz="4" w:space="0" w:color="auto"/>
            </w:tcBorders>
          </w:tcPr>
          <w:p w14:paraId="604B3C0C" w14:textId="302C275D" w:rsidR="00BE2AD5" w:rsidRPr="00A72C88" w:rsidRDefault="002C6904" w:rsidP="00BE2AD5">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23.11.2021 № 44 </w:t>
            </w:r>
            <w:r w:rsidR="00750CBA" w:rsidRPr="00A72C88">
              <w:rPr>
                <w:rFonts w:ascii="Times New Roman" w:hAnsi="Times New Roman"/>
                <w:sz w:val="24"/>
                <w:szCs w:val="24"/>
              </w:rPr>
              <w:t>«</w:t>
            </w:r>
            <w:r w:rsidRPr="00A72C88">
              <w:rPr>
                <w:rFonts w:ascii="Times New Roman" w:hAnsi="Times New Roman"/>
                <w:sz w:val="24"/>
                <w:szCs w:val="24"/>
              </w:rPr>
              <w:t>О некоторых вопросах налогового регулирования в Камчатском крае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414B8B60" w14:textId="3155A129" w:rsidR="00BE2AD5" w:rsidRPr="00A72C88" w:rsidRDefault="002C6904" w:rsidP="002C6904">
            <w:pPr>
              <w:spacing w:after="0" w:line="240" w:lineRule="auto"/>
              <w:jc w:val="both"/>
              <w:rPr>
                <w:rFonts w:ascii="Times New Roman" w:hAnsi="Times New Roman"/>
                <w:sz w:val="24"/>
                <w:szCs w:val="24"/>
              </w:rPr>
            </w:pPr>
            <w:r w:rsidRPr="00A72C88">
              <w:rPr>
                <w:rFonts w:ascii="Times New Roman" w:hAnsi="Times New Roman"/>
                <w:sz w:val="24"/>
                <w:szCs w:val="24"/>
              </w:rPr>
              <w:t>Комитет по бюджетной, налоговой, экономической политике, вопросам собственности и предпринимательства</w:t>
            </w:r>
          </w:p>
        </w:tc>
        <w:tc>
          <w:tcPr>
            <w:tcW w:w="8668" w:type="dxa"/>
            <w:tcBorders>
              <w:top w:val="single" w:sz="4" w:space="0" w:color="auto"/>
              <w:left w:val="nil"/>
              <w:bottom w:val="single" w:sz="4" w:space="0" w:color="auto"/>
              <w:right w:val="single" w:sz="4" w:space="0" w:color="auto"/>
            </w:tcBorders>
          </w:tcPr>
          <w:p w14:paraId="770FE7E5" w14:textId="7AADE96A" w:rsidR="00A02EAC" w:rsidRPr="00A72C88" w:rsidRDefault="00A02EAC" w:rsidP="00A02EAC">
            <w:pPr>
              <w:spacing w:after="0" w:line="240" w:lineRule="auto"/>
              <w:ind w:firstLine="60"/>
              <w:jc w:val="both"/>
              <w:rPr>
                <w:rFonts w:ascii="Times New Roman" w:hAnsi="Times New Roman"/>
                <w:sz w:val="24"/>
                <w:szCs w:val="24"/>
                <w:lang w:eastAsia="ru-RU"/>
              </w:rPr>
            </w:pPr>
            <w:r w:rsidRPr="00A72C88">
              <w:rPr>
                <w:rFonts w:ascii="Times New Roman" w:hAnsi="Times New Roman"/>
                <w:sz w:val="24"/>
                <w:szCs w:val="24"/>
                <w:lang w:eastAsia="ru-RU"/>
              </w:rPr>
              <w:t>В течение 2022 года</w:t>
            </w:r>
            <w:r w:rsidRPr="00A72C88">
              <w:rPr>
                <w:rFonts w:ascii="Times New Roman" w:hAnsi="Times New Roman"/>
                <w:sz w:val="24"/>
                <w:szCs w:val="24"/>
              </w:rPr>
              <w:t xml:space="preserve"> комитетом по бюджетной, налоговой, экономической политике, вопросам собственности и предпринимательства</w:t>
            </w:r>
            <w:r w:rsidRPr="00A72C88">
              <w:rPr>
                <w:rFonts w:ascii="Times New Roman" w:hAnsi="Times New Roman"/>
                <w:sz w:val="24"/>
                <w:szCs w:val="24"/>
                <w:lang w:eastAsia="ru-RU"/>
              </w:rPr>
              <w:t xml:space="preserve"> совместно с Министерством экономического развития Камчатского края, велся мониторинг </w:t>
            </w:r>
            <w:proofErr w:type="spellStart"/>
            <w:r w:rsidRPr="00A72C88">
              <w:rPr>
                <w:rFonts w:ascii="Times New Roman" w:hAnsi="Times New Roman"/>
                <w:sz w:val="24"/>
                <w:szCs w:val="24"/>
                <w:lang w:eastAsia="ru-RU"/>
              </w:rPr>
              <w:t>правоприменения</w:t>
            </w:r>
            <w:proofErr w:type="spellEnd"/>
            <w:r w:rsidRPr="00A72C88">
              <w:rPr>
                <w:rFonts w:ascii="Times New Roman" w:hAnsi="Times New Roman"/>
                <w:sz w:val="24"/>
                <w:szCs w:val="24"/>
                <w:lang w:eastAsia="ru-RU"/>
              </w:rPr>
              <w:t xml:space="preserve"> единого налогового Закона на территории Камчатского края, а также совместная деятельность по внесению в него изменений.</w:t>
            </w:r>
          </w:p>
          <w:p w14:paraId="384035A7" w14:textId="17D5752C" w:rsidR="00A02EAC" w:rsidRPr="00A72C88" w:rsidRDefault="00A02EAC" w:rsidP="00A02EAC">
            <w:pPr>
              <w:spacing w:after="0" w:line="240" w:lineRule="auto"/>
              <w:ind w:firstLine="60"/>
              <w:jc w:val="both"/>
              <w:rPr>
                <w:rFonts w:ascii="Times New Roman" w:hAnsi="Times New Roman"/>
                <w:sz w:val="24"/>
                <w:szCs w:val="24"/>
                <w:lang w:eastAsia="ru-RU"/>
              </w:rPr>
            </w:pPr>
            <w:r w:rsidRPr="00A72C88">
              <w:rPr>
                <w:rFonts w:ascii="Times New Roman" w:hAnsi="Times New Roman"/>
                <w:sz w:val="24"/>
                <w:szCs w:val="24"/>
                <w:lang w:eastAsia="ru-RU"/>
              </w:rPr>
              <w:t>В отчетном периоде в Закон Камчатского края от 26.11.2021 № 6 «О некоторых вопросах налогового регулирования в Камчатском крае» внесены следующие изменения:</w:t>
            </w:r>
          </w:p>
          <w:p w14:paraId="12570C15" w14:textId="77777777" w:rsidR="00A02EAC" w:rsidRPr="00A72C88" w:rsidRDefault="00A02EAC" w:rsidP="00A02EAC">
            <w:pPr>
              <w:spacing w:after="0" w:line="240" w:lineRule="auto"/>
              <w:ind w:firstLine="60"/>
              <w:jc w:val="both"/>
              <w:rPr>
                <w:rFonts w:ascii="Times New Roman" w:hAnsi="Times New Roman"/>
                <w:sz w:val="24"/>
                <w:szCs w:val="24"/>
                <w:lang w:eastAsia="ru-RU"/>
              </w:rPr>
            </w:pPr>
            <w:r w:rsidRPr="00A72C88">
              <w:rPr>
                <w:rFonts w:ascii="Times New Roman" w:hAnsi="Times New Roman"/>
                <w:sz w:val="24"/>
                <w:szCs w:val="24"/>
                <w:lang w:eastAsia="ru-RU"/>
              </w:rPr>
              <w:t xml:space="preserve">- снижена налоговая ставка по упрощенной системе налогообложения по категории «доходы минус расходы» с 10% до 7,5%, по категории «доходы» с 6% до 4% для предприятий, осуществляющих виды деятельности: деятельность гостиниц и прочих мест для временного проживания, деятельность по предоставлению продуктов питания и напитков, деятельность в области демонстрации кинофильмов, дополнительное образование детей и взрослых, предоставление услуг по дневному уходу за детьми, деятельность в области спорта, отдыха и развлечений. Изменения внесены в целях поддержки отраслей, наиболее пострадавших от ограничительных мер, связанных с распространением </w:t>
            </w:r>
            <w:proofErr w:type="spellStart"/>
            <w:r w:rsidRPr="00A72C88">
              <w:rPr>
                <w:rFonts w:ascii="Times New Roman" w:hAnsi="Times New Roman"/>
                <w:sz w:val="24"/>
                <w:szCs w:val="24"/>
                <w:lang w:eastAsia="ru-RU"/>
              </w:rPr>
              <w:t>коронавирусной</w:t>
            </w:r>
            <w:proofErr w:type="spellEnd"/>
            <w:r w:rsidRPr="00A72C88">
              <w:rPr>
                <w:rFonts w:ascii="Times New Roman" w:hAnsi="Times New Roman"/>
                <w:sz w:val="24"/>
                <w:szCs w:val="24"/>
                <w:lang w:eastAsia="ru-RU"/>
              </w:rPr>
              <w:t xml:space="preserve"> инфекции;</w:t>
            </w:r>
          </w:p>
          <w:p w14:paraId="30772EE3" w14:textId="77777777" w:rsidR="00A02EAC" w:rsidRPr="00A72C88" w:rsidRDefault="00A02EAC" w:rsidP="00A02EAC">
            <w:pPr>
              <w:spacing w:after="0" w:line="240" w:lineRule="auto"/>
              <w:ind w:firstLine="60"/>
              <w:jc w:val="both"/>
              <w:rPr>
                <w:rFonts w:ascii="Times New Roman" w:hAnsi="Times New Roman"/>
                <w:sz w:val="24"/>
                <w:szCs w:val="24"/>
                <w:lang w:eastAsia="ru-RU"/>
              </w:rPr>
            </w:pPr>
            <w:r w:rsidRPr="00A72C88">
              <w:rPr>
                <w:rFonts w:ascii="Times New Roman" w:hAnsi="Times New Roman"/>
                <w:sz w:val="24"/>
                <w:szCs w:val="24"/>
                <w:lang w:eastAsia="ru-RU"/>
              </w:rPr>
              <w:t>- распространена льгота по налогу на имущество организаций резидентам ТОР на недвижимое имущество, налоговая база по которым определяется как кадастровая стоимость (кроме объектов незавершенного строительства);</w:t>
            </w:r>
          </w:p>
          <w:p w14:paraId="674E8936" w14:textId="77777777" w:rsidR="00A02EAC" w:rsidRPr="00A72C88" w:rsidRDefault="00A02EAC" w:rsidP="00A02EAC">
            <w:pPr>
              <w:spacing w:after="0" w:line="240" w:lineRule="auto"/>
              <w:ind w:firstLine="60"/>
              <w:jc w:val="both"/>
              <w:rPr>
                <w:rFonts w:ascii="Times New Roman" w:hAnsi="Times New Roman"/>
                <w:sz w:val="24"/>
                <w:szCs w:val="24"/>
                <w:lang w:eastAsia="ru-RU"/>
              </w:rPr>
            </w:pPr>
            <w:r w:rsidRPr="00A72C88">
              <w:rPr>
                <w:rFonts w:ascii="Times New Roman" w:hAnsi="Times New Roman"/>
                <w:sz w:val="24"/>
                <w:szCs w:val="24"/>
                <w:lang w:eastAsia="ru-RU"/>
              </w:rPr>
              <w:t xml:space="preserve">- снижена налоговая нагрузка, посредством освобождения от уплаты транспортного налога для инвалидов всех категорий, семей, воспитывающих детей инвалидов на легковые автомобили мощностью двигателя до 150 </w:t>
            </w:r>
            <w:proofErr w:type="spellStart"/>
            <w:r w:rsidRPr="00A72C88">
              <w:rPr>
                <w:rFonts w:ascii="Times New Roman" w:hAnsi="Times New Roman"/>
                <w:sz w:val="24"/>
                <w:szCs w:val="24"/>
                <w:lang w:eastAsia="ru-RU"/>
              </w:rPr>
              <w:t>л.с</w:t>
            </w:r>
            <w:proofErr w:type="spellEnd"/>
            <w:r w:rsidRPr="00A72C88">
              <w:rPr>
                <w:rFonts w:ascii="Times New Roman" w:hAnsi="Times New Roman"/>
                <w:sz w:val="24"/>
                <w:szCs w:val="24"/>
                <w:lang w:eastAsia="ru-RU"/>
              </w:rPr>
              <w:t>. и граждан из под</w:t>
            </w:r>
            <w:r w:rsidRPr="00A72C88">
              <w:rPr>
                <w:rFonts w:ascii="Times New Roman" w:hAnsi="Times New Roman"/>
                <w:sz w:val="24"/>
                <w:szCs w:val="24"/>
                <w:lang w:eastAsia="ru-RU"/>
              </w:rPr>
              <w:lastRenderedPageBreak/>
              <w:t>разделений особого риска в отношении зарегистрированного на конкретного налогоплательщика легкового автомобиля или мотоцикла, но не более одного любого транспортного средства;</w:t>
            </w:r>
          </w:p>
          <w:p w14:paraId="4AF2D926" w14:textId="77777777" w:rsidR="00A02EAC" w:rsidRPr="00A72C88" w:rsidRDefault="00A02EAC" w:rsidP="00A02EAC">
            <w:pPr>
              <w:spacing w:after="0" w:line="240" w:lineRule="auto"/>
              <w:jc w:val="both"/>
              <w:rPr>
                <w:rFonts w:ascii="Times New Roman" w:hAnsi="Times New Roman"/>
                <w:sz w:val="24"/>
                <w:szCs w:val="24"/>
                <w:lang w:eastAsia="ru-RU"/>
              </w:rPr>
            </w:pPr>
            <w:r w:rsidRPr="00A72C88">
              <w:rPr>
                <w:rFonts w:ascii="Times New Roman" w:hAnsi="Times New Roman"/>
                <w:sz w:val="24"/>
                <w:szCs w:val="24"/>
                <w:lang w:eastAsia="ru-RU"/>
              </w:rPr>
              <w:t>- установлена льгота по налогу на имущество организаций в целях развития жилищного строительства в регионе;</w:t>
            </w:r>
          </w:p>
          <w:p w14:paraId="61815C4C" w14:textId="77777777" w:rsidR="00A02EAC" w:rsidRPr="00A72C88" w:rsidRDefault="00A02EAC" w:rsidP="00A02EAC">
            <w:pPr>
              <w:spacing w:after="0" w:line="240" w:lineRule="auto"/>
              <w:jc w:val="both"/>
              <w:rPr>
                <w:rFonts w:ascii="Times New Roman" w:hAnsi="Times New Roman"/>
                <w:sz w:val="24"/>
                <w:szCs w:val="24"/>
                <w:lang w:eastAsia="ru-RU"/>
              </w:rPr>
            </w:pPr>
            <w:r w:rsidRPr="00A72C88">
              <w:rPr>
                <w:rFonts w:ascii="Times New Roman" w:hAnsi="Times New Roman"/>
                <w:sz w:val="24"/>
                <w:szCs w:val="24"/>
                <w:lang w:eastAsia="ru-RU"/>
              </w:rPr>
              <w:t xml:space="preserve">- в целях поддержки </w:t>
            </w:r>
            <w:r w:rsidRPr="00A72C88">
              <w:rPr>
                <w:rFonts w:ascii="Times New Roman" w:hAnsi="Times New Roman"/>
                <w:sz w:val="24"/>
                <w:szCs w:val="24"/>
                <w:lang w:val="en-US" w:eastAsia="ru-RU"/>
              </w:rPr>
              <w:t>IT</w:t>
            </w:r>
            <w:r w:rsidRPr="00A72C88">
              <w:rPr>
                <w:rFonts w:ascii="Times New Roman" w:hAnsi="Times New Roman"/>
                <w:sz w:val="24"/>
                <w:szCs w:val="24"/>
                <w:lang w:eastAsia="ru-RU"/>
              </w:rPr>
              <w:t>-отрасли Камчатского края установлены пониженные налоговые ставки для субъектов малого и среднего предпринимательства, применяющих упрощенную систему налогообложения. Льготы установлены на период до 1 января 2025 года;</w:t>
            </w:r>
          </w:p>
          <w:p w14:paraId="3ABEB31D" w14:textId="77777777" w:rsidR="00A02EAC" w:rsidRPr="00A72C88" w:rsidRDefault="00A02EAC" w:rsidP="00A02EAC">
            <w:pPr>
              <w:spacing w:after="0" w:line="240" w:lineRule="auto"/>
              <w:jc w:val="both"/>
              <w:rPr>
                <w:rFonts w:ascii="Times New Roman" w:hAnsi="Times New Roman"/>
                <w:sz w:val="24"/>
                <w:szCs w:val="24"/>
              </w:rPr>
            </w:pPr>
            <w:r w:rsidRPr="00A72C88">
              <w:rPr>
                <w:rFonts w:ascii="Times New Roman" w:hAnsi="Times New Roman"/>
                <w:sz w:val="24"/>
                <w:szCs w:val="24"/>
                <w:lang w:eastAsia="ru-RU"/>
              </w:rPr>
              <w:t xml:space="preserve">- по налогу на имущество определены особенности исчисления налоговой базы исходя из кадастровой стоимости в отношении следующих объектов недвижимого имущества: </w:t>
            </w:r>
            <w:r w:rsidRPr="00A72C88">
              <w:rPr>
                <w:rFonts w:ascii="Times New Roman" w:hAnsi="Times New Roman"/>
                <w:sz w:val="24"/>
                <w:szCs w:val="24"/>
              </w:rPr>
              <w:t xml:space="preserve">административно-деловых центров и торговых центров; нежилых помещений, предусматривающих размещение на своих территориях офисов, торговых объектов, объектов общественного питания и бытового обслуживания; жилых помещений, гаражей, </w:t>
            </w:r>
            <w:proofErr w:type="spellStart"/>
            <w:r w:rsidRPr="00A72C88">
              <w:rPr>
                <w:rFonts w:ascii="Times New Roman" w:hAnsi="Times New Roman"/>
                <w:sz w:val="24"/>
                <w:szCs w:val="24"/>
              </w:rPr>
              <w:t>машино</w:t>
            </w:r>
            <w:proofErr w:type="spellEnd"/>
            <w:r w:rsidRPr="00A72C88">
              <w:rPr>
                <w:rFonts w:ascii="Times New Roman" w:hAnsi="Times New Roman"/>
                <w:sz w:val="24"/>
                <w:szCs w:val="24"/>
              </w:rPr>
              <w:t xml:space="preserve">-мест, объектов незавершенного строительства, а также жилых строений, садовых домов, хозяйственных строений или сооружений, расположенных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 </w:t>
            </w:r>
            <w:r w:rsidRPr="00A72C88">
              <w:rPr>
                <w:rFonts w:ascii="Times New Roman" w:hAnsi="Times New Roman"/>
                <w:sz w:val="24"/>
                <w:szCs w:val="24"/>
                <w:lang w:eastAsia="ru-RU"/>
              </w:rPr>
              <w:t xml:space="preserve">Изменения внесены с целью сдерживания налоговой нагрузки в условиях </w:t>
            </w:r>
            <w:proofErr w:type="spellStart"/>
            <w:r w:rsidRPr="00A72C88">
              <w:rPr>
                <w:rFonts w:ascii="Times New Roman" w:hAnsi="Times New Roman"/>
                <w:sz w:val="24"/>
                <w:szCs w:val="24"/>
                <w:lang w:eastAsia="ru-RU"/>
              </w:rPr>
              <w:t>санкционного</w:t>
            </w:r>
            <w:proofErr w:type="spellEnd"/>
            <w:r w:rsidRPr="00A72C88">
              <w:rPr>
                <w:rFonts w:ascii="Times New Roman" w:hAnsi="Times New Roman"/>
                <w:sz w:val="24"/>
                <w:szCs w:val="24"/>
                <w:lang w:eastAsia="ru-RU"/>
              </w:rPr>
              <w:t xml:space="preserve"> давления недружественных стран;</w:t>
            </w:r>
          </w:p>
          <w:p w14:paraId="40EA41C4" w14:textId="77777777" w:rsidR="00A02EAC" w:rsidRPr="00A72C88" w:rsidRDefault="00A02EAC" w:rsidP="00A02EAC">
            <w:pPr>
              <w:spacing w:after="0" w:line="240" w:lineRule="auto"/>
              <w:jc w:val="both"/>
              <w:rPr>
                <w:rFonts w:ascii="Times New Roman" w:hAnsi="Times New Roman"/>
                <w:sz w:val="24"/>
                <w:szCs w:val="24"/>
              </w:rPr>
            </w:pPr>
            <w:r w:rsidRPr="00A72C88">
              <w:rPr>
                <w:rFonts w:ascii="Times New Roman" w:hAnsi="Times New Roman"/>
                <w:sz w:val="24"/>
                <w:szCs w:val="24"/>
              </w:rPr>
              <w:t>- на 2022 год установлено снижение ставок в два раза по налогу на имущество организаций в отношении имущества кинотеатров;</w:t>
            </w:r>
          </w:p>
          <w:p w14:paraId="75E9DB0F" w14:textId="77777777" w:rsidR="00A02EAC" w:rsidRPr="00A72C88" w:rsidRDefault="00A02EAC" w:rsidP="00A02EAC">
            <w:pPr>
              <w:spacing w:after="0" w:line="240" w:lineRule="auto"/>
              <w:jc w:val="both"/>
              <w:rPr>
                <w:rFonts w:ascii="Times New Roman" w:hAnsi="Times New Roman"/>
                <w:sz w:val="24"/>
                <w:szCs w:val="24"/>
              </w:rPr>
            </w:pPr>
            <w:r w:rsidRPr="00A72C88">
              <w:rPr>
                <w:rFonts w:ascii="Times New Roman" w:hAnsi="Times New Roman"/>
                <w:sz w:val="24"/>
                <w:szCs w:val="24"/>
              </w:rPr>
              <w:t xml:space="preserve">- в рамках выполнения поручений по реализации Послания Президента Российской Федерации Федеральному Собранию Российской Федерации по выполнению задач по </w:t>
            </w:r>
            <w:proofErr w:type="spellStart"/>
            <w:r w:rsidRPr="00A72C88">
              <w:rPr>
                <w:rFonts w:ascii="Times New Roman" w:hAnsi="Times New Roman"/>
                <w:sz w:val="24"/>
                <w:szCs w:val="24"/>
              </w:rPr>
              <w:t>догазификации</w:t>
            </w:r>
            <w:proofErr w:type="spellEnd"/>
            <w:r w:rsidRPr="00A72C88">
              <w:rPr>
                <w:rFonts w:ascii="Times New Roman" w:hAnsi="Times New Roman"/>
                <w:sz w:val="24"/>
                <w:szCs w:val="24"/>
              </w:rPr>
              <w:t xml:space="preserve"> региона, в качестве поддерживающей меры освобождены от уплаты налога на имущество организаций отдельные категории налогоплательщиков, владеющие на праве собственности газораспределительной сетью и осуществляющие оказание услуг по транспортировке газа;</w:t>
            </w:r>
          </w:p>
          <w:p w14:paraId="0A2EB4C0" w14:textId="5C0F43E8" w:rsidR="00BE2AD5" w:rsidRPr="00A72C88" w:rsidRDefault="00A02EAC" w:rsidP="00A02EAC">
            <w:pPr>
              <w:spacing w:after="0" w:line="240" w:lineRule="auto"/>
              <w:jc w:val="both"/>
              <w:rPr>
                <w:rFonts w:ascii="Times New Roman" w:hAnsi="Times New Roman"/>
                <w:sz w:val="24"/>
                <w:szCs w:val="24"/>
              </w:rPr>
            </w:pPr>
            <w:r w:rsidRPr="00A72C88">
              <w:rPr>
                <w:rFonts w:ascii="Times New Roman" w:hAnsi="Times New Roman"/>
                <w:sz w:val="24"/>
                <w:szCs w:val="24"/>
              </w:rPr>
              <w:t>- освобождены от уплаты налога на имущество организаций управляющие компании индустриальных (промышленных парков) в отношении недвижимого имущества, используемого при реализации инвестиционных проектов</w:t>
            </w:r>
          </w:p>
        </w:tc>
      </w:tr>
      <w:tr w:rsidR="00BE2AD5" w:rsidRPr="00A72C88" w14:paraId="33D19376"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4D469051" w14:textId="2976C97D" w:rsidR="00BE2AD5" w:rsidRPr="00A72C88" w:rsidRDefault="00BE2AD5" w:rsidP="00BE2AD5">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9</w:t>
            </w:r>
          </w:p>
        </w:tc>
        <w:tc>
          <w:tcPr>
            <w:tcW w:w="2995" w:type="dxa"/>
            <w:tcBorders>
              <w:top w:val="single" w:sz="4" w:space="0" w:color="auto"/>
              <w:left w:val="nil"/>
              <w:bottom w:val="single" w:sz="4" w:space="0" w:color="auto"/>
              <w:right w:val="single" w:sz="4" w:space="0" w:color="auto"/>
            </w:tcBorders>
          </w:tcPr>
          <w:p w14:paraId="271B610C" w14:textId="3C6FC7B9" w:rsidR="00BE2AD5" w:rsidRPr="00A72C88" w:rsidRDefault="002C6904" w:rsidP="00BE2AD5">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09.10.2012 № 134 </w:t>
            </w:r>
            <w:r w:rsidR="00750CBA" w:rsidRPr="00A72C88">
              <w:rPr>
                <w:rFonts w:ascii="Times New Roman" w:hAnsi="Times New Roman"/>
                <w:sz w:val="24"/>
                <w:szCs w:val="24"/>
              </w:rPr>
              <w:t>«</w:t>
            </w:r>
            <w:r w:rsidRPr="00A72C88">
              <w:rPr>
                <w:rFonts w:ascii="Times New Roman" w:hAnsi="Times New Roman"/>
                <w:sz w:val="24"/>
                <w:szCs w:val="24"/>
              </w:rPr>
              <w:t>О наказах избирателей в Камчатском крае</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6066D93B" w14:textId="4B75FEDB" w:rsidR="00BE2AD5" w:rsidRPr="00A72C88" w:rsidRDefault="00252411" w:rsidP="00252411">
            <w:pPr>
              <w:spacing w:after="0" w:line="240" w:lineRule="auto"/>
              <w:jc w:val="both"/>
              <w:rPr>
                <w:rFonts w:ascii="Times New Roman" w:hAnsi="Times New Roman"/>
                <w:sz w:val="24"/>
                <w:szCs w:val="24"/>
              </w:rPr>
            </w:pPr>
            <w:r w:rsidRPr="00A72C88">
              <w:rPr>
                <w:rFonts w:ascii="Times New Roman" w:hAnsi="Times New Roman"/>
                <w:sz w:val="24"/>
                <w:szCs w:val="24"/>
              </w:rPr>
              <w:t>Комитет по бюджетной, налоговой, эконо</w:t>
            </w:r>
            <w:r w:rsidRPr="00A72C88">
              <w:rPr>
                <w:rFonts w:ascii="Times New Roman" w:hAnsi="Times New Roman"/>
                <w:sz w:val="24"/>
                <w:szCs w:val="24"/>
              </w:rPr>
              <w:lastRenderedPageBreak/>
              <w:t>мической политике, вопросам собственности и предпринимательства</w:t>
            </w:r>
          </w:p>
        </w:tc>
        <w:tc>
          <w:tcPr>
            <w:tcW w:w="8668" w:type="dxa"/>
            <w:tcBorders>
              <w:top w:val="single" w:sz="4" w:space="0" w:color="auto"/>
              <w:left w:val="nil"/>
              <w:bottom w:val="single" w:sz="4" w:space="0" w:color="auto"/>
              <w:right w:val="single" w:sz="4" w:space="0" w:color="auto"/>
            </w:tcBorders>
          </w:tcPr>
          <w:p w14:paraId="64A89E66" w14:textId="6381A83D" w:rsidR="00BE2AD5" w:rsidRPr="00A72C88" w:rsidRDefault="00A02EAC" w:rsidP="00230C2D">
            <w:pPr>
              <w:shd w:val="clear" w:color="auto" w:fill="FFFFFF"/>
              <w:spacing w:after="0" w:line="240" w:lineRule="auto"/>
              <w:jc w:val="both"/>
              <w:rPr>
                <w:rFonts w:ascii="Times New Roman" w:hAnsi="Times New Roman"/>
                <w:sz w:val="24"/>
                <w:szCs w:val="24"/>
              </w:rPr>
            </w:pPr>
            <w:r w:rsidRPr="00A72C88">
              <w:rPr>
                <w:rFonts w:ascii="Times New Roman" w:eastAsia="Times New Roman" w:hAnsi="Times New Roman"/>
                <w:bCs/>
                <w:color w:val="000000"/>
                <w:sz w:val="24"/>
                <w:szCs w:val="24"/>
                <w:lang w:eastAsia="ru-RU"/>
              </w:rPr>
              <w:lastRenderedPageBreak/>
              <w:t>Всего в 2021 году выполнено 150 наказов в 14 избирательных округах Камчатского края.</w:t>
            </w:r>
            <w:r w:rsidR="00230C2D">
              <w:rPr>
                <w:rFonts w:ascii="Times New Roman" w:eastAsia="Times New Roman" w:hAnsi="Times New Roman"/>
                <w:bCs/>
                <w:color w:val="000000"/>
                <w:sz w:val="24"/>
                <w:szCs w:val="24"/>
                <w:lang w:eastAsia="ru-RU"/>
              </w:rPr>
              <w:t xml:space="preserve"> </w:t>
            </w:r>
            <w:r w:rsidRPr="00A72C88">
              <w:rPr>
                <w:rFonts w:ascii="Times New Roman" w:eastAsia="Times New Roman" w:hAnsi="Times New Roman"/>
                <w:color w:val="000000"/>
                <w:sz w:val="24"/>
                <w:szCs w:val="24"/>
                <w:lang w:eastAsia="ru-RU"/>
              </w:rPr>
              <w:t xml:space="preserve">Наибольший объем средств по программе наказов был направлен на сферу образования. Для детских садов, школ, организаций дополнительного образования </w:t>
            </w:r>
            <w:r w:rsidRPr="00A72C88">
              <w:rPr>
                <w:rFonts w:ascii="Times New Roman" w:eastAsia="Times New Roman" w:hAnsi="Times New Roman"/>
                <w:color w:val="000000"/>
                <w:sz w:val="24"/>
                <w:szCs w:val="24"/>
                <w:lang w:eastAsia="ru-RU"/>
              </w:rPr>
              <w:lastRenderedPageBreak/>
              <w:t>приобретено новое оборудование, проведены ремонты и реконструкция помещений. Значительную помощь по программе наказов избирателей получили учреждения спорта: оплата выездов спортсменов на соревнования, приобретение спортивного инвентаря, ремонт залов, раздевалок, уличных спортивных сооружений.  Сфера культуры – третья по объёму финансирования в программе наказов. В 2021 году помощь получили творческие коллективы краевой столицы и в отдалённых районах: были закуплены оборудование и реквизит, проведены культурно-массовые мероприятия, оплачены билеты для одарённых детей, выезжавших на конкурсы</w:t>
            </w:r>
          </w:p>
        </w:tc>
      </w:tr>
      <w:tr w:rsidR="00BE2AD5" w:rsidRPr="00A72C88" w14:paraId="195EF3D2" w14:textId="77777777" w:rsidTr="00D03EB4">
        <w:trPr>
          <w:gridAfter w:val="3"/>
          <w:wAfter w:w="3742" w:type="dxa"/>
          <w:trHeight w:val="259"/>
        </w:trPr>
        <w:tc>
          <w:tcPr>
            <w:tcW w:w="713" w:type="dxa"/>
            <w:tcBorders>
              <w:top w:val="single" w:sz="4" w:space="0" w:color="auto"/>
              <w:left w:val="single" w:sz="4" w:space="0" w:color="auto"/>
              <w:bottom w:val="single" w:sz="4" w:space="0" w:color="auto"/>
              <w:right w:val="single" w:sz="4" w:space="0" w:color="auto"/>
            </w:tcBorders>
          </w:tcPr>
          <w:p w14:paraId="1723C157" w14:textId="6FE4BAED" w:rsidR="00BE2AD5" w:rsidRPr="00A72C88" w:rsidRDefault="00BE2AD5" w:rsidP="00BE2AD5">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10</w:t>
            </w:r>
          </w:p>
        </w:tc>
        <w:tc>
          <w:tcPr>
            <w:tcW w:w="2995" w:type="dxa"/>
            <w:tcBorders>
              <w:top w:val="single" w:sz="4" w:space="0" w:color="auto"/>
              <w:left w:val="nil"/>
              <w:bottom w:val="single" w:sz="4" w:space="0" w:color="auto"/>
              <w:right w:val="single" w:sz="4" w:space="0" w:color="auto"/>
            </w:tcBorders>
          </w:tcPr>
          <w:p w14:paraId="51BCE518" w14:textId="4FEB267F" w:rsidR="00BE2AD5" w:rsidRPr="00A72C88" w:rsidRDefault="002C6904" w:rsidP="00BE2AD5">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16.12.2009 № 378 </w:t>
            </w:r>
            <w:r w:rsidR="00750CBA" w:rsidRPr="00A72C88">
              <w:rPr>
                <w:rFonts w:ascii="Times New Roman" w:hAnsi="Times New Roman"/>
                <w:sz w:val="24"/>
                <w:szCs w:val="24"/>
              </w:rPr>
              <w:t>«</w:t>
            </w:r>
            <w:r w:rsidRPr="00A72C88">
              <w:rPr>
                <w:rFonts w:ascii="Times New Roman" w:hAnsi="Times New Roman"/>
                <w:sz w:val="24"/>
                <w:szCs w:val="24"/>
              </w:rPr>
              <w:t>О порядке управления и распоряжения имуществом, находящимся в государственной собственности Камчатского края</w:t>
            </w:r>
            <w:r w:rsidR="00750CBA" w:rsidRPr="00A72C88">
              <w:rPr>
                <w:rFonts w:ascii="Times New Roman" w:hAnsi="Times New Roman"/>
                <w:sz w:val="24"/>
                <w:szCs w:val="24"/>
              </w:rPr>
              <w:t>»</w:t>
            </w:r>
          </w:p>
        </w:tc>
        <w:tc>
          <w:tcPr>
            <w:tcW w:w="2650" w:type="dxa"/>
            <w:tcBorders>
              <w:top w:val="single" w:sz="4" w:space="0" w:color="auto"/>
              <w:left w:val="nil"/>
              <w:bottom w:val="single" w:sz="4" w:space="0" w:color="auto"/>
              <w:right w:val="single" w:sz="4" w:space="0" w:color="auto"/>
            </w:tcBorders>
          </w:tcPr>
          <w:p w14:paraId="06DE819D" w14:textId="5FD6ACD8" w:rsidR="00252411" w:rsidRPr="00A72C88" w:rsidRDefault="00252411" w:rsidP="00BE2AD5">
            <w:pPr>
              <w:spacing w:after="0" w:line="240" w:lineRule="auto"/>
              <w:jc w:val="both"/>
              <w:rPr>
                <w:rFonts w:ascii="Times New Roman" w:hAnsi="Times New Roman"/>
                <w:sz w:val="24"/>
                <w:szCs w:val="24"/>
              </w:rPr>
            </w:pPr>
            <w:r w:rsidRPr="00A72C88">
              <w:rPr>
                <w:rFonts w:ascii="Times New Roman" w:hAnsi="Times New Roman"/>
                <w:sz w:val="24"/>
                <w:szCs w:val="24"/>
              </w:rPr>
              <w:t>Комитет по бюджетной, налоговой, экономической политике, вопросам собственности и предпринимательства</w:t>
            </w:r>
          </w:p>
          <w:p w14:paraId="56ADB64A" w14:textId="2DB59F50" w:rsidR="00BE2AD5" w:rsidRPr="00A72C88" w:rsidRDefault="00BE2AD5" w:rsidP="00BE2AD5">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6137164A" w14:textId="5941D163" w:rsidR="00BE2AD5" w:rsidRPr="00A72C88" w:rsidRDefault="00A02EAC" w:rsidP="00A02EAC">
            <w:pPr>
              <w:jc w:val="both"/>
              <w:rPr>
                <w:rFonts w:ascii="Times New Roman" w:hAnsi="Times New Roman"/>
                <w:sz w:val="24"/>
                <w:szCs w:val="24"/>
              </w:rPr>
            </w:pPr>
            <w:r w:rsidRPr="00A72C88">
              <w:rPr>
                <w:rFonts w:ascii="Times New Roman" w:hAnsi="Times New Roman"/>
                <w:sz w:val="24"/>
                <w:szCs w:val="24"/>
                <w:lang w:eastAsia="ru-RU"/>
              </w:rPr>
              <w:t xml:space="preserve">В рамках мониторинга на заседании заседание комитета </w:t>
            </w:r>
            <w:r w:rsidRPr="00A72C88">
              <w:rPr>
                <w:rFonts w:ascii="Times New Roman" w:hAnsi="Times New Roman"/>
                <w:sz w:val="24"/>
                <w:szCs w:val="24"/>
              </w:rPr>
              <w:t>по бюджетной, налоговой, экономической политике, вопросам собственности и предпринимательства</w:t>
            </w:r>
            <w:r w:rsidRPr="00A72C88">
              <w:rPr>
                <w:rFonts w:ascii="Times New Roman" w:hAnsi="Times New Roman"/>
                <w:sz w:val="24"/>
                <w:szCs w:val="24"/>
                <w:lang w:eastAsia="ru-RU"/>
              </w:rPr>
              <w:t xml:space="preserve"> проведен «</w:t>
            </w:r>
            <w:r w:rsidRPr="00A72C88">
              <w:rPr>
                <w:rFonts w:ascii="Times New Roman" w:hAnsi="Times New Roman"/>
                <w:sz w:val="24"/>
                <w:szCs w:val="24"/>
              </w:rPr>
              <w:t>Час Министра имущественных и земельных отношений Камчатского края». В ходе заседания рассмотрены вопросы, связанные с з</w:t>
            </w:r>
            <w:r w:rsidRPr="00A72C88">
              <w:rPr>
                <w:rFonts w:ascii="Times New Roman" w:hAnsi="Times New Roman"/>
                <w:sz w:val="24"/>
                <w:szCs w:val="24"/>
                <w:lang w:eastAsia="ru-RU"/>
              </w:rPr>
              <w:t>аконодательным совершенствованием нормативной правовой базы порядка управления и распоряжения государственным имуществом края, с</w:t>
            </w:r>
            <w:r w:rsidRPr="00A72C88">
              <w:rPr>
                <w:rFonts w:ascii="Times New Roman" w:hAnsi="Times New Roman"/>
                <w:sz w:val="24"/>
                <w:szCs w:val="24"/>
              </w:rPr>
              <w:t xml:space="preserve"> </w:t>
            </w:r>
            <w:r w:rsidRPr="00A72C88">
              <w:rPr>
                <w:rFonts w:ascii="Times New Roman" w:hAnsi="Times New Roman"/>
                <w:sz w:val="24"/>
                <w:szCs w:val="24"/>
                <w:lang w:eastAsia="ru-RU"/>
              </w:rPr>
              <w:t>влиянием кадастровой стоимости объектов недвижимости на налог на имущество организаций в Камчатском крае, а также антикризисные меры поддержки предпринимателей, предлагаемые Министерством имущественных и земельных отношений Камчатского края в 2022 году; результатах и планах деятельности АО «</w:t>
            </w:r>
            <w:proofErr w:type="spellStart"/>
            <w:r w:rsidRPr="00A72C88">
              <w:rPr>
                <w:rFonts w:ascii="Times New Roman" w:hAnsi="Times New Roman"/>
                <w:sz w:val="24"/>
                <w:szCs w:val="24"/>
                <w:lang w:eastAsia="ru-RU"/>
              </w:rPr>
              <w:t>Каминжениринг</w:t>
            </w:r>
            <w:proofErr w:type="spellEnd"/>
            <w:r w:rsidRPr="00A72C88">
              <w:rPr>
                <w:rFonts w:ascii="Times New Roman" w:hAnsi="Times New Roman"/>
                <w:sz w:val="24"/>
                <w:szCs w:val="24"/>
                <w:lang w:eastAsia="ru-RU"/>
              </w:rPr>
              <w:t xml:space="preserve">». По итогам проведения «Часа Министра имущественных и земельных отношений» депутатами комитета предложено ускорить внесение проекта закона Камчатского края «О порядке управления и распоряжения имуществом, находящимся в государственной собственности Камчатского края» в Законодательное Собрание для рассмотрения на очередной сессии. На 17-ой сессии Законодательного Собрания принят Закон Камчатского края от 19.12.2022 № 177 "О внесении изменений в Закон Камчатского края "О порядке управления и распоряжения имуществом, находящимся в государственной собственности Камчатского края". Также по итогам проведения «Часа Министра имущественных и земельных отношений» депутаты комитета </w:t>
            </w:r>
            <w:r w:rsidRPr="00A72C88">
              <w:rPr>
                <w:rFonts w:ascii="Times New Roman" w:hAnsi="Times New Roman"/>
                <w:sz w:val="24"/>
                <w:szCs w:val="24"/>
              </w:rPr>
              <w:t>поддержали предложение о необходимости принятия региональной программы пространственных данных и рекомендовали Правительству Камчатского края усилить работу по разработке и утверждению данной программы до конца 2022 года</w:t>
            </w:r>
          </w:p>
        </w:tc>
      </w:tr>
      <w:tr w:rsidR="00E662E6" w:rsidRPr="00A72C88" w14:paraId="0D0C9CB7"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CAF" w14:textId="4FFBBF09"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11</w:t>
            </w:r>
          </w:p>
        </w:tc>
        <w:tc>
          <w:tcPr>
            <w:tcW w:w="2995" w:type="dxa"/>
            <w:tcBorders>
              <w:top w:val="single" w:sz="4" w:space="0" w:color="auto"/>
              <w:left w:val="nil"/>
              <w:bottom w:val="single" w:sz="4" w:space="0" w:color="auto"/>
              <w:right w:val="single" w:sz="4" w:space="0" w:color="auto"/>
            </w:tcBorders>
          </w:tcPr>
          <w:p w14:paraId="0D0C9CB0" w14:textId="4E8DF1D3"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03.06.2016 № 806 «Об отдельных вопросах осуществления общественного контроля в Камчатском крае»</w:t>
            </w:r>
          </w:p>
        </w:tc>
        <w:tc>
          <w:tcPr>
            <w:tcW w:w="2650" w:type="dxa"/>
            <w:tcBorders>
              <w:top w:val="single" w:sz="4" w:space="0" w:color="auto"/>
              <w:left w:val="nil"/>
              <w:bottom w:val="single" w:sz="4" w:space="0" w:color="auto"/>
              <w:right w:val="single" w:sz="4" w:space="0" w:color="auto"/>
            </w:tcBorders>
          </w:tcPr>
          <w:p w14:paraId="39D40A85"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CB1" w14:textId="7D9DCD59"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CB6" w14:textId="7B7EEC2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xml:space="preserve">В результате правовой оценки Закона Камчатского края № 806 положений указанного краевого Закона, противоречащих федеральным нормам, не выявлено. Судебной практики по оспариванию законов субъектов Российской Федерации, регулирующих вопросы осуществления общественного контроля, не выявлено. По итогам правовой экспертизы Закона Камчатского края № 806 правовых, технико-юридических дефектов и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w:t>
            </w:r>
          </w:p>
        </w:tc>
      </w:tr>
      <w:tr w:rsidR="00E662E6" w:rsidRPr="00A72C88" w14:paraId="0D0C9CBF"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CB8" w14:textId="66A86A60"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12</w:t>
            </w:r>
          </w:p>
        </w:tc>
        <w:tc>
          <w:tcPr>
            <w:tcW w:w="2995" w:type="dxa"/>
            <w:tcBorders>
              <w:top w:val="single" w:sz="4" w:space="0" w:color="auto"/>
              <w:left w:val="nil"/>
              <w:bottom w:val="single" w:sz="4" w:space="0" w:color="auto"/>
              <w:right w:val="single" w:sz="4" w:space="0" w:color="auto"/>
            </w:tcBorders>
          </w:tcPr>
          <w:p w14:paraId="0D0C9CB9" w14:textId="66A5CA4E"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12.03.2018 № 205 «Об Общественной палате Камчатского края»</w:t>
            </w:r>
          </w:p>
        </w:tc>
        <w:tc>
          <w:tcPr>
            <w:tcW w:w="2650" w:type="dxa"/>
            <w:tcBorders>
              <w:top w:val="single" w:sz="4" w:space="0" w:color="auto"/>
              <w:left w:val="nil"/>
              <w:bottom w:val="single" w:sz="4" w:space="0" w:color="auto"/>
              <w:right w:val="single" w:sz="4" w:space="0" w:color="auto"/>
            </w:tcBorders>
          </w:tcPr>
          <w:p w14:paraId="168472DC"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CBA" w14:textId="6E91015A"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CBE" w14:textId="4DBC3CDD" w:rsidR="00E662E6" w:rsidRPr="00A72C88" w:rsidRDefault="00E662E6" w:rsidP="00E662E6">
            <w:pPr>
              <w:autoSpaceDE w:val="0"/>
              <w:autoSpaceDN w:val="0"/>
              <w:adjustRightInd w:val="0"/>
              <w:spacing w:after="0" w:line="240" w:lineRule="auto"/>
              <w:jc w:val="both"/>
              <w:rPr>
                <w:rFonts w:ascii="Times New Roman" w:hAnsi="Times New Roman"/>
                <w:color w:val="333333"/>
                <w:sz w:val="24"/>
                <w:szCs w:val="24"/>
              </w:rPr>
            </w:pPr>
            <w:r w:rsidRPr="00A72C88">
              <w:rPr>
                <w:rFonts w:ascii="Times New Roman" w:hAnsi="Times New Roman"/>
                <w:sz w:val="24"/>
                <w:szCs w:val="24"/>
              </w:rPr>
              <w:t xml:space="preserve"> В результате правовой оценки выявлена необходимость внесения изменений в статьи 6, 8, 13 Закона Камчатского края № 205 в целях приведения в соответствие с федеральным законодательством. На 16 сессии (22.11.2022) принят </w:t>
            </w:r>
            <w:r w:rsidRPr="00A72C88">
              <w:rPr>
                <w:rFonts w:ascii="Times New Roman" w:hAnsi="Times New Roman"/>
                <w:sz w:val="24"/>
                <w:szCs w:val="24"/>
                <w:lang w:eastAsia="ru-RU"/>
              </w:rPr>
              <w:t>Закон Камчатского края от 28.11.2022 № 150 «О внесении изменений в Закон Камчатского края «Об Общественной палате Камчатского края»</w:t>
            </w:r>
          </w:p>
        </w:tc>
      </w:tr>
      <w:tr w:rsidR="00E662E6" w:rsidRPr="00A72C88" w14:paraId="0D0C9CCA"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CC0" w14:textId="7D68F439"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13</w:t>
            </w:r>
          </w:p>
        </w:tc>
        <w:tc>
          <w:tcPr>
            <w:tcW w:w="2995" w:type="dxa"/>
            <w:tcBorders>
              <w:top w:val="single" w:sz="4" w:space="0" w:color="auto"/>
              <w:left w:val="nil"/>
              <w:bottom w:val="single" w:sz="4" w:space="0" w:color="auto"/>
              <w:right w:val="single" w:sz="4" w:space="0" w:color="auto"/>
            </w:tcBorders>
          </w:tcPr>
          <w:p w14:paraId="0D0C9CC1" w14:textId="51639E6B"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xml:space="preserve"> Закон Камчатского края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p>
        </w:tc>
        <w:tc>
          <w:tcPr>
            <w:tcW w:w="2650" w:type="dxa"/>
            <w:tcBorders>
              <w:top w:val="single" w:sz="4" w:space="0" w:color="auto"/>
              <w:left w:val="nil"/>
              <w:bottom w:val="single" w:sz="4" w:space="0" w:color="auto"/>
              <w:right w:val="single" w:sz="4" w:space="0" w:color="auto"/>
            </w:tcBorders>
          </w:tcPr>
          <w:p w14:paraId="77E4C69C"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CC2" w14:textId="35E8B43B"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CC9" w14:textId="2EDFC24A" w:rsidR="00E662E6" w:rsidRPr="00A72C88" w:rsidRDefault="00E662E6" w:rsidP="00E662E6">
            <w:pPr>
              <w:autoSpaceDE w:val="0"/>
              <w:autoSpaceDN w:val="0"/>
              <w:adjustRightInd w:val="0"/>
              <w:spacing w:after="0" w:line="240" w:lineRule="auto"/>
              <w:ind w:firstLine="33"/>
              <w:jc w:val="both"/>
              <w:rPr>
                <w:rFonts w:ascii="Times New Roman" w:hAnsi="Times New Roman"/>
                <w:color w:val="333333"/>
                <w:sz w:val="24"/>
                <w:szCs w:val="24"/>
              </w:rPr>
            </w:pPr>
            <w:r w:rsidRPr="00A72C88">
              <w:rPr>
                <w:rFonts w:ascii="Times New Roman" w:hAnsi="Times New Roman"/>
                <w:sz w:val="24"/>
                <w:szCs w:val="24"/>
              </w:rPr>
              <w:t xml:space="preserve">Выявлена необходимость внесения изменений в статьи 2, 6 и 8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в целях приведения в соответствие с федеральным законодательством. Принят </w:t>
            </w:r>
            <w:r w:rsidRPr="00A72C88">
              <w:rPr>
                <w:rFonts w:ascii="Times New Roman" w:hAnsi="Times New Roman"/>
                <w:sz w:val="24"/>
                <w:szCs w:val="24"/>
                <w:lang w:eastAsia="ru-RU"/>
              </w:rPr>
              <w:t>Закон Камчатского края от 05.10.2022 № 124 «О внесении изменений в Закон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p>
        </w:tc>
      </w:tr>
      <w:tr w:rsidR="00E662E6" w:rsidRPr="00A72C88" w14:paraId="0D0C9CD1" w14:textId="77777777" w:rsidTr="0050686F">
        <w:trPr>
          <w:gridAfter w:val="3"/>
          <w:wAfter w:w="3742" w:type="dxa"/>
          <w:trHeight w:val="1975"/>
        </w:trPr>
        <w:tc>
          <w:tcPr>
            <w:tcW w:w="713" w:type="dxa"/>
            <w:tcBorders>
              <w:top w:val="single" w:sz="4" w:space="0" w:color="auto"/>
              <w:left w:val="single" w:sz="4" w:space="0" w:color="auto"/>
              <w:bottom w:val="single" w:sz="4" w:space="0" w:color="auto"/>
              <w:right w:val="single" w:sz="4" w:space="0" w:color="auto"/>
            </w:tcBorders>
          </w:tcPr>
          <w:p w14:paraId="0D0C9CCB" w14:textId="3239D37B"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14</w:t>
            </w:r>
          </w:p>
        </w:tc>
        <w:tc>
          <w:tcPr>
            <w:tcW w:w="2995" w:type="dxa"/>
            <w:tcBorders>
              <w:top w:val="single" w:sz="4" w:space="0" w:color="auto"/>
              <w:left w:val="nil"/>
              <w:bottom w:val="single" w:sz="4" w:space="0" w:color="auto"/>
              <w:right w:val="single" w:sz="4" w:space="0" w:color="auto"/>
            </w:tcBorders>
          </w:tcPr>
          <w:p w14:paraId="0D0C9CCC" w14:textId="66C19DD8"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16.12.2009 № 352 «О мерах социальной поддержки многодетных семей в Камчатском крае»</w:t>
            </w:r>
          </w:p>
        </w:tc>
        <w:tc>
          <w:tcPr>
            <w:tcW w:w="2650" w:type="dxa"/>
            <w:tcBorders>
              <w:top w:val="single" w:sz="4" w:space="0" w:color="auto"/>
              <w:left w:val="nil"/>
              <w:bottom w:val="single" w:sz="4" w:space="0" w:color="auto"/>
              <w:right w:val="single" w:sz="4" w:space="0" w:color="auto"/>
            </w:tcBorders>
          </w:tcPr>
          <w:p w14:paraId="44664828"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CCD" w14:textId="22902B44"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CD0" w14:textId="5B858DB5" w:rsidR="00E662E6" w:rsidRPr="00A72C88" w:rsidRDefault="00E662E6" w:rsidP="00E662E6">
            <w:pPr>
              <w:shd w:val="clear" w:color="auto" w:fill="FFFFFF"/>
              <w:spacing w:after="360" w:line="240" w:lineRule="auto"/>
              <w:jc w:val="both"/>
              <w:rPr>
                <w:rFonts w:ascii="Times New Roman" w:hAnsi="Times New Roman"/>
                <w:color w:val="333333"/>
                <w:sz w:val="24"/>
                <w:szCs w:val="24"/>
              </w:rPr>
            </w:pPr>
            <w:r w:rsidRPr="00A72C88">
              <w:rPr>
                <w:rFonts w:ascii="Times New Roman" w:hAnsi="Times New Roman"/>
                <w:sz w:val="24"/>
                <w:szCs w:val="24"/>
              </w:rPr>
              <w:t xml:space="preserve">Правовой анализ Закона Камчатского края от 16.12.2009 № 352 не выявил правовых и технических дефектов. В результате проведенной правовой экспертизы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w:t>
            </w:r>
          </w:p>
        </w:tc>
      </w:tr>
      <w:tr w:rsidR="00E662E6" w:rsidRPr="00A72C88" w14:paraId="38DA95F8"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2802175E" w14:textId="41E18F4D"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15</w:t>
            </w:r>
          </w:p>
        </w:tc>
        <w:tc>
          <w:tcPr>
            <w:tcW w:w="2995" w:type="dxa"/>
            <w:tcBorders>
              <w:top w:val="single" w:sz="4" w:space="0" w:color="auto"/>
              <w:left w:val="nil"/>
              <w:bottom w:val="single" w:sz="4" w:space="0" w:color="auto"/>
              <w:right w:val="single" w:sz="4" w:space="0" w:color="auto"/>
            </w:tcBorders>
          </w:tcPr>
          <w:p w14:paraId="73474571" w14:textId="6C33D3B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18.09.2008 № 122 «О социальной поддержке детей-сирот и детей, оставшихся без попечения родителей, </w:t>
            </w:r>
            <w:r w:rsidRPr="00A72C88">
              <w:rPr>
                <w:rFonts w:ascii="Times New Roman" w:hAnsi="Times New Roman"/>
                <w:sz w:val="24"/>
                <w:szCs w:val="24"/>
              </w:rPr>
              <w:lastRenderedPageBreak/>
              <w:t>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w:t>
            </w:r>
          </w:p>
        </w:tc>
        <w:tc>
          <w:tcPr>
            <w:tcW w:w="2650" w:type="dxa"/>
            <w:tcBorders>
              <w:top w:val="single" w:sz="4" w:space="0" w:color="auto"/>
              <w:left w:val="nil"/>
              <w:bottom w:val="single" w:sz="4" w:space="0" w:color="auto"/>
              <w:right w:val="single" w:sz="4" w:space="0" w:color="auto"/>
            </w:tcBorders>
          </w:tcPr>
          <w:p w14:paraId="79361819"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lastRenderedPageBreak/>
              <w:t>Управление по информационно-аналитическому, документацион</w:t>
            </w:r>
            <w:r w:rsidRPr="00A72C88">
              <w:rPr>
                <w:rFonts w:ascii="Times New Roman" w:hAnsi="Times New Roman"/>
                <w:sz w:val="24"/>
                <w:szCs w:val="24"/>
              </w:rPr>
              <w:lastRenderedPageBreak/>
              <w:t>ному обеспечению деятельности Законодательного Собрания</w:t>
            </w:r>
          </w:p>
          <w:p w14:paraId="45F839BD" w14:textId="77777777" w:rsidR="00E662E6" w:rsidRPr="00A72C88" w:rsidRDefault="00E662E6" w:rsidP="00E662E6">
            <w:pPr>
              <w:spacing w:after="0" w:line="240" w:lineRule="auto"/>
              <w:jc w:val="both"/>
              <w:rPr>
                <w:rFonts w:ascii="Times New Roman" w:hAnsi="Times New Roman"/>
                <w:sz w:val="24"/>
                <w:szCs w:val="24"/>
              </w:rPr>
            </w:pPr>
          </w:p>
          <w:p w14:paraId="103FE728" w14:textId="205D9821"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1BB2068E" w14:textId="028B4368" w:rsidR="00E662E6" w:rsidRPr="00A72C88" w:rsidRDefault="00E662E6" w:rsidP="00E662E6">
            <w:pPr>
              <w:autoSpaceDE w:val="0"/>
              <w:autoSpaceDN w:val="0"/>
              <w:adjustRightInd w:val="0"/>
              <w:spacing w:after="0" w:line="240" w:lineRule="auto"/>
              <w:ind w:firstLine="60"/>
              <w:jc w:val="both"/>
              <w:rPr>
                <w:rFonts w:ascii="Times New Roman" w:eastAsiaTheme="minorHAnsi" w:hAnsi="Times New Roman"/>
                <w:sz w:val="24"/>
                <w:szCs w:val="24"/>
              </w:rPr>
            </w:pPr>
            <w:r w:rsidRPr="00A72C88">
              <w:rPr>
                <w:rFonts w:ascii="Times New Roman" w:hAnsi="Times New Roman"/>
                <w:sz w:val="24"/>
                <w:szCs w:val="24"/>
              </w:rPr>
              <w:lastRenderedPageBreak/>
              <w:t xml:space="preserve">По данным органов опеки и попечительства, в Камчатском крае по состоянию на 01.01.2022 проживает 65 599 детей и подростков в возрасте от 0 до 18 лет, из них детей-сирот и детей, оставшихся без попечения родителей в Камчатском крае – 1354 человек (доля от общего количества детского населения составила 2%). Из них нуждающихся в семейном устройстве и состоящих на учёте в региональном </w:t>
            </w:r>
            <w:r w:rsidRPr="00A72C88">
              <w:rPr>
                <w:rFonts w:ascii="Times New Roman" w:hAnsi="Times New Roman"/>
                <w:sz w:val="24"/>
                <w:szCs w:val="24"/>
              </w:rPr>
              <w:lastRenderedPageBreak/>
              <w:t xml:space="preserve">банке – 240 несовершеннолетних.  </w:t>
            </w:r>
            <w:r w:rsidRPr="00A72C88">
              <w:rPr>
                <w:rFonts w:ascii="Times New Roman" w:eastAsiaTheme="minorHAnsi" w:hAnsi="Times New Roman"/>
                <w:sz w:val="24"/>
                <w:szCs w:val="24"/>
              </w:rPr>
              <w:t>Вопросы, связанные с предоставлением дополнительных видов социальной поддержки детей-сирот и детей, оставшихся без попечения родителей, урегулированы Законом Камчатского края от 18.09.2008                        № 122. К таким мерам относятся:</w:t>
            </w:r>
          </w:p>
          <w:p w14:paraId="3581CB51" w14:textId="4827032F"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выплаты</w:t>
            </w:r>
            <w:r w:rsidRPr="00A72C88">
              <w:rPr>
                <w:rFonts w:ascii="Times New Roman" w:eastAsiaTheme="minorHAnsi" w:hAnsi="Times New Roman"/>
                <w:sz w:val="24"/>
                <w:szCs w:val="24"/>
              </w:rPr>
              <w:t xml:space="preserve"> социальной стипендии, </w:t>
            </w:r>
            <w:r w:rsidRPr="00A72C88">
              <w:rPr>
                <w:rFonts w:ascii="Times New Roman" w:hAnsi="Times New Roman"/>
                <w:sz w:val="24"/>
                <w:szCs w:val="24"/>
              </w:rPr>
              <w:t xml:space="preserve">единовременного пособия </w:t>
            </w:r>
            <w:r w:rsidRPr="00A72C88">
              <w:rPr>
                <w:rFonts w:ascii="Times New Roman" w:eastAsiaTheme="minorHAnsi" w:hAnsi="Times New Roman"/>
                <w:sz w:val="24"/>
                <w:szCs w:val="24"/>
              </w:rPr>
              <w:t xml:space="preserve">при устройстве впервые на работу, денежных средств на личные расходы, единовременного возмещения расходов на ремонт жилого помещения, единовременной компенсации стоимости проезда к месту жительства опекуна в пределах региона, а также </w:t>
            </w:r>
            <w:r w:rsidRPr="00A72C88">
              <w:rPr>
                <w:rFonts w:ascii="Times New Roman" w:hAnsi="Times New Roman"/>
                <w:sz w:val="24"/>
                <w:szCs w:val="24"/>
              </w:rPr>
              <w:t xml:space="preserve">обеспечение питанием, одеждой, обувью, мягким инвентарём на весь период </w:t>
            </w:r>
            <w:r w:rsidRPr="00A72C88">
              <w:rPr>
                <w:rFonts w:ascii="Times New Roman" w:eastAsiaTheme="minorHAnsi" w:hAnsi="Times New Roman"/>
                <w:sz w:val="24"/>
                <w:szCs w:val="24"/>
              </w:rPr>
              <w:t>обучения по очной форме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ребёнком до достижения им возраста трёх лет;</w:t>
            </w:r>
          </w:p>
          <w:p w14:paraId="4F61A99B" w14:textId="476798A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ежемесячное вознаграждение приёмным родителям;</w:t>
            </w:r>
          </w:p>
          <w:p w14:paraId="70B48E93" w14:textId="30A2D810"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обеспечение проездными билетами;</w:t>
            </w:r>
          </w:p>
          <w:p w14:paraId="59CE937D" w14:textId="2CBE56E8"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обеспечение путёвками в оздоровительные лагеря;</w:t>
            </w:r>
          </w:p>
          <w:p w14:paraId="64FD0670" w14:textId="561DD446"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организация подготовки лиц, желающих на воспитание в свою семью ребёнка, оставшегося без попечения родителей;</w:t>
            </w:r>
          </w:p>
          <w:p w14:paraId="59ECE355" w14:textId="071E6033"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компенсация стоимости проезда к месту отдыха и обратно ребёнка, находящегося под опекой;</w:t>
            </w:r>
          </w:p>
          <w:p w14:paraId="26830E3B" w14:textId="284B7716"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 оплата курсов при поступлении в </w:t>
            </w:r>
            <w:proofErr w:type="spellStart"/>
            <w:r w:rsidRPr="00A72C88">
              <w:rPr>
                <w:rFonts w:ascii="Times New Roman" w:hAnsi="Times New Roman"/>
                <w:sz w:val="24"/>
                <w:szCs w:val="24"/>
              </w:rPr>
              <w:t>СУЗы</w:t>
            </w:r>
            <w:proofErr w:type="spellEnd"/>
            <w:r w:rsidRPr="00A72C88">
              <w:rPr>
                <w:rFonts w:ascii="Times New Roman" w:hAnsi="Times New Roman"/>
                <w:sz w:val="24"/>
                <w:szCs w:val="24"/>
              </w:rPr>
              <w:t xml:space="preserve"> или ВУЗы. </w:t>
            </w:r>
          </w:p>
          <w:p w14:paraId="18561118" w14:textId="09058E58" w:rsidR="00E662E6" w:rsidRPr="00A72C88" w:rsidRDefault="00E662E6" w:rsidP="00E662E6">
            <w:pPr>
              <w:autoSpaceDE w:val="0"/>
              <w:autoSpaceDN w:val="0"/>
              <w:adjustRightInd w:val="0"/>
              <w:spacing w:after="0" w:line="240" w:lineRule="auto"/>
              <w:ind w:firstLine="60"/>
              <w:jc w:val="both"/>
              <w:rPr>
                <w:rFonts w:ascii="Times New Roman" w:hAnsi="Times New Roman"/>
                <w:color w:val="333333"/>
                <w:sz w:val="24"/>
                <w:szCs w:val="24"/>
              </w:rPr>
            </w:pPr>
            <w:r w:rsidRPr="00A72C88">
              <w:rPr>
                <w:rFonts w:ascii="Times New Roman" w:hAnsi="Times New Roman"/>
                <w:sz w:val="24"/>
                <w:szCs w:val="24"/>
              </w:rPr>
              <w:t xml:space="preserve"> Меры поддержки осуществляется за счет средств бюджета Камчатского края, в полном объеме. Предложений по совершенствованию положений Закона от участников мониторинга не поступало</w:t>
            </w:r>
          </w:p>
        </w:tc>
      </w:tr>
      <w:tr w:rsidR="00E662E6" w:rsidRPr="00A72C88" w14:paraId="0D0C9CEE" w14:textId="77777777" w:rsidTr="00230C2D">
        <w:trPr>
          <w:gridAfter w:val="3"/>
          <w:wAfter w:w="3742" w:type="dxa"/>
          <w:trHeight w:val="1287"/>
        </w:trPr>
        <w:tc>
          <w:tcPr>
            <w:tcW w:w="713" w:type="dxa"/>
            <w:tcBorders>
              <w:top w:val="single" w:sz="4" w:space="0" w:color="auto"/>
              <w:left w:val="single" w:sz="4" w:space="0" w:color="auto"/>
              <w:bottom w:val="single" w:sz="4" w:space="0" w:color="auto"/>
              <w:right w:val="single" w:sz="4" w:space="0" w:color="auto"/>
            </w:tcBorders>
          </w:tcPr>
          <w:p w14:paraId="0D0C9CE7" w14:textId="03EE32B4"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16</w:t>
            </w:r>
          </w:p>
        </w:tc>
        <w:tc>
          <w:tcPr>
            <w:tcW w:w="2995" w:type="dxa"/>
            <w:tcBorders>
              <w:top w:val="single" w:sz="4" w:space="0" w:color="auto"/>
              <w:left w:val="nil"/>
              <w:bottom w:val="single" w:sz="4" w:space="0" w:color="auto"/>
              <w:right w:val="single" w:sz="4" w:space="0" w:color="auto"/>
            </w:tcBorders>
          </w:tcPr>
          <w:p w14:paraId="0D0C9CE8" w14:textId="1DBA0D3B"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24.10.2007 № 650 «О бюджетном процессе в Камчатском крае»</w:t>
            </w:r>
          </w:p>
        </w:tc>
        <w:tc>
          <w:tcPr>
            <w:tcW w:w="2650" w:type="dxa"/>
            <w:tcBorders>
              <w:top w:val="single" w:sz="4" w:space="0" w:color="auto"/>
              <w:left w:val="nil"/>
              <w:bottom w:val="single" w:sz="4" w:space="0" w:color="auto"/>
              <w:right w:val="single" w:sz="4" w:space="0" w:color="auto"/>
            </w:tcBorders>
          </w:tcPr>
          <w:p w14:paraId="0D0C9CE9" w14:textId="002747B2" w:rsidR="00E662E6" w:rsidRPr="00A72C88" w:rsidRDefault="00E662E6" w:rsidP="00230C2D">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tc>
        <w:tc>
          <w:tcPr>
            <w:tcW w:w="8668" w:type="dxa"/>
            <w:tcBorders>
              <w:top w:val="single" w:sz="4" w:space="0" w:color="auto"/>
              <w:left w:val="nil"/>
              <w:bottom w:val="single" w:sz="4" w:space="0" w:color="auto"/>
              <w:right w:val="single" w:sz="4" w:space="0" w:color="auto"/>
            </w:tcBorders>
          </w:tcPr>
          <w:p w14:paraId="0D0C9CED" w14:textId="147F46E8" w:rsidR="00E662E6" w:rsidRPr="00A72C88" w:rsidRDefault="00E662E6" w:rsidP="00230C2D">
            <w:pPr>
              <w:autoSpaceDE w:val="0"/>
              <w:autoSpaceDN w:val="0"/>
              <w:adjustRightInd w:val="0"/>
              <w:spacing w:after="0" w:line="240" w:lineRule="auto"/>
              <w:jc w:val="both"/>
              <w:rPr>
                <w:rFonts w:ascii="Times New Roman" w:hAnsi="Times New Roman"/>
                <w:color w:val="333333"/>
                <w:sz w:val="24"/>
                <w:szCs w:val="24"/>
              </w:rPr>
            </w:pPr>
            <w:r w:rsidRPr="00A72C88">
              <w:rPr>
                <w:rFonts w:ascii="Times New Roman" w:hAnsi="Times New Roman"/>
                <w:sz w:val="24"/>
                <w:szCs w:val="24"/>
              </w:rPr>
              <w:t>Выявлена необходимость внесения изменений в Закон Камчатского края от 24.10.2007 № 650 "О бюджетном процессе в Камчатском крае" в целях приведения в соответствие с федеральным законодательством. Разработка законопроекта запланирована на 2023 год</w:t>
            </w:r>
          </w:p>
        </w:tc>
      </w:tr>
      <w:tr w:rsidR="00E662E6" w:rsidRPr="00A72C88" w14:paraId="29B9A412" w14:textId="3BAC0FD2" w:rsidTr="00D03EB4">
        <w:trPr>
          <w:gridAfter w:val="1"/>
          <w:wAfter w:w="1364" w:type="dxa"/>
          <w:trHeight w:val="249"/>
        </w:trPr>
        <w:tc>
          <w:tcPr>
            <w:tcW w:w="713" w:type="dxa"/>
            <w:tcBorders>
              <w:top w:val="single" w:sz="4" w:space="0" w:color="auto"/>
              <w:left w:val="single" w:sz="4" w:space="0" w:color="auto"/>
              <w:bottom w:val="single" w:sz="4" w:space="0" w:color="auto"/>
              <w:right w:val="single" w:sz="4" w:space="0" w:color="auto"/>
            </w:tcBorders>
          </w:tcPr>
          <w:p w14:paraId="529D49CB" w14:textId="65BA83DC"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17</w:t>
            </w:r>
          </w:p>
        </w:tc>
        <w:tc>
          <w:tcPr>
            <w:tcW w:w="2995" w:type="dxa"/>
            <w:tcBorders>
              <w:top w:val="single" w:sz="4" w:space="0" w:color="auto"/>
              <w:left w:val="nil"/>
              <w:bottom w:val="single" w:sz="4" w:space="0" w:color="auto"/>
              <w:right w:val="single" w:sz="4" w:space="0" w:color="auto"/>
            </w:tcBorders>
          </w:tcPr>
          <w:p w14:paraId="7724D1DA" w14:textId="7F2560E6"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06.04.2011 № 580 «О порядке участия Законодательного Собрания Камчатского края в формировании Правительства Камчатского края»</w:t>
            </w:r>
          </w:p>
        </w:tc>
        <w:tc>
          <w:tcPr>
            <w:tcW w:w="2650" w:type="dxa"/>
            <w:tcBorders>
              <w:top w:val="single" w:sz="4" w:space="0" w:color="auto"/>
              <w:left w:val="nil"/>
              <w:bottom w:val="single" w:sz="4" w:space="0" w:color="auto"/>
              <w:right w:val="single" w:sz="4" w:space="0" w:color="auto"/>
            </w:tcBorders>
          </w:tcPr>
          <w:p w14:paraId="211A6EA9"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5A93819E" w14:textId="5D6AF91F"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67E07A1D" w14:textId="14F7D9D0"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xml:space="preserve">По итогам правовой экспертизы Закона Камчатского края № 580 правовых, технико-юридических дефектов и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w:t>
            </w:r>
          </w:p>
        </w:tc>
        <w:tc>
          <w:tcPr>
            <w:tcW w:w="2378" w:type="dxa"/>
            <w:gridSpan w:val="2"/>
          </w:tcPr>
          <w:p w14:paraId="52E7B072" w14:textId="77777777" w:rsidR="00E662E6" w:rsidRPr="00A72C88" w:rsidRDefault="00E662E6" w:rsidP="00E662E6">
            <w:pPr>
              <w:spacing w:after="0" w:line="240" w:lineRule="auto"/>
              <w:rPr>
                <w:sz w:val="24"/>
                <w:szCs w:val="24"/>
              </w:rPr>
            </w:pPr>
          </w:p>
        </w:tc>
      </w:tr>
      <w:tr w:rsidR="00E662E6" w:rsidRPr="00A72C88" w14:paraId="4EE43BB4" w14:textId="77777777" w:rsidTr="00D03EB4">
        <w:trPr>
          <w:gridAfter w:val="1"/>
          <w:wAfter w:w="1364" w:type="dxa"/>
          <w:trHeight w:val="249"/>
        </w:trPr>
        <w:tc>
          <w:tcPr>
            <w:tcW w:w="713" w:type="dxa"/>
            <w:tcBorders>
              <w:top w:val="single" w:sz="4" w:space="0" w:color="auto"/>
              <w:left w:val="single" w:sz="4" w:space="0" w:color="auto"/>
              <w:bottom w:val="single" w:sz="4" w:space="0" w:color="auto"/>
              <w:right w:val="single" w:sz="4" w:space="0" w:color="auto"/>
            </w:tcBorders>
          </w:tcPr>
          <w:p w14:paraId="0F8A767B" w14:textId="5B9CA718"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18</w:t>
            </w:r>
          </w:p>
        </w:tc>
        <w:tc>
          <w:tcPr>
            <w:tcW w:w="2995" w:type="dxa"/>
            <w:tcBorders>
              <w:top w:val="single" w:sz="4" w:space="0" w:color="auto"/>
              <w:left w:val="nil"/>
              <w:bottom w:val="single" w:sz="4" w:space="0" w:color="auto"/>
              <w:right w:val="single" w:sz="4" w:space="0" w:color="auto"/>
            </w:tcBorders>
          </w:tcPr>
          <w:p w14:paraId="4DEFF345" w14:textId="7FCF69C9"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19.12.2011 № 730                            «О </w:t>
            </w:r>
            <w:proofErr w:type="spellStart"/>
            <w:r w:rsidRPr="00A72C88">
              <w:rPr>
                <w:rFonts w:ascii="Times New Roman" w:hAnsi="Times New Roman"/>
                <w:sz w:val="24"/>
                <w:szCs w:val="24"/>
              </w:rPr>
              <w:t>постинтернатном</w:t>
            </w:r>
            <w:proofErr w:type="spellEnd"/>
            <w:r w:rsidRPr="00A72C88">
              <w:rPr>
                <w:rFonts w:ascii="Times New Roman" w:hAnsi="Times New Roman"/>
                <w:sz w:val="24"/>
                <w:szCs w:val="24"/>
              </w:rPr>
              <w:t xml:space="preserve"> сопровождении в Камчатском крае»</w:t>
            </w:r>
          </w:p>
        </w:tc>
        <w:tc>
          <w:tcPr>
            <w:tcW w:w="2650" w:type="dxa"/>
            <w:tcBorders>
              <w:top w:val="single" w:sz="4" w:space="0" w:color="auto"/>
              <w:left w:val="nil"/>
              <w:bottom w:val="single" w:sz="4" w:space="0" w:color="auto"/>
              <w:right w:val="single" w:sz="4" w:space="0" w:color="auto"/>
            </w:tcBorders>
          </w:tcPr>
          <w:p w14:paraId="09548CD0" w14:textId="15A06909" w:rsidR="00E662E6" w:rsidRPr="00A72C88" w:rsidRDefault="00E662E6" w:rsidP="00230C2D">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tc>
        <w:tc>
          <w:tcPr>
            <w:tcW w:w="8668" w:type="dxa"/>
            <w:tcBorders>
              <w:top w:val="single" w:sz="4" w:space="0" w:color="auto"/>
              <w:left w:val="nil"/>
              <w:bottom w:val="single" w:sz="4" w:space="0" w:color="auto"/>
              <w:right w:val="single" w:sz="4" w:space="0" w:color="auto"/>
            </w:tcBorders>
          </w:tcPr>
          <w:p w14:paraId="0BAACCE0" w14:textId="0AFFDC8A" w:rsidR="00E662E6" w:rsidRPr="00A72C88" w:rsidRDefault="00E662E6" w:rsidP="00E662E6">
            <w:pPr>
              <w:pStyle w:val="ac"/>
              <w:jc w:val="both"/>
              <w:rPr>
                <w:rFonts w:ascii="Times New Roman" w:hAnsi="Times New Roman"/>
                <w:sz w:val="24"/>
                <w:szCs w:val="24"/>
              </w:rPr>
            </w:pPr>
            <w:r w:rsidRPr="00A72C88">
              <w:rPr>
                <w:rFonts w:ascii="Times New Roman" w:hAnsi="Times New Roman"/>
                <w:sz w:val="24"/>
                <w:szCs w:val="24"/>
              </w:rPr>
              <w:t xml:space="preserve">Выявлена необходимость внесения изменений в часть 1 статьи 5 и часть 2 статьи 6 Закона Камчатского края «О </w:t>
            </w:r>
            <w:proofErr w:type="spellStart"/>
            <w:r w:rsidRPr="00A72C88">
              <w:rPr>
                <w:rFonts w:ascii="Times New Roman" w:hAnsi="Times New Roman"/>
                <w:sz w:val="24"/>
                <w:szCs w:val="24"/>
              </w:rPr>
              <w:t>постинтернатном</w:t>
            </w:r>
            <w:proofErr w:type="spellEnd"/>
            <w:r w:rsidRPr="00A72C88">
              <w:rPr>
                <w:rFonts w:ascii="Times New Roman" w:hAnsi="Times New Roman"/>
                <w:sz w:val="24"/>
                <w:szCs w:val="24"/>
              </w:rPr>
              <w:t xml:space="preserve"> сопровождении в Камчатском крае» в целях приведения в соответствие с федеральным законодательством. Разработка законопроекта запланирована на 2023 год</w:t>
            </w:r>
          </w:p>
        </w:tc>
        <w:tc>
          <w:tcPr>
            <w:tcW w:w="2378" w:type="dxa"/>
            <w:gridSpan w:val="2"/>
          </w:tcPr>
          <w:p w14:paraId="32826187" w14:textId="77777777" w:rsidR="00E662E6" w:rsidRPr="00A72C88" w:rsidRDefault="00E662E6" w:rsidP="00E662E6">
            <w:pPr>
              <w:spacing w:after="0" w:line="240" w:lineRule="auto"/>
              <w:rPr>
                <w:sz w:val="24"/>
                <w:szCs w:val="24"/>
              </w:rPr>
            </w:pPr>
          </w:p>
        </w:tc>
      </w:tr>
      <w:tr w:rsidR="00E662E6" w:rsidRPr="00A72C88" w14:paraId="1E1C5CE0" w14:textId="77777777" w:rsidTr="00D03EB4">
        <w:trPr>
          <w:gridAfter w:val="1"/>
          <w:wAfter w:w="1364" w:type="dxa"/>
          <w:trHeight w:val="249"/>
        </w:trPr>
        <w:tc>
          <w:tcPr>
            <w:tcW w:w="713" w:type="dxa"/>
            <w:tcBorders>
              <w:top w:val="single" w:sz="4" w:space="0" w:color="auto"/>
              <w:left w:val="single" w:sz="4" w:space="0" w:color="auto"/>
              <w:bottom w:val="single" w:sz="4" w:space="0" w:color="auto"/>
              <w:right w:val="single" w:sz="4" w:space="0" w:color="auto"/>
            </w:tcBorders>
          </w:tcPr>
          <w:p w14:paraId="0EFAA860" w14:textId="55031C62"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19</w:t>
            </w:r>
          </w:p>
        </w:tc>
        <w:tc>
          <w:tcPr>
            <w:tcW w:w="2995" w:type="dxa"/>
            <w:tcBorders>
              <w:top w:val="single" w:sz="4" w:space="0" w:color="auto"/>
              <w:left w:val="nil"/>
              <w:bottom w:val="single" w:sz="4" w:space="0" w:color="auto"/>
              <w:right w:val="single" w:sz="4" w:space="0" w:color="auto"/>
            </w:tcBorders>
          </w:tcPr>
          <w:p w14:paraId="411A26D1" w14:textId="2D54697B"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09.09.2008 № 94 «О дополнительных мерах социальной поддержки участников локальных войн и вооруженных конфликтов и членов их семей»</w:t>
            </w:r>
          </w:p>
        </w:tc>
        <w:tc>
          <w:tcPr>
            <w:tcW w:w="2650" w:type="dxa"/>
            <w:tcBorders>
              <w:top w:val="single" w:sz="4" w:space="0" w:color="auto"/>
              <w:left w:val="nil"/>
              <w:bottom w:val="single" w:sz="4" w:space="0" w:color="auto"/>
              <w:right w:val="single" w:sz="4" w:space="0" w:color="auto"/>
            </w:tcBorders>
          </w:tcPr>
          <w:p w14:paraId="235005C1" w14:textId="742CE293" w:rsidR="00E662E6" w:rsidRPr="00A72C88" w:rsidRDefault="00E662E6" w:rsidP="00230C2D">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tc>
        <w:tc>
          <w:tcPr>
            <w:tcW w:w="8668" w:type="dxa"/>
            <w:tcBorders>
              <w:top w:val="single" w:sz="4" w:space="0" w:color="auto"/>
              <w:left w:val="nil"/>
              <w:bottom w:val="single" w:sz="4" w:space="0" w:color="auto"/>
              <w:right w:val="single" w:sz="4" w:space="0" w:color="auto"/>
            </w:tcBorders>
          </w:tcPr>
          <w:p w14:paraId="4BF4FC51" w14:textId="2C7E2AC2" w:rsidR="00E662E6" w:rsidRPr="00A72C88" w:rsidRDefault="00E662E6" w:rsidP="00E662E6">
            <w:pPr>
              <w:autoSpaceDE w:val="0"/>
              <w:autoSpaceDN w:val="0"/>
              <w:adjustRightInd w:val="0"/>
              <w:spacing w:after="0" w:line="240" w:lineRule="auto"/>
              <w:jc w:val="both"/>
              <w:rPr>
                <w:rFonts w:ascii="Times New Roman" w:hAnsi="Times New Roman"/>
                <w:sz w:val="24"/>
                <w:szCs w:val="24"/>
                <w:lang w:eastAsia="ru-RU"/>
              </w:rPr>
            </w:pPr>
            <w:r w:rsidRPr="00A72C88">
              <w:rPr>
                <w:rFonts w:ascii="Times New Roman" w:hAnsi="Times New Roman"/>
                <w:sz w:val="24"/>
                <w:szCs w:val="24"/>
              </w:rPr>
              <w:t>Выявлена необходимость внесения изменений в статью 4 Закона № 94.</w:t>
            </w:r>
            <w:r w:rsidRPr="00A72C88">
              <w:rPr>
                <w:rFonts w:ascii="Times New Roman" w:hAnsi="Times New Roman"/>
                <w:sz w:val="24"/>
                <w:szCs w:val="24"/>
                <w:lang w:eastAsia="ru-RU"/>
              </w:rPr>
              <w:t xml:space="preserve"> На 17 сессии (13.12.2022) принят Закон Камчатского края от 28.11.2022 № 140 «О внесении изменений в отдельные законодательные акты Камчатского края»</w:t>
            </w:r>
          </w:p>
          <w:p w14:paraId="4A297552" w14:textId="77777777" w:rsidR="00E662E6" w:rsidRPr="00A72C88" w:rsidRDefault="00E662E6" w:rsidP="00E662E6">
            <w:pPr>
              <w:spacing w:after="0" w:line="240" w:lineRule="auto"/>
              <w:jc w:val="both"/>
              <w:rPr>
                <w:rFonts w:ascii="Times New Roman" w:hAnsi="Times New Roman"/>
                <w:sz w:val="24"/>
                <w:szCs w:val="24"/>
              </w:rPr>
            </w:pPr>
          </w:p>
          <w:p w14:paraId="4FF9912F" w14:textId="007A1FE0" w:rsidR="00E662E6" w:rsidRPr="00A72C88" w:rsidRDefault="00E662E6" w:rsidP="00E662E6">
            <w:pPr>
              <w:spacing w:after="0" w:line="240" w:lineRule="auto"/>
              <w:jc w:val="both"/>
              <w:rPr>
                <w:rFonts w:ascii="Times New Roman" w:hAnsi="Times New Roman"/>
                <w:sz w:val="24"/>
                <w:szCs w:val="24"/>
              </w:rPr>
            </w:pPr>
          </w:p>
        </w:tc>
        <w:tc>
          <w:tcPr>
            <w:tcW w:w="2378" w:type="dxa"/>
            <w:gridSpan w:val="2"/>
          </w:tcPr>
          <w:p w14:paraId="34438A46" w14:textId="77777777" w:rsidR="00E662E6" w:rsidRPr="00A72C88" w:rsidRDefault="00E662E6" w:rsidP="00E662E6">
            <w:pPr>
              <w:spacing w:after="0" w:line="240" w:lineRule="auto"/>
              <w:rPr>
                <w:sz w:val="24"/>
                <w:szCs w:val="24"/>
              </w:rPr>
            </w:pPr>
          </w:p>
        </w:tc>
      </w:tr>
      <w:tr w:rsidR="00E662E6" w:rsidRPr="00A72C88" w14:paraId="0D0C9CF5" w14:textId="77777777" w:rsidTr="00D03EB4">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CEF" w14:textId="0323DED8"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20</w:t>
            </w:r>
          </w:p>
        </w:tc>
        <w:tc>
          <w:tcPr>
            <w:tcW w:w="2995" w:type="dxa"/>
            <w:tcBorders>
              <w:top w:val="single" w:sz="4" w:space="0" w:color="auto"/>
              <w:left w:val="nil"/>
              <w:bottom w:val="single" w:sz="4" w:space="0" w:color="auto"/>
              <w:right w:val="single" w:sz="4" w:space="0" w:color="auto"/>
            </w:tcBorders>
          </w:tcPr>
          <w:p w14:paraId="0D0C9CF0" w14:textId="3C37A717"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18.06.2008 № 71 «О развитии малого и среднего предпринимательства в Камчатском крае»</w:t>
            </w:r>
          </w:p>
        </w:tc>
        <w:tc>
          <w:tcPr>
            <w:tcW w:w="2650" w:type="dxa"/>
            <w:tcBorders>
              <w:top w:val="single" w:sz="4" w:space="0" w:color="auto"/>
              <w:left w:val="nil"/>
              <w:bottom w:val="single" w:sz="4" w:space="0" w:color="auto"/>
              <w:right w:val="single" w:sz="4" w:space="0" w:color="auto"/>
            </w:tcBorders>
          </w:tcPr>
          <w:p w14:paraId="54C75450" w14:textId="4590FCCE"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Управление по информационно-аналитическому, документационному обеспечению деятельности Законодательного Собрания</w:t>
            </w:r>
          </w:p>
          <w:p w14:paraId="0D0C9CF1" w14:textId="51C8B8F8"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1889D9FA" w14:textId="68ADA488" w:rsidR="00E662E6" w:rsidRPr="00A72C88" w:rsidRDefault="00E662E6" w:rsidP="00E662E6">
            <w:pPr>
              <w:autoSpaceDE w:val="0"/>
              <w:autoSpaceDN w:val="0"/>
              <w:adjustRightInd w:val="0"/>
              <w:spacing w:after="0" w:line="240" w:lineRule="auto"/>
              <w:ind w:firstLine="60"/>
              <w:jc w:val="both"/>
              <w:outlineLvl w:val="0"/>
              <w:rPr>
                <w:rFonts w:ascii="Times New Roman" w:hAnsi="Times New Roman"/>
                <w:sz w:val="24"/>
                <w:szCs w:val="24"/>
              </w:rPr>
            </w:pPr>
            <w:r w:rsidRPr="00A72C88">
              <w:rPr>
                <w:rFonts w:ascii="Times New Roman" w:hAnsi="Times New Roman"/>
                <w:sz w:val="24"/>
                <w:szCs w:val="24"/>
              </w:rPr>
              <w:t>По результатам мониторинга практики применения Закона, сделан вывод о его реализации в полном объёме.</w:t>
            </w:r>
          </w:p>
          <w:p w14:paraId="7B7C1925" w14:textId="77777777" w:rsidR="00E662E6" w:rsidRPr="00A72C88" w:rsidRDefault="00E662E6" w:rsidP="00E662E6">
            <w:pPr>
              <w:pStyle w:val="-11"/>
              <w:tabs>
                <w:tab w:val="left" w:pos="488"/>
                <w:tab w:val="left" w:pos="1276"/>
              </w:tabs>
              <w:ind w:left="0" w:firstLine="60"/>
            </w:pPr>
            <w:r w:rsidRPr="00A72C88">
              <w:t>Актуальными для региона остаются следующие проблемы развития СМСП:</w:t>
            </w:r>
          </w:p>
          <w:p w14:paraId="62DDA2AA" w14:textId="0B6E81E9" w:rsidR="00E662E6" w:rsidRPr="00A72C88" w:rsidRDefault="00E662E6" w:rsidP="00E662E6">
            <w:pPr>
              <w:pStyle w:val="-11"/>
              <w:tabs>
                <w:tab w:val="left" w:pos="709"/>
              </w:tabs>
              <w:ind w:left="0" w:firstLine="60"/>
            </w:pPr>
            <w:r w:rsidRPr="00A72C88">
              <w:t>1)  недостаток производственных площадей;</w:t>
            </w:r>
          </w:p>
          <w:p w14:paraId="6BB64845" w14:textId="77777777" w:rsidR="00E662E6" w:rsidRPr="00A72C88" w:rsidRDefault="00E662E6" w:rsidP="00E662E6">
            <w:pPr>
              <w:pStyle w:val="-11"/>
              <w:tabs>
                <w:tab w:val="left" w:pos="709"/>
              </w:tabs>
              <w:ind w:left="0" w:firstLine="60"/>
            </w:pPr>
            <w:r w:rsidRPr="00A72C88">
              <w:t>2) проблемы с подбором квалифицированных кадров рабочих специальностей.</w:t>
            </w:r>
          </w:p>
          <w:p w14:paraId="4AFF6A37" w14:textId="77777777" w:rsidR="00E662E6" w:rsidRPr="00A72C88" w:rsidRDefault="00E662E6" w:rsidP="00E662E6">
            <w:pPr>
              <w:autoSpaceDE w:val="0"/>
              <w:autoSpaceDN w:val="0"/>
              <w:adjustRightInd w:val="0"/>
              <w:spacing w:after="0" w:line="240" w:lineRule="auto"/>
              <w:ind w:left="-82" w:firstLine="60"/>
              <w:jc w:val="both"/>
              <w:outlineLvl w:val="0"/>
              <w:rPr>
                <w:sz w:val="24"/>
                <w:szCs w:val="24"/>
              </w:rPr>
            </w:pPr>
            <w:r w:rsidRPr="00A72C88">
              <w:rPr>
                <w:rFonts w:ascii="Times New Roman" w:hAnsi="Times New Roman"/>
                <w:sz w:val="24"/>
                <w:szCs w:val="24"/>
              </w:rPr>
              <w:t xml:space="preserve">Также следует отметить вопросы требующие решения на федеральном уровне: </w:t>
            </w:r>
          </w:p>
          <w:p w14:paraId="439A903B" w14:textId="4521F891" w:rsidR="00E662E6" w:rsidRPr="00A72C88" w:rsidRDefault="00E662E6" w:rsidP="00E662E6">
            <w:pPr>
              <w:pStyle w:val="a3"/>
              <w:numPr>
                <w:ilvl w:val="0"/>
                <w:numId w:val="32"/>
              </w:numPr>
              <w:tabs>
                <w:tab w:val="left" w:pos="202"/>
              </w:tabs>
              <w:autoSpaceDE w:val="0"/>
              <w:autoSpaceDN w:val="0"/>
              <w:adjustRightInd w:val="0"/>
              <w:spacing w:after="0" w:line="240" w:lineRule="auto"/>
              <w:ind w:left="0" w:hanging="22"/>
              <w:jc w:val="both"/>
              <w:outlineLvl w:val="0"/>
              <w:rPr>
                <w:rFonts w:ascii="Times New Roman" w:hAnsi="Times New Roman"/>
                <w:sz w:val="24"/>
                <w:szCs w:val="24"/>
              </w:rPr>
            </w:pPr>
            <w:r w:rsidRPr="00A72C88">
              <w:rPr>
                <w:rFonts w:ascii="Times New Roman" w:hAnsi="Times New Roman"/>
                <w:sz w:val="24"/>
                <w:szCs w:val="24"/>
              </w:rPr>
              <w:t xml:space="preserve">Предприниматели Севера и Дальнего Востока ведут свой бизнес в неравных конкурентных условиях по сравнению с предпринимателями центральной части России, которые заключаются не только в существующих трудностях географического и экономического характера, но и в том, что в соответствии с Трудовым кодексом РФ на предпринимателей возлагается обязанность компенсировать своим работникам льготы, установленные федеральным законодательством для работающих в районах Крайнего Севера и приравненных к ним местностях в виде: северных надбавок, проезда в отпуск, дополнительные дни к отпуску, 36-часовой недели для женщин, оплаты проезда и багажа при выезде из районов Крайнего Севера. Льготы представляют собой непосильную ношу для работодателей (особенно для СМСП), кроме того бизнес с выплаченных сумм платит налоги. </w:t>
            </w:r>
          </w:p>
          <w:p w14:paraId="1B9BEF84" w14:textId="6896BCB2" w:rsidR="00E662E6" w:rsidRPr="00A72C88" w:rsidRDefault="00E662E6" w:rsidP="00E662E6">
            <w:pPr>
              <w:pStyle w:val="a3"/>
              <w:autoSpaceDE w:val="0"/>
              <w:autoSpaceDN w:val="0"/>
              <w:adjustRightInd w:val="0"/>
              <w:spacing w:after="0" w:line="240" w:lineRule="auto"/>
              <w:ind w:left="-82" w:firstLine="60"/>
              <w:jc w:val="both"/>
              <w:outlineLvl w:val="0"/>
              <w:rPr>
                <w:rFonts w:ascii="Times New Roman" w:hAnsi="Times New Roman"/>
                <w:sz w:val="24"/>
                <w:szCs w:val="24"/>
              </w:rPr>
            </w:pPr>
            <w:r w:rsidRPr="00A72C88">
              <w:rPr>
                <w:rFonts w:ascii="Times New Roman" w:hAnsi="Times New Roman"/>
                <w:sz w:val="24"/>
                <w:szCs w:val="24"/>
              </w:rPr>
              <w:t xml:space="preserve">В целях обеспечения равных условий и повышения конкурентоспособности СМСП, осуществляющих деятельность в районах Крайнего Севера и приравненных к ним местностях, предлагается разработать механизм компенсации расходов СМСП, связанных с реализацией Закона Российской Федерации от 19.02.1993 </w:t>
            </w:r>
            <w:r w:rsidR="00A72C88">
              <w:rPr>
                <w:rFonts w:ascii="Times New Roman" w:hAnsi="Times New Roman"/>
                <w:sz w:val="24"/>
                <w:szCs w:val="24"/>
              </w:rPr>
              <w:t xml:space="preserve">                  </w:t>
            </w:r>
            <w:r w:rsidRPr="00A72C88">
              <w:rPr>
                <w:rFonts w:ascii="Times New Roman" w:hAnsi="Times New Roman"/>
                <w:sz w:val="24"/>
                <w:szCs w:val="24"/>
              </w:rPr>
              <w:t>№ 4520-1 «О государственных гарантиях для лиц, работающих и проживающих в районах Крайнего Севера».</w:t>
            </w:r>
          </w:p>
          <w:p w14:paraId="48406AC0" w14:textId="77777777" w:rsidR="00E662E6" w:rsidRPr="00A72C88" w:rsidRDefault="00E662E6" w:rsidP="00E662E6">
            <w:pPr>
              <w:spacing w:after="0" w:line="240" w:lineRule="auto"/>
              <w:ind w:left="-82" w:firstLine="60"/>
              <w:jc w:val="both"/>
              <w:rPr>
                <w:rFonts w:ascii="Times New Roman" w:hAnsi="Times New Roman"/>
                <w:sz w:val="24"/>
                <w:szCs w:val="24"/>
              </w:rPr>
            </w:pPr>
            <w:r w:rsidRPr="00A72C88">
              <w:rPr>
                <w:rFonts w:ascii="Times New Roman" w:hAnsi="Times New Roman"/>
                <w:sz w:val="24"/>
                <w:szCs w:val="24"/>
              </w:rPr>
              <w:lastRenderedPageBreak/>
              <w:t xml:space="preserve">2. Пунктом 3 статьи 264 Налогового кодекса Российской Федерации предусмотрено, что расходы налогоплательщика на обучение по основным и дополнительным профессиональным образовательным программам, профессиональную подготовку и переподготовку работников включаются в состав прочих расходов, если выполняются два условия: обучение, подготовка или переподготовка работников осуществляется на основании договора с российским образовательным учреждением, имеющим соответствующую лицензию, либо иностранным учреждением, имеющим соответствующий статус; обучение, подготовку или переподготовку проходят работники, заключившие с работодателем трудовой договор. </w:t>
            </w:r>
          </w:p>
          <w:p w14:paraId="6A4C32BF" w14:textId="77777777" w:rsidR="00E662E6" w:rsidRPr="00A72C88" w:rsidRDefault="00E662E6" w:rsidP="00E662E6">
            <w:pPr>
              <w:spacing w:after="0" w:line="240" w:lineRule="auto"/>
              <w:ind w:left="-82" w:firstLine="60"/>
              <w:jc w:val="both"/>
              <w:rPr>
                <w:rFonts w:ascii="Times New Roman" w:hAnsi="Times New Roman"/>
                <w:sz w:val="24"/>
                <w:szCs w:val="24"/>
              </w:rPr>
            </w:pPr>
            <w:r w:rsidRPr="00A72C88">
              <w:rPr>
                <w:rFonts w:ascii="Times New Roman" w:hAnsi="Times New Roman"/>
                <w:sz w:val="24"/>
                <w:szCs w:val="24"/>
              </w:rPr>
              <w:t>В соответствии со статьёй 20 Трудового кодекса Российской Федерации работник – это физическое лицо, вступившее в трудовые отношения с работодателем, а работодатель – физическое либо юридическое лицо (организация), вступившее в трудовые отношения с работником.</w:t>
            </w:r>
          </w:p>
          <w:p w14:paraId="0843B1EA" w14:textId="77777777" w:rsidR="00E662E6" w:rsidRPr="00A72C88" w:rsidRDefault="00E662E6" w:rsidP="00E662E6">
            <w:pPr>
              <w:spacing w:after="0" w:line="240" w:lineRule="auto"/>
              <w:ind w:left="-82" w:firstLine="60"/>
              <w:jc w:val="both"/>
              <w:rPr>
                <w:rFonts w:ascii="Times New Roman" w:hAnsi="Times New Roman"/>
                <w:sz w:val="24"/>
                <w:szCs w:val="24"/>
              </w:rPr>
            </w:pPr>
            <w:r w:rsidRPr="00A72C88">
              <w:rPr>
                <w:rFonts w:ascii="Times New Roman" w:hAnsi="Times New Roman"/>
                <w:sz w:val="24"/>
                <w:szCs w:val="24"/>
              </w:rP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не относятся к категории работников. Кроме того, у таких физических лиц отсутствует другой субъект трудовых отношений – работодатель. Следовательно, индивидуальный предприниматель не может быть направлен на обучение. </w:t>
            </w:r>
          </w:p>
          <w:p w14:paraId="280D2065" w14:textId="77777777" w:rsidR="00E662E6" w:rsidRPr="00A72C88" w:rsidRDefault="00E662E6" w:rsidP="00E662E6">
            <w:pPr>
              <w:spacing w:after="0" w:line="240" w:lineRule="auto"/>
              <w:ind w:left="-82" w:firstLine="60"/>
              <w:jc w:val="both"/>
              <w:rPr>
                <w:rFonts w:ascii="Times New Roman" w:hAnsi="Times New Roman"/>
                <w:sz w:val="24"/>
                <w:szCs w:val="24"/>
              </w:rPr>
            </w:pPr>
            <w:r w:rsidRPr="00A72C88">
              <w:rPr>
                <w:rFonts w:ascii="Times New Roman" w:hAnsi="Times New Roman"/>
                <w:sz w:val="24"/>
                <w:szCs w:val="24"/>
              </w:rPr>
              <w:t xml:space="preserve">Исходя из вышеизложенного, индивидуальный предприниматель, не имеющий наёмных работников, не вправе учесть в составе расходов на подготовку и переподготовку кадров произведённые расходы в виде оплаты собственного обучения. </w:t>
            </w:r>
          </w:p>
          <w:p w14:paraId="0D0C9CF4" w14:textId="52D0E5B8" w:rsidR="00E662E6" w:rsidRPr="00A72C88" w:rsidRDefault="00E662E6" w:rsidP="00E662E6">
            <w:pPr>
              <w:spacing w:after="0" w:line="240" w:lineRule="auto"/>
              <w:ind w:left="-82" w:firstLine="142"/>
              <w:jc w:val="both"/>
              <w:rPr>
                <w:rFonts w:ascii="Times New Roman" w:hAnsi="Times New Roman"/>
                <w:color w:val="333333"/>
                <w:sz w:val="24"/>
                <w:szCs w:val="24"/>
              </w:rPr>
            </w:pPr>
            <w:r w:rsidRPr="00A72C88">
              <w:rPr>
                <w:rFonts w:ascii="Times New Roman" w:hAnsi="Times New Roman"/>
                <w:sz w:val="24"/>
                <w:szCs w:val="24"/>
              </w:rPr>
              <w:t>Предлагается предусмотреть возможность учёта индивидуальным предпринимателем расходов на собственное обучение в составе расходов на подготовку и переподготовку кадров в порядке, предусмотренном пунктом 3 статьи 264 Налогового кодекса Российской Федерации</w:t>
            </w:r>
          </w:p>
        </w:tc>
      </w:tr>
      <w:tr w:rsidR="00E662E6" w:rsidRPr="00A72C88" w14:paraId="0D0C9D00" w14:textId="77777777" w:rsidTr="007138DD">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CF6" w14:textId="51825EEF"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21</w:t>
            </w:r>
          </w:p>
        </w:tc>
        <w:tc>
          <w:tcPr>
            <w:tcW w:w="2995" w:type="dxa"/>
            <w:tcBorders>
              <w:top w:val="single" w:sz="4" w:space="0" w:color="auto"/>
              <w:left w:val="nil"/>
              <w:bottom w:val="single" w:sz="4" w:space="0" w:color="auto"/>
              <w:right w:val="single" w:sz="4" w:space="0" w:color="auto"/>
            </w:tcBorders>
          </w:tcPr>
          <w:p w14:paraId="0D0C9CF9" w14:textId="610A8EBF"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04.07.2008 № 84 «О пособии на ребенка гражданам, имеющим детей и проживающим в Камчатском крае»</w:t>
            </w:r>
          </w:p>
        </w:tc>
        <w:tc>
          <w:tcPr>
            <w:tcW w:w="2650" w:type="dxa"/>
            <w:vMerge w:val="restart"/>
            <w:tcBorders>
              <w:top w:val="single" w:sz="4" w:space="0" w:color="auto"/>
              <w:left w:val="nil"/>
              <w:right w:val="single" w:sz="4" w:space="0" w:color="auto"/>
            </w:tcBorders>
          </w:tcPr>
          <w:p w14:paraId="6A892CCD" w14:textId="77777777"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Управление по информационно-аналитическому, документационному обеспечению деятельности Законодательного Собрания</w:t>
            </w:r>
          </w:p>
          <w:p w14:paraId="0D0C9CFA" w14:textId="2591631D"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p>
        </w:tc>
        <w:tc>
          <w:tcPr>
            <w:tcW w:w="8668" w:type="dxa"/>
            <w:vMerge w:val="restart"/>
            <w:tcBorders>
              <w:top w:val="single" w:sz="4" w:space="0" w:color="auto"/>
              <w:left w:val="nil"/>
              <w:right w:val="single" w:sz="4" w:space="0" w:color="auto"/>
            </w:tcBorders>
          </w:tcPr>
          <w:p w14:paraId="0AEFC7CC" w14:textId="0248EE20" w:rsidR="00E662E6" w:rsidRPr="00A72C88" w:rsidRDefault="00E662E6" w:rsidP="00E662E6">
            <w:pPr>
              <w:autoSpaceDE w:val="0"/>
              <w:autoSpaceDN w:val="0"/>
              <w:adjustRightInd w:val="0"/>
              <w:spacing w:after="0" w:line="240" w:lineRule="auto"/>
              <w:ind w:firstLine="60"/>
              <w:jc w:val="both"/>
              <w:rPr>
                <w:rFonts w:ascii="Times New Roman" w:eastAsiaTheme="minorHAnsi" w:hAnsi="Times New Roman"/>
                <w:sz w:val="24"/>
                <w:szCs w:val="24"/>
              </w:rPr>
            </w:pPr>
            <w:r w:rsidRPr="00A72C88">
              <w:rPr>
                <w:rFonts w:ascii="Times New Roman" w:eastAsiaTheme="minorHAnsi" w:hAnsi="Times New Roman"/>
                <w:sz w:val="24"/>
                <w:szCs w:val="24"/>
              </w:rPr>
              <w:t xml:space="preserve">В Камчатском крае сложилась положительная практика по разработке и применению различных форм социальной поддержки семей с детьми, в том числе малообеспеченных семей, создана эффективная система мер социальной поддержки населения. Итоги проведенного мониторинга </w:t>
            </w:r>
            <w:proofErr w:type="spellStart"/>
            <w:r w:rsidRPr="00A72C88">
              <w:rPr>
                <w:rFonts w:ascii="Times New Roman" w:eastAsiaTheme="minorHAnsi" w:hAnsi="Times New Roman"/>
                <w:sz w:val="24"/>
                <w:szCs w:val="24"/>
              </w:rPr>
              <w:t>правоприменения</w:t>
            </w:r>
            <w:proofErr w:type="spellEnd"/>
            <w:r w:rsidRPr="00A72C88">
              <w:rPr>
                <w:rFonts w:ascii="Times New Roman" w:eastAsiaTheme="minorHAnsi" w:hAnsi="Times New Roman"/>
                <w:sz w:val="24"/>
                <w:szCs w:val="24"/>
              </w:rPr>
              <w:t xml:space="preserve"> Закона Камчатского края от 04.07.2008 № 84 «О пособии на ребенка гражданам, имеющим детей и проживающим в Камчатском крае», Закона Камчатского края от 27.06.2012 № 80 «О социальной поддержке семей, проживающих в Камчатском крае, при рождении третьего ребенка или последующих детей до достижения ребенком возраста трех </w:t>
            </w:r>
            <w:r w:rsidRPr="00A72C88">
              <w:rPr>
                <w:rFonts w:ascii="Times New Roman" w:eastAsiaTheme="minorHAnsi" w:hAnsi="Times New Roman"/>
                <w:sz w:val="24"/>
                <w:szCs w:val="24"/>
              </w:rPr>
              <w:lastRenderedPageBreak/>
              <w:t>лет» позволяют сделать вывод, что несмотря на экономические трудности в крае сохранены все социальные выплаты и меры социальной поддержки</w:t>
            </w:r>
          </w:p>
          <w:p w14:paraId="0D0C9CFF" w14:textId="39395AF1"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p>
        </w:tc>
      </w:tr>
      <w:tr w:rsidR="00E662E6" w:rsidRPr="00A72C88" w14:paraId="701B77EE" w14:textId="0A832CCC" w:rsidTr="007138DD">
        <w:trPr>
          <w:trHeight w:val="249"/>
        </w:trPr>
        <w:tc>
          <w:tcPr>
            <w:tcW w:w="713" w:type="dxa"/>
            <w:tcBorders>
              <w:top w:val="single" w:sz="4" w:space="0" w:color="auto"/>
              <w:left w:val="single" w:sz="4" w:space="0" w:color="auto"/>
              <w:bottom w:val="single" w:sz="4" w:space="0" w:color="auto"/>
              <w:right w:val="single" w:sz="4" w:space="0" w:color="auto"/>
            </w:tcBorders>
          </w:tcPr>
          <w:p w14:paraId="64AF6832" w14:textId="03D6F394"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22</w:t>
            </w:r>
          </w:p>
        </w:tc>
        <w:tc>
          <w:tcPr>
            <w:tcW w:w="2995" w:type="dxa"/>
            <w:tcBorders>
              <w:top w:val="single" w:sz="4" w:space="0" w:color="auto"/>
              <w:left w:val="nil"/>
              <w:bottom w:val="single" w:sz="4" w:space="0" w:color="auto"/>
              <w:right w:val="single" w:sz="4" w:space="0" w:color="auto"/>
            </w:tcBorders>
          </w:tcPr>
          <w:p w14:paraId="383D3356" w14:textId="42AC0A24"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от 27.06.2012 № 80 «О социальной поддержке семей, </w:t>
            </w:r>
            <w:r w:rsidRPr="00A72C88">
              <w:rPr>
                <w:rFonts w:ascii="Times New Roman" w:hAnsi="Times New Roman"/>
                <w:sz w:val="24"/>
                <w:szCs w:val="24"/>
              </w:rPr>
              <w:lastRenderedPageBreak/>
              <w:t>проживающих в Камчатском крае, при рождении третьего ребенка или последующих детей до достижения ребенком возраста трех лет»</w:t>
            </w:r>
          </w:p>
        </w:tc>
        <w:tc>
          <w:tcPr>
            <w:tcW w:w="2650" w:type="dxa"/>
            <w:vMerge/>
            <w:tcBorders>
              <w:left w:val="nil"/>
              <w:bottom w:val="single" w:sz="4" w:space="0" w:color="auto"/>
              <w:right w:val="single" w:sz="4" w:space="0" w:color="auto"/>
            </w:tcBorders>
          </w:tcPr>
          <w:p w14:paraId="1EE736AC" w14:textId="2AAD5F0B" w:rsidR="00E662E6" w:rsidRPr="00A72C88" w:rsidRDefault="00E662E6" w:rsidP="00E662E6">
            <w:pPr>
              <w:spacing w:after="0" w:line="240" w:lineRule="auto"/>
              <w:jc w:val="both"/>
              <w:rPr>
                <w:rFonts w:ascii="Times New Roman" w:hAnsi="Times New Roman"/>
                <w:sz w:val="24"/>
                <w:szCs w:val="24"/>
              </w:rPr>
            </w:pPr>
          </w:p>
        </w:tc>
        <w:tc>
          <w:tcPr>
            <w:tcW w:w="8668" w:type="dxa"/>
            <w:vMerge/>
            <w:tcBorders>
              <w:left w:val="nil"/>
              <w:bottom w:val="single" w:sz="4" w:space="0" w:color="auto"/>
              <w:right w:val="single" w:sz="4" w:space="0" w:color="auto"/>
            </w:tcBorders>
          </w:tcPr>
          <w:p w14:paraId="27292274" w14:textId="30082580" w:rsidR="00E662E6" w:rsidRPr="00A72C88" w:rsidRDefault="00E662E6" w:rsidP="00E662E6">
            <w:pPr>
              <w:tabs>
                <w:tab w:val="left" w:pos="720"/>
              </w:tabs>
              <w:spacing w:after="0" w:line="240" w:lineRule="auto"/>
              <w:ind w:hanging="11"/>
              <w:jc w:val="both"/>
              <w:rPr>
                <w:rFonts w:ascii="Times New Roman" w:hAnsi="Times New Roman"/>
                <w:sz w:val="24"/>
                <w:szCs w:val="24"/>
              </w:rPr>
            </w:pPr>
          </w:p>
        </w:tc>
        <w:tc>
          <w:tcPr>
            <w:tcW w:w="1871" w:type="dxa"/>
          </w:tcPr>
          <w:p w14:paraId="655A36A5" w14:textId="77777777" w:rsidR="00E662E6" w:rsidRPr="00A72C88" w:rsidRDefault="00E662E6" w:rsidP="00E662E6">
            <w:pPr>
              <w:spacing w:after="0" w:line="240" w:lineRule="auto"/>
              <w:rPr>
                <w:sz w:val="24"/>
                <w:szCs w:val="24"/>
              </w:rPr>
            </w:pPr>
          </w:p>
        </w:tc>
        <w:tc>
          <w:tcPr>
            <w:tcW w:w="1871" w:type="dxa"/>
            <w:gridSpan w:val="2"/>
          </w:tcPr>
          <w:p w14:paraId="50EF3C0B" w14:textId="77777777" w:rsidR="00E662E6" w:rsidRPr="00A72C88" w:rsidRDefault="00E662E6" w:rsidP="00E662E6">
            <w:pPr>
              <w:spacing w:after="0" w:line="240" w:lineRule="auto"/>
              <w:rPr>
                <w:sz w:val="24"/>
                <w:szCs w:val="24"/>
              </w:rPr>
            </w:pPr>
          </w:p>
        </w:tc>
      </w:tr>
      <w:tr w:rsidR="00E662E6" w:rsidRPr="00A72C88" w14:paraId="0D0C9D09" w14:textId="77777777" w:rsidTr="009E759A">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D01" w14:textId="1BC9D8A3"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23</w:t>
            </w:r>
          </w:p>
        </w:tc>
        <w:tc>
          <w:tcPr>
            <w:tcW w:w="2995" w:type="dxa"/>
            <w:tcBorders>
              <w:top w:val="single" w:sz="4" w:space="0" w:color="auto"/>
              <w:left w:val="nil"/>
              <w:bottom w:val="single" w:sz="4" w:space="0" w:color="auto"/>
              <w:right w:val="single" w:sz="4" w:space="0" w:color="auto"/>
            </w:tcBorders>
          </w:tcPr>
          <w:p w14:paraId="0D0C9D02" w14:textId="5E175F32"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25.03.2008 № 28 «О порядке разграничения муниципального имущества между муниципальными образованиями в Камчатском крае»</w:t>
            </w:r>
          </w:p>
        </w:tc>
        <w:tc>
          <w:tcPr>
            <w:tcW w:w="2650" w:type="dxa"/>
            <w:tcBorders>
              <w:top w:val="single" w:sz="4" w:space="0" w:color="auto"/>
              <w:left w:val="nil"/>
              <w:bottom w:val="single" w:sz="4" w:space="0" w:color="auto"/>
              <w:right w:val="single" w:sz="4" w:space="0" w:color="auto"/>
            </w:tcBorders>
          </w:tcPr>
          <w:p w14:paraId="2C7043DF"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D03" w14:textId="51A1829E"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D08" w14:textId="2F5EAE70"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Выявлена необходимость внесения изменений в Закон Камчатского края от 25.03.2008 № 28 «О порядке разграничения муниципального имущества между муниципальными образованиями в Камчатском крае». Разработка законопроекта запланирована на 2023 год</w:t>
            </w:r>
          </w:p>
        </w:tc>
      </w:tr>
      <w:tr w:rsidR="00E662E6" w:rsidRPr="00A72C88" w14:paraId="0D0C9D10" w14:textId="77777777" w:rsidTr="00F55C82">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D0A" w14:textId="18CC51F2"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24</w:t>
            </w:r>
          </w:p>
        </w:tc>
        <w:tc>
          <w:tcPr>
            <w:tcW w:w="2995" w:type="dxa"/>
            <w:tcBorders>
              <w:top w:val="single" w:sz="4" w:space="0" w:color="auto"/>
              <w:left w:val="nil"/>
              <w:bottom w:val="single" w:sz="4" w:space="0" w:color="auto"/>
              <w:right w:val="single" w:sz="4" w:space="0" w:color="auto"/>
            </w:tcBorders>
          </w:tcPr>
          <w:p w14:paraId="0D0C9D0B" w14:textId="709CF7F8"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05.10.2012 № 131 «Об отдельных вопросах оказания бесплатной юридической помощи в Камчатском крае»</w:t>
            </w:r>
          </w:p>
        </w:tc>
        <w:tc>
          <w:tcPr>
            <w:tcW w:w="2650" w:type="dxa"/>
            <w:tcBorders>
              <w:top w:val="single" w:sz="4" w:space="0" w:color="auto"/>
              <w:left w:val="nil"/>
              <w:bottom w:val="single" w:sz="4" w:space="0" w:color="auto"/>
              <w:right w:val="single" w:sz="4" w:space="0" w:color="auto"/>
            </w:tcBorders>
          </w:tcPr>
          <w:p w14:paraId="33730E71"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D0C" w14:textId="0D9F1A38"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D0F" w14:textId="47986FAE"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Требуется приведение терминологии в соответствие с положениями Федерального закона от 21.12.2021 № 414-ФЗ «Об общих принципах организации публичной власти в субъектах Российской Федерации», а также возможно расширение перечня категорий граждан на получение бесплатной юридической помощи за счет включения в него граждан Украины и лиц без гражданства, ранее постоянно проживавших на территориях Украины, Донецкой Народной Республики, Луганской Народной Республики, Запорожской области, Херсонской области, прибывших на территорию Российской Федерации, и граждан, призванных на военную службу по мобилизации или поступивших на военную службу по контракту в связи со специальной военной операцией, членов их семей. Разработка законопроекта запланирована на 2023 год</w:t>
            </w:r>
          </w:p>
        </w:tc>
      </w:tr>
      <w:tr w:rsidR="00E662E6" w:rsidRPr="00A72C88" w14:paraId="0D0C9D19" w14:textId="77777777" w:rsidTr="00B56779">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D0C9D11" w14:textId="648DF8C1"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25</w:t>
            </w:r>
          </w:p>
        </w:tc>
        <w:tc>
          <w:tcPr>
            <w:tcW w:w="2995" w:type="dxa"/>
            <w:tcBorders>
              <w:top w:val="single" w:sz="4" w:space="0" w:color="auto"/>
              <w:left w:val="nil"/>
              <w:bottom w:val="single" w:sz="4" w:space="0" w:color="auto"/>
              <w:right w:val="single" w:sz="4" w:space="0" w:color="auto"/>
            </w:tcBorders>
          </w:tcPr>
          <w:p w14:paraId="0D0C9D12" w14:textId="662E956C"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tc>
        <w:tc>
          <w:tcPr>
            <w:tcW w:w="2650" w:type="dxa"/>
            <w:tcBorders>
              <w:top w:val="single" w:sz="4" w:space="0" w:color="auto"/>
              <w:left w:val="nil"/>
              <w:bottom w:val="single" w:sz="4" w:space="0" w:color="auto"/>
              <w:right w:val="single" w:sz="4" w:space="0" w:color="auto"/>
            </w:tcBorders>
          </w:tcPr>
          <w:p w14:paraId="56277230"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0D0C9D13" w14:textId="1E5D905C"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0D0C9D18" w14:textId="657E1718"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 267 принят в пределах полномочий органов государственной власти Камчатского края и соответствует федеральному законодательству. В результате проведенной правовой экспертизы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 В целях обеспечения терминологического единства с положениями Федерального закона соответствие с положениями Федерального закона от 21.12.2021 № 414-ФЗ «Об общих принципах организации публичной власти в субъектах Российской Федерации» необходимо обеспечить замену слов «исполнительный орган государственной власти Камчатского края» в соответствующем падеже словами «исполнительный орган Камчатского края» в соответствующем падеже</w:t>
            </w:r>
          </w:p>
        </w:tc>
      </w:tr>
      <w:tr w:rsidR="00E662E6" w:rsidRPr="00A72C88" w14:paraId="74622D59" w14:textId="77777777" w:rsidTr="00E866D1">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57C65725" w14:textId="0C18B9BA"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26</w:t>
            </w:r>
          </w:p>
        </w:tc>
        <w:tc>
          <w:tcPr>
            <w:tcW w:w="2995" w:type="dxa"/>
            <w:tcBorders>
              <w:top w:val="single" w:sz="4" w:space="0" w:color="auto"/>
              <w:left w:val="nil"/>
              <w:bottom w:val="single" w:sz="4" w:space="0" w:color="auto"/>
              <w:right w:val="single" w:sz="4" w:space="0" w:color="auto"/>
            </w:tcBorders>
          </w:tcPr>
          <w:p w14:paraId="27E791B7" w14:textId="117B3A53"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23.06.2021 № 625 «Об отдельных вопросах в области физической культуры и спорта в Камчатском крае»</w:t>
            </w:r>
          </w:p>
          <w:p w14:paraId="6F0A072C" w14:textId="72BC1D42"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p>
        </w:tc>
        <w:tc>
          <w:tcPr>
            <w:tcW w:w="2650" w:type="dxa"/>
            <w:tcBorders>
              <w:top w:val="single" w:sz="4" w:space="0" w:color="auto"/>
              <w:left w:val="nil"/>
              <w:bottom w:val="single" w:sz="4" w:space="0" w:color="auto"/>
              <w:right w:val="single" w:sz="4" w:space="0" w:color="auto"/>
            </w:tcBorders>
          </w:tcPr>
          <w:p w14:paraId="6E0468AA" w14:textId="77777777"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Главное управление по правовому обеспечению деятельности Законодательного Собрания</w:t>
            </w:r>
          </w:p>
          <w:p w14:paraId="6EC20FED" w14:textId="77777777" w:rsidR="00E662E6" w:rsidRPr="00A72C88" w:rsidRDefault="00E662E6" w:rsidP="00E662E6">
            <w:pPr>
              <w:spacing w:after="0" w:line="240" w:lineRule="auto"/>
              <w:jc w:val="both"/>
              <w:rPr>
                <w:rFonts w:ascii="Times New Roman" w:hAnsi="Times New Roman"/>
                <w:sz w:val="24"/>
                <w:szCs w:val="24"/>
              </w:rPr>
            </w:pPr>
          </w:p>
        </w:tc>
        <w:tc>
          <w:tcPr>
            <w:tcW w:w="8668" w:type="dxa"/>
            <w:tcBorders>
              <w:top w:val="single" w:sz="4" w:space="0" w:color="auto"/>
              <w:left w:val="nil"/>
              <w:bottom w:val="single" w:sz="4" w:space="0" w:color="auto"/>
              <w:right w:val="single" w:sz="4" w:space="0" w:color="auto"/>
            </w:tcBorders>
          </w:tcPr>
          <w:p w14:paraId="78F89B13" w14:textId="1BA425BD"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На 16 сессии принят Закон Камчатского края от 28.11.2022 № 143 «О внесении изменений в Закон Камчатского края «Об отдельных вопросах в области физической культуры и спорта в Камчатском крае», который направлен на приведение Закона Камчатского края № 625 в соответствие с изменениями федерального законодательства в области физической культуры и спорта, в том числе в соответствие с положениями Федерального закона от 30.04.2021 № 127- 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а также положениями Федерального закона от 21.12.2021 № 414-ФЗ «Об общих принципах организации публичной власти в субъектах Российской Федерации». Судебной практики по оспариванию положений законов субъектов Российской Федерации в сфере правового регулирования в области физической культуры и спорта не выявлено. По итогам правовой экспертизы Закона Камчатского края № 625 правовых, технико-юридических дефектов и </w:t>
            </w:r>
            <w:proofErr w:type="spellStart"/>
            <w:r w:rsidRPr="00A72C88">
              <w:rPr>
                <w:rFonts w:ascii="Times New Roman" w:hAnsi="Times New Roman"/>
                <w:sz w:val="24"/>
                <w:szCs w:val="24"/>
              </w:rPr>
              <w:t>коррупциогенных</w:t>
            </w:r>
            <w:proofErr w:type="spellEnd"/>
            <w:r w:rsidRPr="00A72C88">
              <w:rPr>
                <w:rFonts w:ascii="Times New Roman" w:hAnsi="Times New Roman"/>
                <w:sz w:val="24"/>
                <w:szCs w:val="24"/>
              </w:rPr>
              <w:t xml:space="preserve"> факторов не выявлено</w:t>
            </w:r>
          </w:p>
        </w:tc>
      </w:tr>
      <w:tr w:rsidR="00E662E6" w:rsidRPr="00A72C88" w14:paraId="7613006C" w14:textId="77777777" w:rsidTr="00DF6F81">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0F255731" w14:textId="5AC01979"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t>27</w:t>
            </w:r>
          </w:p>
        </w:tc>
        <w:tc>
          <w:tcPr>
            <w:tcW w:w="2995" w:type="dxa"/>
            <w:tcBorders>
              <w:top w:val="single" w:sz="4" w:space="0" w:color="auto"/>
              <w:left w:val="nil"/>
              <w:bottom w:val="single" w:sz="4" w:space="0" w:color="auto"/>
              <w:right w:val="single" w:sz="4" w:space="0" w:color="auto"/>
            </w:tcBorders>
          </w:tcPr>
          <w:p w14:paraId="268E9A84" w14:textId="0C8CF676"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 xml:space="preserve">Закон Камчатского края </w:t>
            </w:r>
            <w:r w:rsidR="002714C5">
              <w:rPr>
                <w:rFonts w:ascii="Times New Roman" w:hAnsi="Times New Roman"/>
                <w:sz w:val="24"/>
                <w:szCs w:val="24"/>
              </w:rPr>
              <w:t xml:space="preserve">            </w:t>
            </w:r>
            <w:r w:rsidRPr="00A72C88">
              <w:rPr>
                <w:rFonts w:ascii="Times New Roman" w:hAnsi="Times New Roman"/>
                <w:sz w:val="24"/>
                <w:szCs w:val="24"/>
              </w:rPr>
              <w:t>от 03.03.2021 № 562                            «О предоставлении земельных участков в собственность гражданам Российской Федерации, имеющим трех и более детей, в Камчатском крае»</w:t>
            </w:r>
          </w:p>
        </w:tc>
        <w:tc>
          <w:tcPr>
            <w:tcW w:w="2650" w:type="dxa"/>
            <w:tcBorders>
              <w:top w:val="single" w:sz="4" w:space="0" w:color="auto"/>
              <w:left w:val="nil"/>
              <w:bottom w:val="single" w:sz="4" w:space="0" w:color="auto"/>
              <w:right w:val="single" w:sz="4" w:space="0" w:color="auto"/>
            </w:tcBorders>
          </w:tcPr>
          <w:p w14:paraId="47CA77C5" w14:textId="757BB96C" w:rsidR="00E662E6" w:rsidRPr="00A72C88" w:rsidRDefault="00E662E6" w:rsidP="00230C2D">
            <w:pPr>
              <w:spacing w:after="0" w:line="240" w:lineRule="auto"/>
              <w:jc w:val="both"/>
              <w:rPr>
                <w:rFonts w:ascii="Times New Roman" w:hAnsi="Times New Roman"/>
                <w:sz w:val="24"/>
                <w:szCs w:val="24"/>
              </w:rPr>
            </w:pPr>
            <w:r w:rsidRPr="00A72C88">
              <w:rPr>
                <w:rFonts w:ascii="Times New Roman" w:hAnsi="Times New Roman"/>
                <w:sz w:val="24"/>
                <w:szCs w:val="24"/>
              </w:rPr>
              <w:t xml:space="preserve">Комитет по социальной политике </w:t>
            </w:r>
          </w:p>
        </w:tc>
        <w:tc>
          <w:tcPr>
            <w:tcW w:w="8668" w:type="dxa"/>
            <w:tcBorders>
              <w:top w:val="single" w:sz="4" w:space="0" w:color="auto"/>
              <w:left w:val="nil"/>
              <w:bottom w:val="single" w:sz="4" w:space="0" w:color="auto"/>
              <w:right w:val="single" w:sz="4" w:space="0" w:color="auto"/>
            </w:tcBorders>
          </w:tcPr>
          <w:p w14:paraId="1F1D0DD4" w14:textId="1244CF76" w:rsidR="004309A2" w:rsidRPr="004309A2" w:rsidRDefault="004309A2" w:rsidP="004309A2">
            <w:pPr>
              <w:spacing w:after="0" w:line="240" w:lineRule="auto"/>
              <w:ind w:firstLine="60"/>
              <w:jc w:val="both"/>
              <w:rPr>
                <w:rFonts w:ascii="Times New Roman" w:hAnsi="Times New Roman"/>
                <w:sz w:val="24"/>
                <w:szCs w:val="24"/>
              </w:rPr>
            </w:pPr>
            <w:r w:rsidRPr="004309A2">
              <w:rPr>
                <w:rFonts w:ascii="Times New Roman" w:hAnsi="Times New Roman"/>
                <w:sz w:val="24"/>
                <w:szCs w:val="24"/>
              </w:rPr>
              <w:t>В</w:t>
            </w:r>
            <w:r>
              <w:rPr>
                <w:rFonts w:ascii="Times New Roman" w:hAnsi="Times New Roman"/>
                <w:sz w:val="24"/>
                <w:szCs w:val="24"/>
              </w:rPr>
              <w:t xml:space="preserve"> рамках мониторинга в</w:t>
            </w:r>
            <w:r w:rsidRPr="004309A2">
              <w:rPr>
                <w:rFonts w:ascii="Times New Roman" w:hAnsi="Times New Roman"/>
                <w:sz w:val="24"/>
                <w:szCs w:val="24"/>
              </w:rPr>
              <w:t xml:space="preserve"> течение </w:t>
            </w:r>
            <w:r>
              <w:rPr>
                <w:rFonts w:ascii="Times New Roman" w:hAnsi="Times New Roman"/>
                <w:sz w:val="24"/>
                <w:szCs w:val="24"/>
              </w:rPr>
              <w:t>2022 года</w:t>
            </w:r>
            <w:r w:rsidRPr="004309A2">
              <w:rPr>
                <w:rFonts w:ascii="Times New Roman" w:hAnsi="Times New Roman"/>
                <w:sz w:val="24"/>
                <w:szCs w:val="24"/>
              </w:rPr>
              <w:t xml:space="preserve"> проведено два заседания рабочей группы Законодательного Собрания по вопросам обеспечения многодетных семей земельными участками, находящимися в государственной или муниципальной собственности (10.11.2022, 28.12.2022). По итогам работы принято решение о возможности предоставления взамен земельного участка альтернативной меры поддержки в виде единовременной денежной выплаты. Определен размер выплаты, составляющий двукратный размер материнского капитала за третьего ребенка в Камчатском крае (335 726 рублей) с учетом ежегодной индексации.</w:t>
            </w:r>
          </w:p>
          <w:p w14:paraId="38A852E9" w14:textId="77777777" w:rsidR="004309A2" w:rsidRPr="004309A2" w:rsidRDefault="004309A2" w:rsidP="004309A2">
            <w:pPr>
              <w:spacing w:after="0" w:line="240" w:lineRule="auto"/>
              <w:ind w:firstLine="60"/>
              <w:jc w:val="both"/>
              <w:rPr>
                <w:rFonts w:ascii="Times New Roman" w:hAnsi="Times New Roman"/>
                <w:sz w:val="24"/>
                <w:szCs w:val="24"/>
              </w:rPr>
            </w:pPr>
            <w:r w:rsidRPr="004309A2">
              <w:rPr>
                <w:rFonts w:ascii="Times New Roman" w:hAnsi="Times New Roman"/>
                <w:sz w:val="24"/>
                <w:szCs w:val="24"/>
              </w:rPr>
              <w:t xml:space="preserve">Предусмотрены направления, на которые могут быть направлены средства выплаты: </w:t>
            </w:r>
          </w:p>
          <w:p w14:paraId="2C819245" w14:textId="77777777" w:rsidR="004309A2" w:rsidRPr="004309A2" w:rsidRDefault="004309A2" w:rsidP="004309A2">
            <w:pPr>
              <w:spacing w:after="0" w:line="240" w:lineRule="auto"/>
              <w:ind w:firstLine="60"/>
              <w:jc w:val="both"/>
              <w:rPr>
                <w:rFonts w:ascii="Times New Roman" w:hAnsi="Times New Roman"/>
                <w:sz w:val="24"/>
                <w:szCs w:val="24"/>
              </w:rPr>
            </w:pPr>
            <w:r w:rsidRPr="004309A2">
              <w:rPr>
                <w:rFonts w:ascii="Times New Roman" w:hAnsi="Times New Roman"/>
                <w:sz w:val="24"/>
                <w:szCs w:val="24"/>
              </w:rPr>
              <w:t>– погашение основной суммы долга или ее части по ипотечному кредиту, выданному на приобретение земельного участка для индивидуального жилищного строительства, жилого дома, земельного участка для ведения садоводства или личного подсобного хозяйства;</w:t>
            </w:r>
          </w:p>
          <w:p w14:paraId="01D52628" w14:textId="77777777" w:rsidR="004309A2" w:rsidRPr="004309A2" w:rsidRDefault="004309A2" w:rsidP="004309A2">
            <w:pPr>
              <w:tabs>
                <w:tab w:val="left" w:pos="851"/>
              </w:tabs>
              <w:spacing w:after="0" w:line="240" w:lineRule="auto"/>
              <w:ind w:firstLine="60"/>
              <w:jc w:val="both"/>
              <w:rPr>
                <w:rFonts w:ascii="Times New Roman" w:hAnsi="Times New Roman"/>
                <w:sz w:val="24"/>
                <w:szCs w:val="24"/>
              </w:rPr>
            </w:pPr>
            <w:r w:rsidRPr="004309A2">
              <w:rPr>
                <w:rFonts w:ascii="Times New Roman" w:hAnsi="Times New Roman"/>
                <w:sz w:val="24"/>
                <w:szCs w:val="24"/>
              </w:rPr>
              <w:t>– технологическое присоединение жилого дома к сетям инженерно-технического обеспечения.</w:t>
            </w:r>
          </w:p>
          <w:p w14:paraId="69256BC6" w14:textId="77777777" w:rsidR="004309A2" w:rsidRPr="004309A2" w:rsidRDefault="004309A2" w:rsidP="004309A2">
            <w:pPr>
              <w:spacing w:after="0" w:line="240" w:lineRule="auto"/>
              <w:ind w:firstLine="60"/>
              <w:jc w:val="both"/>
              <w:rPr>
                <w:rFonts w:ascii="Times New Roman" w:hAnsi="Times New Roman"/>
                <w:sz w:val="24"/>
                <w:szCs w:val="24"/>
              </w:rPr>
            </w:pPr>
            <w:r w:rsidRPr="004309A2">
              <w:rPr>
                <w:rFonts w:ascii="Times New Roman" w:hAnsi="Times New Roman"/>
                <w:sz w:val="24"/>
                <w:szCs w:val="24"/>
              </w:rPr>
              <w:t xml:space="preserve">Рабочей группой разработан порядок предоставления выплаты.  </w:t>
            </w:r>
          </w:p>
          <w:p w14:paraId="036C8ABC" w14:textId="2E753596" w:rsidR="00E662E6" w:rsidRPr="00A72C88" w:rsidRDefault="004309A2" w:rsidP="004309A2">
            <w:pPr>
              <w:spacing w:after="0" w:line="240" w:lineRule="auto"/>
              <w:ind w:firstLine="60"/>
              <w:jc w:val="both"/>
              <w:rPr>
                <w:rFonts w:ascii="Times New Roman" w:hAnsi="Times New Roman"/>
                <w:sz w:val="24"/>
                <w:szCs w:val="24"/>
              </w:rPr>
            </w:pPr>
            <w:r w:rsidRPr="004309A2">
              <w:rPr>
                <w:rFonts w:ascii="Times New Roman" w:hAnsi="Times New Roman"/>
                <w:sz w:val="24"/>
                <w:szCs w:val="24"/>
              </w:rPr>
              <w:t xml:space="preserve">Во исполнение принятых на заседании рабочей группы решений, Министерство имущественных и земельных отношений Камчатского края </w:t>
            </w:r>
            <w:r>
              <w:rPr>
                <w:rFonts w:ascii="Times New Roman" w:hAnsi="Times New Roman"/>
                <w:sz w:val="24"/>
                <w:szCs w:val="24"/>
              </w:rPr>
              <w:t>является разработчиком</w:t>
            </w:r>
            <w:r w:rsidRPr="004309A2">
              <w:rPr>
                <w:rFonts w:ascii="Times New Roman" w:hAnsi="Times New Roman"/>
                <w:sz w:val="24"/>
                <w:szCs w:val="24"/>
              </w:rPr>
              <w:t xml:space="preserve"> проект</w:t>
            </w:r>
            <w:r>
              <w:rPr>
                <w:rFonts w:ascii="Times New Roman" w:hAnsi="Times New Roman"/>
                <w:sz w:val="24"/>
                <w:szCs w:val="24"/>
              </w:rPr>
              <w:t>ов</w:t>
            </w:r>
            <w:r w:rsidRPr="004309A2">
              <w:rPr>
                <w:rFonts w:ascii="Times New Roman" w:hAnsi="Times New Roman"/>
                <w:sz w:val="24"/>
                <w:szCs w:val="24"/>
              </w:rPr>
              <w:t xml:space="preserve"> соответствующих нормативных правовых актов, в</w:t>
            </w:r>
            <w:r>
              <w:rPr>
                <w:rFonts w:ascii="Times New Roman" w:hAnsi="Times New Roman"/>
                <w:sz w:val="24"/>
                <w:szCs w:val="24"/>
              </w:rPr>
              <w:t xml:space="preserve"> том числе</w:t>
            </w:r>
            <w:r w:rsidRPr="004309A2">
              <w:rPr>
                <w:rFonts w:ascii="Times New Roman" w:hAnsi="Times New Roman"/>
                <w:sz w:val="24"/>
                <w:szCs w:val="24"/>
              </w:rPr>
              <w:t xml:space="preserve"> поправ</w:t>
            </w:r>
            <w:r>
              <w:rPr>
                <w:rFonts w:ascii="Times New Roman" w:hAnsi="Times New Roman"/>
                <w:sz w:val="24"/>
                <w:szCs w:val="24"/>
              </w:rPr>
              <w:t>ок</w:t>
            </w:r>
            <w:bookmarkStart w:id="0" w:name="_GoBack"/>
            <w:bookmarkEnd w:id="0"/>
            <w:r w:rsidRPr="004309A2">
              <w:rPr>
                <w:rFonts w:ascii="Times New Roman" w:hAnsi="Times New Roman"/>
                <w:sz w:val="24"/>
                <w:szCs w:val="24"/>
              </w:rPr>
              <w:t xml:space="preserve"> в Закон Камчатского края от 03.03.2021 № 562 «О предоставлении земельных </w:t>
            </w:r>
            <w:r w:rsidRPr="004309A2">
              <w:rPr>
                <w:rFonts w:ascii="Times New Roman" w:hAnsi="Times New Roman"/>
                <w:sz w:val="24"/>
                <w:szCs w:val="24"/>
              </w:rPr>
              <w:lastRenderedPageBreak/>
              <w:t xml:space="preserve">участков в собственность гражданам Российской Федерации, имеющим трех и </w:t>
            </w:r>
            <w:r>
              <w:rPr>
                <w:rFonts w:ascii="Times New Roman" w:hAnsi="Times New Roman"/>
                <w:sz w:val="24"/>
                <w:szCs w:val="24"/>
              </w:rPr>
              <w:t>более детей, в Камчатском крае»</w:t>
            </w:r>
          </w:p>
        </w:tc>
      </w:tr>
      <w:tr w:rsidR="00E662E6" w:rsidRPr="00A72C88" w14:paraId="793BFF02" w14:textId="77777777" w:rsidTr="00DF6F81">
        <w:trPr>
          <w:gridAfter w:val="3"/>
          <w:wAfter w:w="3742" w:type="dxa"/>
          <w:trHeight w:val="249"/>
        </w:trPr>
        <w:tc>
          <w:tcPr>
            <w:tcW w:w="713" w:type="dxa"/>
            <w:tcBorders>
              <w:top w:val="single" w:sz="4" w:space="0" w:color="auto"/>
              <w:left w:val="single" w:sz="4" w:space="0" w:color="auto"/>
              <w:bottom w:val="single" w:sz="4" w:space="0" w:color="auto"/>
              <w:right w:val="single" w:sz="4" w:space="0" w:color="auto"/>
            </w:tcBorders>
          </w:tcPr>
          <w:p w14:paraId="14734DC3" w14:textId="19CDABFE" w:rsidR="00E662E6" w:rsidRPr="00A72C88" w:rsidRDefault="00E662E6" w:rsidP="00E662E6">
            <w:pPr>
              <w:pStyle w:val="a3"/>
              <w:spacing w:after="0" w:line="240" w:lineRule="auto"/>
              <w:ind w:left="0"/>
              <w:jc w:val="center"/>
              <w:rPr>
                <w:rFonts w:ascii="Times New Roman" w:hAnsi="Times New Roman"/>
                <w:sz w:val="24"/>
                <w:szCs w:val="24"/>
                <w:lang w:eastAsia="ru-RU"/>
              </w:rPr>
            </w:pPr>
            <w:r w:rsidRPr="00A72C88">
              <w:rPr>
                <w:rFonts w:ascii="Times New Roman" w:hAnsi="Times New Roman"/>
                <w:sz w:val="24"/>
                <w:szCs w:val="24"/>
                <w:lang w:eastAsia="ru-RU"/>
              </w:rPr>
              <w:lastRenderedPageBreak/>
              <w:t>28</w:t>
            </w:r>
          </w:p>
        </w:tc>
        <w:tc>
          <w:tcPr>
            <w:tcW w:w="2995" w:type="dxa"/>
            <w:tcBorders>
              <w:top w:val="single" w:sz="4" w:space="0" w:color="auto"/>
              <w:left w:val="nil"/>
              <w:bottom w:val="single" w:sz="4" w:space="0" w:color="auto"/>
              <w:right w:val="single" w:sz="4" w:space="0" w:color="auto"/>
            </w:tcBorders>
          </w:tcPr>
          <w:p w14:paraId="267AEB89" w14:textId="56E6B6AD" w:rsidR="00E662E6" w:rsidRPr="00A72C88" w:rsidRDefault="00E662E6" w:rsidP="00E662E6">
            <w:pPr>
              <w:autoSpaceDE w:val="0"/>
              <w:autoSpaceDN w:val="0"/>
              <w:adjustRightInd w:val="0"/>
              <w:spacing w:after="0" w:line="240" w:lineRule="auto"/>
              <w:jc w:val="both"/>
              <w:rPr>
                <w:rFonts w:ascii="Times New Roman" w:hAnsi="Times New Roman"/>
                <w:sz w:val="24"/>
                <w:szCs w:val="24"/>
              </w:rPr>
            </w:pPr>
            <w:r w:rsidRPr="00A72C88">
              <w:rPr>
                <w:rFonts w:ascii="Times New Roman" w:hAnsi="Times New Roman"/>
                <w:sz w:val="24"/>
                <w:szCs w:val="24"/>
              </w:rPr>
              <w:t>Закон Камчатского края от 23.11.2021 № 5 «О краевом бюджете на 2022 год и на плановый период 2023 и 2024 годов»</w:t>
            </w:r>
          </w:p>
        </w:tc>
        <w:tc>
          <w:tcPr>
            <w:tcW w:w="2650" w:type="dxa"/>
            <w:tcBorders>
              <w:top w:val="single" w:sz="4" w:space="0" w:color="auto"/>
              <w:left w:val="nil"/>
              <w:bottom w:val="single" w:sz="4" w:space="0" w:color="auto"/>
              <w:right w:val="single" w:sz="4" w:space="0" w:color="auto"/>
            </w:tcBorders>
          </w:tcPr>
          <w:p w14:paraId="54AABB5D" w14:textId="2C55E332" w:rsidR="00E662E6" w:rsidRPr="00A72C88" w:rsidRDefault="00E662E6" w:rsidP="00E662E6">
            <w:pPr>
              <w:spacing w:after="0" w:line="240" w:lineRule="auto"/>
              <w:jc w:val="both"/>
              <w:rPr>
                <w:rFonts w:ascii="Times New Roman" w:hAnsi="Times New Roman"/>
                <w:sz w:val="24"/>
                <w:szCs w:val="24"/>
              </w:rPr>
            </w:pPr>
            <w:r w:rsidRPr="00A72C88">
              <w:rPr>
                <w:rFonts w:ascii="Times New Roman" w:hAnsi="Times New Roman"/>
                <w:sz w:val="24"/>
                <w:szCs w:val="24"/>
              </w:rPr>
              <w:t>Комитет по бюджетной, налоговой, экономической политике, вопросам собственности и предпринимательства</w:t>
            </w:r>
          </w:p>
        </w:tc>
        <w:tc>
          <w:tcPr>
            <w:tcW w:w="8668" w:type="dxa"/>
            <w:tcBorders>
              <w:top w:val="single" w:sz="4" w:space="0" w:color="auto"/>
              <w:left w:val="nil"/>
              <w:bottom w:val="single" w:sz="4" w:space="0" w:color="auto"/>
              <w:right w:val="single" w:sz="4" w:space="0" w:color="auto"/>
            </w:tcBorders>
          </w:tcPr>
          <w:p w14:paraId="34E2BB66" w14:textId="7919E608" w:rsidR="00E662E6" w:rsidRPr="00A72C88" w:rsidRDefault="00D06F9E" w:rsidP="00D06F9E">
            <w:pPr>
              <w:jc w:val="both"/>
              <w:rPr>
                <w:rFonts w:ascii="Times New Roman" w:hAnsi="Times New Roman"/>
                <w:sz w:val="24"/>
                <w:szCs w:val="24"/>
              </w:rPr>
            </w:pPr>
            <w:r w:rsidRPr="00A72C88">
              <w:rPr>
                <w:rFonts w:ascii="Times New Roman" w:eastAsia="Times New Roman" w:hAnsi="Times New Roman"/>
                <w:sz w:val="24"/>
                <w:szCs w:val="24"/>
                <w:lang w:eastAsia="ru-RU"/>
              </w:rPr>
              <w:t>В постоянном режиме на заседаниях комитета рассматривается текущее исполнение краевого бюджета, в том числе в целях контроля по включению в бюджет Камчатского края рекомендаций публичных слушаний и хода их реализации. Информация о параметрах текущего исполнения бюджета доводится комитетом до сведения всех депутатов Законодательного Собрания 4 созыва</w:t>
            </w:r>
          </w:p>
        </w:tc>
      </w:tr>
    </w:tbl>
    <w:p w14:paraId="4D45C88D" w14:textId="77777777" w:rsidR="00D93CA0" w:rsidRPr="00A72C88" w:rsidRDefault="00D93CA0" w:rsidP="00230C2D">
      <w:pPr>
        <w:jc w:val="center"/>
        <w:rPr>
          <w:sz w:val="24"/>
          <w:szCs w:val="24"/>
        </w:rPr>
      </w:pPr>
    </w:p>
    <w:sectPr w:rsidR="00D93CA0" w:rsidRPr="00A72C88" w:rsidSect="003150DD">
      <w:footerReference w:type="default" r:id="rId9"/>
      <w:pgSz w:w="16838" w:h="11906" w:orient="landscape" w:code="9"/>
      <w:pgMar w:top="851" w:right="851"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A683" w14:textId="77777777" w:rsidR="00542870" w:rsidRDefault="00542870" w:rsidP="00311C1A">
      <w:pPr>
        <w:spacing w:after="0" w:line="240" w:lineRule="auto"/>
      </w:pPr>
      <w:r>
        <w:separator/>
      </w:r>
    </w:p>
  </w:endnote>
  <w:endnote w:type="continuationSeparator" w:id="0">
    <w:p w14:paraId="0D0CA684" w14:textId="77777777" w:rsidR="00542870" w:rsidRDefault="00542870" w:rsidP="0031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A685" w14:textId="3ABB8F97" w:rsidR="00542870" w:rsidRDefault="00542870">
    <w:pPr>
      <w:pStyle w:val="aa"/>
      <w:jc w:val="right"/>
    </w:pPr>
    <w:r>
      <w:fldChar w:fldCharType="begin"/>
    </w:r>
    <w:r>
      <w:instrText>PAGE   \* MERGEFORMAT</w:instrText>
    </w:r>
    <w:r>
      <w:fldChar w:fldCharType="separate"/>
    </w:r>
    <w:r w:rsidR="004309A2">
      <w:rPr>
        <w:noProof/>
      </w:rPr>
      <w:t>16</w:t>
    </w:r>
    <w:r>
      <w:rPr>
        <w:noProof/>
      </w:rPr>
      <w:fldChar w:fldCharType="end"/>
    </w:r>
  </w:p>
  <w:p w14:paraId="0D0CA686" w14:textId="77777777" w:rsidR="00542870" w:rsidRDefault="005428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A681" w14:textId="77777777" w:rsidR="00542870" w:rsidRDefault="00542870" w:rsidP="00311C1A">
      <w:pPr>
        <w:spacing w:after="0" w:line="240" w:lineRule="auto"/>
      </w:pPr>
      <w:r>
        <w:separator/>
      </w:r>
    </w:p>
  </w:footnote>
  <w:footnote w:type="continuationSeparator" w:id="0">
    <w:p w14:paraId="0D0CA682" w14:textId="77777777" w:rsidR="00542870" w:rsidRDefault="00542870" w:rsidP="00311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9D0"/>
    <w:multiLevelType w:val="hybridMultilevel"/>
    <w:tmpl w:val="2A88F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1F799F"/>
    <w:multiLevelType w:val="multilevel"/>
    <w:tmpl w:val="2FC6101E"/>
    <w:lvl w:ilvl="0">
      <w:start w:val="2"/>
      <w:numFmt w:val="decimal"/>
      <w:lvlText w:val="%1."/>
      <w:lvlJc w:val="left"/>
      <w:pPr>
        <w:ind w:left="540" w:hanging="540"/>
      </w:pPr>
      <w:rPr>
        <w:rFonts w:cs="Times New Roman" w:hint="default"/>
        <w:color w:val="0D0D0D"/>
      </w:rPr>
    </w:lvl>
    <w:lvl w:ilvl="1">
      <w:start w:val="1"/>
      <w:numFmt w:val="decimal"/>
      <w:lvlText w:val="%1.%2."/>
      <w:lvlJc w:val="left"/>
      <w:pPr>
        <w:ind w:left="1260" w:hanging="540"/>
      </w:pPr>
      <w:rPr>
        <w:rFonts w:cs="Times New Roman" w:hint="default"/>
        <w:color w:val="0D0D0D"/>
      </w:rPr>
    </w:lvl>
    <w:lvl w:ilvl="2">
      <w:start w:val="2"/>
      <w:numFmt w:val="decimal"/>
      <w:lvlText w:val="%1.%2.%3."/>
      <w:lvlJc w:val="left"/>
      <w:pPr>
        <w:ind w:left="2160" w:hanging="720"/>
      </w:pPr>
      <w:rPr>
        <w:rFonts w:cs="Times New Roman" w:hint="default"/>
        <w:color w:val="0D0D0D"/>
      </w:rPr>
    </w:lvl>
    <w:lvl w:ilvl="3">
      <w:start w:val="1"/>
      <w:numFmt w:val="decimal"/>
      <w:lvlText w:val="%1.%2.%3.%4."/>
      <w:lvlJc w:val="left"/>
      <w:pPr>
        <w:ind w:left="2880" w:hanging="720"/>
      </w:pPr>
      <w:rPr>
        <w:rFonts w:cs="Times New Roman" w:hint="default"/>
        <w:color w:val="0D0D0D"/>
      </w:rPr>
    </w:lvl>
    <w:lvl w:ilvl="4">
      <w:start w:val="1"/>
      <w:numFmt w:val="decimal"/>
      <w:lvlText w:val="%1.%2.%3.%4.%5."/>
      <w:lvlJc w:val="left"/>
      <w:pPr>
        <w:ind w:left="3960" w:hanging="1080"/>
      </w:pPr>
      <w:rPr>
        <w:rFonts w:cs="Times New Roman" w:hint="default"/>
        <w:color w:val="0D0D0D"/>
      </w:rPr>
    </w:lvl>
    <w:lvl w:ilvl="5">
      <w:start w:val="1"/>
      <w:numFmt w:val="decimal"/>
      <w:lvlText w:val="%1.%2.%3.%4.%5.%6."/>
      <w:lvlJc w:val="left"/>
      <w:pPr>
        <w:ind w:left="4680" w:hanging="1080"/>
      </w:pPr>
      <w:rPr>
        <w:rFonts w:cs="Times New Roman" w:hint="default"/>
        <w:color w:val="0D0D0D"/>
      </w:rPr>
    </w:lvl>
    <w:lvl w:ilvl="6">
      <w:start w:val="1"/>
      <w:numFmt w:val="decimal"/>
      <w:lvlText w:val="%1.%2.%3.%4.%5.%6.%7."/>
      <w:lvlJc w:val="left"/>
      <w:pPr>
        <w:ind w:left="5760" w:hanging="1440"/>
      </w:pPr>
      <w:rPr>
        <w:rFonts w:cs="Times New Roman" w:hint="default"/>
        <w:color w:val="0D0D0D"/>
      </w:rPr>
    </w:lvl>
    <w:lvl w:ilvl="7">
      <w:start w:val="1"/>
      <w:numFmt w:val="decimal"/>
      <w:lvlText w:val="%1.%2.%3.%4.%5.%6.%7.%8."/>
      <w:lvlJc w:val="left"/>
      <w:pPr>
        <w:ind w:left="6480" w:hanging="1440"/>
      </w:pPr>
      <w:rPr>
        <w:rFonts w:cs="Times New Roman" w:hint="default"/>
        <w:color w:val="0D0D0D"/>
      </w:rPr>
    </w:lvl>
    <w:lvl w:ilvl="8">
      <w:start w:val="1"/>
      <w:numFmt w:val="decimal"/>
      <w:lvlText w:val="%1.%2.%3.%4.%5.%6.%7.%8.%9."/>
      <w:lvlJc w:val="left"/>
      <w:pPr>
        <w:ind w:left="7560" w:hanging="1800"/>
      </w:pPr>
      <w:rPr>
        <w:rFonts w:cs="Times New Roman" w:hint="default"/>
        <w:color w:val="0D0D0D"/>
      </w:rPr>
    </w:lvl>
  </w:abstractNum>
  <w:abstractNum w:abstractNumId="2" w15:restartNumberingAfterBreak="0">
    <w:nsid w:val="0D731F0F"/>
    <w:multiLevelType w:val="hybridMultilevel"/>
    <w:tmpl w:val="568EFB08"/>
    <w:lvl w:ilvl="0" w:tplc="DD42BC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3560D46"/>
    <w:multiLevelType w:val="hybridMultilevel"/>
    <w:tmpl w:val="4832FD4C"/>
    <w:lvl w:ilvl="0" w:tplc="F8D237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623FB3"/>
    <w:multiLevelType w:val="hybridMultilevel"/>
    <w:tmpl w:val="9F52B3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086EA2"/>
    <w:multiLevelType w:val="multilevel"/>
    <w:tmpl w:val="3FC60248"/>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6" w15:restartNumberingAfterBreak="0">
    <w:nsid w:val="1F484D46"/>
    <w:multiLevelType w:val="hybridMultilevel"/>
    <w:tmpl w:val="B3C62EA2"/>
    <w:lvl w:ilvl="0" w:tplc="CA5CDC02">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 w15:restartNumberingAfterBreak="0">
    <w:nsid w:val="1F943A44"/>
    <w:multiLevelType w:val="hybridMultilevel"/>
    <w:tmpl w:val="56EE4930"/>
    <w:lvl w:ilvl="0" w:tplc="0554C0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4B32ACC"/>
    <w:multiLevelType w:val="hybridMultilevel"/>
    <w:tmpl w:val="B692B5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820DC8"/>
    <w:multiLevelType w:val="hybridMultilevel"/>
    <w:tmpl w:val="2048BB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0570AB"/>
    <w:multiLevelType w:val="hybridMultilevel"/>
    <w:tmpl w:val="5872662A"/>
    <w:lvl w:ilvl="0" w:tplc="0419000F">
      <w:start w:val="1"/>
      <w:numFmt w:val="decimal"/>
      <w:lvlText w:val="%1."/>
      <w:lvlJc w:val="left"/>
      <w:pPr>
        <w:ind w:left="610"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15:restartNumberingAfterBreak="0">
    <w:nsid w:val="316D6BCC"/>
    <w:multiLevelType w:val="hybridMultilevel"/>
    <w:tmpl w:val="CD1AFF30"/>
    <w:lvl w:ilvl="0" w:tplc="100637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34C64E41"/>
    <w:multiLevelType w:val="hybridMultilevel"/>
    <w:tmpl w:val="93EE78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A95CA9"/>
    <w:multiLevelType w:val="hybridMultilevel"/>
    <w:tmpl w:val="5F5A57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BEA3903"/>
    <w:multiLevelType w:val="multilevel"/>
    <w:tmpl w:val="2D04419A"/>
    <w:lvl w:ilvl="0">
      <w:start w:val="1"/>
      <w:numFmt w:val="decimal"/>
      <w:lvlText w:val="%1."/>
      <w:lvlJc w:val="left"/>
      <w:pPr>
        <w:ind w:left="1800" w:hanging="360"/>
      </w:pPr>
      <w:rPr>
        <w:rFonts w:cs="Times New Roman" w:hint="default"/>
      </w:rPr>
    </w:lvl>
    <w:lvl w:ilvl="1">
      <w:start w:val="1"/>
      <w:numFmt w:val="decimal"/>
      <w:isLgl/>
      <w:lvlText w:val="%1.%2."/>
      <w:lvlJc w:val="left"/>
      <w:pPr>
        <w:ind w:left="1980" w:hanging="54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5" w15:restartNumberingAfterBreak="0">
    <w:nsid w:val="3C29217B"/>
    <w:multiLevelType w:val="hybridMultilevel"/>
    <w:tmpl w:val="927296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F137EB4"/>
    <w:multiLevelType w:val="hybridMultilevel"/>
    <w:tmpl w:val="CB5AAF42"/>
    <w:lvl w:ilvl="0" w:tplc="5DAE37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434979F5"/>
    <w:multiLevelType w:val="hybridMultilevel"/>
    <w:tmpl w:val="541C2D02"/>
    <w:lvl w:ilvl="0" w:tplc="75A0EC14">
      <w:start w:val="1"/>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18" w15:restartNumberingAfterBreak="0">
    <w:nsid w:val="46557DA5"/>
    <w:multiLevelType w:val="hybridMultilevel"/>
    <w:tmpl w:val="E5AED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897F93"/>
    <w:multiLevelType w:val="hybridMultilevel"/>
    <w:tmpl w:val="E82C996A"/>
    <w:lvl w:ilvl="0" w:tplc="B21447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51197A9D"/>
    <w:multiLevelType w:val="hybridMultilevel"/>
    <w:tmpl w:val="A4CE1A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AF68A3"/>
    <w:multiLevelType w:val="hybridMultilevel"/>
    <w:tmpl w:val="A9E663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E8E2D82"/>
    <w:multiLevelType w:val="hybridMultilevel"/>
    <w:tmpl w:val="B284EDA4"/>
    <w:lvl w:ilvl="0" w:tplc="80F00B38">
      <w:start w:val="1"/>
      <w:numFmt w:val="decimal"/>
      <w:lvlText w:val="%1)"/>
      <w:lvlJc w:val="left"/>
      <w:pPr>
        <w:ind w:left="6315" w:hanging="360"/>
      </w:pPr>
      <w:rPr>
        <w:rFonts w:cs="Times New Roman" w:hint="default"/>
      </w:rPr>
    </w:lvl>
    <w:lvl w:ilvl="1" w:tplc="04190019" w:tentative="1">
      <w:start w:val="1"/>
      <w:numFmt w:val="lowerLetter"/>
      <w:lvlText w:val="%2."/>
      <w:lvlJc w:val="left"/>
      <w:pPr>
        <w:ind w:left="7035" w:hanging="360"/>
      </w:pPr>
      <w:rPr>
        <w:rFonts w:cs="Times New Roman"/>
      </w:rPr>
    </w:lvl>
    <w:lvl w:ilvl="2" w:tplc="0419001B" w:tentative="1">
      <w:start w:val="1"/>
      <w:numFmt w:val="lowerRoman"/>
      <w:lvlText w:val="%3."/>
      <w:lvlJc w:val="right"/>
      <w:pPr>
        <w:ind w:left="7755" w:hanging="180"/>
      </w:pPr>
      <w:rPr>
        <w:rFonts w:cs="Times New Roman"/>
      </w:rPr>
    </w:lvl>
    <w:lvl w:ilvl="3" w:tplc="0419000F" w:tentative="1">
      <w:start w:val="1"/>
      <w:numFmt w:val="decimal"/>
      <w:lvlText w:val="%4."/>
      <w:lvlJc w:val="left"/>
      <w:pPr>
        <w:ind w:left="8475" w:hanging="360"/>
      </w:pPr>
      <w:rPr>
        <w:rFonts w:cs="Times New Roman"/>
      </w:rPr>
    </w:lvl>
    <w:lvl w:ilvl="4" w:tplc="04190019" w:tentative="1">
      <w:start w:val="1"/>
      <w:numFmt w:val="lowerLetter"/>
      <w:lvlText w:val="%5."/>
      <w:lvlJc w:val="left"/>
      <w:pPr>
        <w:ind w:left="9195" w:hanging="360"/>
      </w:pPr>
      <w:rPr>
        <w:rFonts w:cs="Times New Roman"/>
      </w:rPr>
    </w:lvl>
    <w:lvl w:ilvl="5" w:tplc="0419001B" w:tentative="1">
      <w:start w:val="1"/>
      <w:numFmt w:val="lowerRoman"/>
      <w:lvlText w:val="%6."/>
      <w:lvlJc w:val="right"/>
      <w:pPr>
        <w:ind w:left="9915" w:hanging="180"/>
      </w:pPr>
      <w:rPr>
        <w:rFonts w:cs="Times New Roman"/>
      </w:rPr>
    </w:lvl>
    <w:lvl w:ilvl="6" w:tplc="0419000F" w:tentative="1">
      <w:start w:val="1"/>
      <w:numFmt w:val="decimal"/>
      <w:lvlText w:val="%7."/>
      <w:lvlJc w:val="left"/>
      <w:pPr>
        <w:ind w:left="10635" w:hanging="360"/>
      </w:pPr>
      <w:rPr>
        <w:rFonts w:cs="Times New Roman"/>
      </w:rPr>
    </w:lvl>
    <w:lvl w:ilvl="7" w:tplc="04190019" w:tentative="1">
      <w:start w:val="1"/>
      <w:numFmt w:val="lowerLetter"/>
      <w:lvlText w:val="%8."/>
      <w:lvlJc w:val="left"/>
      <w:pPr>
        <w:ind w:left="11355" w:hanging="360"/>
      </w:pPr>
      <w:rPr>
        <w:rFonts w:cs="Times New Roman"/>
      </w:rPr>
    </w:lvl>
    <w:lvl w:ilvl="8" w:tplc="0419001B" w:tentative="1">
      <w:start w:val="1"/>
      <w:numFmt w:val="lowerRoman"/>
      <w:lvlText w:val="%9."/>
      <w:lvlJc w:val="right"/>
      <w:pPr>
        <w:ind w:left="12075" w:hanging="180"/>
      </w:pPr>
      <w:rPr>
        <w:rFonts w:cs="Times New Roman"/>
      </w:rPr>
    </w:lvl>
  </w:abstractNum>
  <w:abstractNum w:abstractNumId="23" w15:restartNumberingAfterBreak="0">
    <w:nsid w:val="67E63D10"/>
    <w:multiLevelType w:val="multilevel"/>
    <w:tmpl w:val="C33E95C8"/>
    <w:lvl w:ilvl="0">
      <w:start w:val="2"/>
      <w:numFmt w:val="decimal"/>
      <w:lvlText w:val="%1."/>
      <w:lvlJc w:val="left"/>
      <w:pPr>
        <w:ind w:left="540" w:hanging="540"/>
      </w:pPr>
      <w:rPr>
        <w:rFonts w:cs="Times New Roman" w:hint="default"/>
        <w:color w:val="0D0D0D"/>
      </w:rPr>
    </w:lvl>
    <w:lvl w:ilvl="1">
      <w:start w:val="1"/>
      <w:numFmt w:val="decimal"/>
      <w:lvlText w:val="%1.%2."/>
      <w:lvlJc w:val="left"/>
      <w:pPr>
        <w:ind w:left="1620" w:hanging="540"/>
      </w:pPr>
      <w:rPr>
        <w:rFonts w:cs="Times New Roman" w:hint="default"/>
        <w:color w:val="0D0D0D"/>
      </w:rPr>
    </w:lvl>
    <w:lvl w:ilvl="2">
      <w:start w:val="2"/>
      <w:numFmt w:val="decimal"/>
      <w:lvlText w:val="%1.%2.%3."/>
      <w:lvlJc w:val="left"/>
      <w:pPr>
        <w:ind w:left="2880" w:hanging="720"/>
      </w:pPr>
      <w:rPr>
        <w:rFonts w:cs="Times New Roman" w:hint="default"/>
        <w:color w:val="0D0D0D"/>
      </w:rPr>
    </w:lvl>
    <w:lvl w:ilvl="3">
      <w:start w:val="1"/>
      <w:numFmt w:val="decimal"/>
      <w:lvlText w:val="%1.%2.%3.%4."/>
      <w:lvlJc w:val="left"/>
      <w:pPr>
        <w:ind w:left="3960" w:hanging="720"/>
      </w:pPr>
      <w:rPr>
        <w:rFonts w:cs="Times New Roman" w:hint="default"/>
        <w:color w:val="0D0D0D"/>
      </w:rPr>
    </w:lvl>
    <w:lvl w:ilvl="4">
      <w:start w:val="1"/>
      <w:numFmt w:val="decimal"/>
      <w:lvlText w:val="%1.%2.%3.%4.%5."/>
      <w:lvlJc w:val="left"/>
      <w:pPr>
        <w:ind w:left="5400" w:hanging="1080"/>
      </w:pPr>
      <w:rPr>
        <w:rFonts w:cs="Times New Roman" w:hint="default"/>
        <w:color w:val="0D0D0D"/>
      </w:rPr>
    </w:lvl>
    <w:lvl w:ilvl="5">
      <w:start w:val="1"/>
      <w:numFmt w:val="decimal"/>
      <w:lvlText w:val="%1.%2.%3.%4.%5.%6."/>
      <w:lvlJc w:val="left"/>
      <w:pPr>
        <w:ind w:left="6480" w:hanging="1080"/>
      </w:pPr>
      <w:rPr>
        <w:rFonts w:cs="Times New Roman" w:hint="default"/>
        <w:color w:val="0D0D0D"/>
      </w:rPr>
    </w:lvl>
    <w:lvl w:ilvl="6">
      <w:start w:val="1"/>
      <w:numFmt w:val="decimal"/>
      <w:lvlText w:val="%1.%2.%3.%4.%5.%6.%7."/>
      <w:lvlJc w:val="left"/>
      <w:pPr>
        <w:ind w:left="7920" w:hanging="1440"/>
      </w:pPr>
      <w:rPr>
        <w:rFonts w:cs="Times New Roman" w:hint="default"/>
        <w:color w:val="0D0D0D"/>
      </w:rPr>
    </w:lvl>
    <w:lvl w:ilvl="7">
      <w:start w:val="1"/>
      <w:numFmt w:val="decimal"/>
      <w:lvlText w:val="%1.%2.%3.%4.%5.%6.%7.%8."/>
      <w:lvlJc w:val="left"/>
      <w:pPr>
        <w:ind w:left="9000" w:hanging="1440"/>
      </w:pPr>
      <w:rPr>
        <w:rFonts w:cs="Times New Roman" w:hint="default"/>
        <w:color w:val="0D0D0D"/>
      </w:rPr>
    </w:lvl>
    <w:lvl w:ilvl="8">
      <w:start w:val="1"/>
      <w:numFmt w:val="decimal"/>
      <w:lvlText w:val="%1.%2.%3.%4.%5.%6.%7.%8.%9."/>
      <w:lvlJc w:val="left"/>
      <w:pPr>
        <w:ind w:left="10440" w:hanging="1800"/>
      </w:pPr>
      <w:rPr>
        <w:rFonts w:cs="Times New Roman" w:hint="default"/>
        <w:color w:val="0D0D0D"/>
      </w:rPr>
    </w:lvl>
  </w:abstractNum>
  <w:abstractNum w:abstractNumId="24" w15:restartNumberingAfterBreak="0">
    <w:nsid w:val="6B8647F7"/>
    <w:multiLevelType w:val="hybridMultilevel"/>
    <w:tmpl w:val="2048BB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C9D1A77"/>
    <w:multiLevelType w:val="hybridMultilevel"/>
    <w:tmpl w:val="4614D0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0D5E35"/>
    <w:multiLevelType w:val="hybridMultilevel"/>
    <w:tmpl w:val="4906D0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9F4293"/>
    <w:multiLevelType w:val="hybridMultilevel"/>
    <w:tmpl w:val="5CA20B22"/>
    <w:lvl w:ilvl="0" w:tplc="1BEA1EF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758C3E3F"/>
    <w:multiLevelType w:val="hybridMultilevel"/>
    <w:tmpl w:val="B28E80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9A919F9"/>
    <w:multiLevelType w:val="hybridMultilevel"/>
    <w:tmpl w:val="3C6A433E"/>
    <w:lvl w:ilvl="0" w:tplc="20FCD498">
      <w:start w:val="1"/>
      <w:numFmt w:val="decimal"/>
      <w:lvlText w:val="%1."/>
      <w:lvlJc w:val="left"/>
      <w:pPr>
        <w:ind w:left="701" w:hanging="3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30" w15:restartNumberingAfterBreak="0">
    <w:nsid w:val="7D882602"/>
    <w:multiLevelType w:val="hybridMultilevel"/>
    <w:tmpl w:val="151ACB2A"/>
    <w:lvl w:ilvl="0" w:tplc="0D5E4C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15:restartNumberingAfterBreak="0">
    <w:nsid w:val="7FE84126"/>
    <w:multiLevelType w:val="hybridMultilevel"/>
    <w:tmpl w:val="836C25BE"/>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0"/>
  </w:num>
  <w:num w:numId="2">
    <w:abstractNumId w:val="13"/>
  </w:num>
  <w:num w:numId="3">
    <w:abstractNumId w:val="31"/>
  </w:num>
  <w:num w:numId="4">
    <w:abstractNumId w:val="16"/>
  </w:num>
  <w:num w:numId="5">
    <w:abstractNumId w:val="25"/>
  </w:num>
  <w:num w:numId="6">
    <w:abstractNumId w:val="0"/>
  </w:num>
  <w:num w:numId="7">
    <w:abstractNumId w:val="8"/>
  </w:num>
  <w:num w:numId="8">
    <w:abstractNumId w:val="20"/>
  </w:num>
  <w:num w:numId="9">
    <w:abstractNumId w:val="4"/>
  </w:num>
  <w:num w:numId="10">
    <w:abstractNumId w:val="28"/>
  </w:num>
  <w:num w:numId="11">
    <w:abstractNumId w:val="21"/>
  </w:num>
  <w:num w:numId="12">
    <w:abstractNumId w:val="24"/>
  </w:num>
  <w:num w:numId="13">
    <w:abstractNumId w:val="9"/>
  </w:num>
  <w:num w:numId="14">
    <w:abstractNumId w:val="12"/>
  </w:num>
  <w:num w:numId="15">
    <w:abstractNumId w:val="15"/>
  </w:num>
  <w:num w:numId="16">
    <w:abstractNumId w:val="22"/>
  </w:num>
  <w:num w:numId="17">
    <w:abstractNumId w:val="19"/>
  </w:num>
  <w:num w:numId="18">
    <w:abstractNumId w:val="18"/>
  </w:num>
  <w:num w:numId="19">
    <w:abstractNumId w:val="26"/>
  </w:num>
  <w:num w:numId="20">
    <w:abstractNumId w:val="2"/>
  </w:num>
  <w:num w:numId="21">
    <w:abstractNumId w:val="3"/>
  </w:num>
  <w:num w:numId="22">
    <w:abstractNumId w:val="5"/>
  </w:num>
  <w:num w:numId="23">
    <w:abstractNumId w:val="1"/>
  </w:num>
  <w:num w:numId="24">
    <w:abstractNumId w:val="23"/>
  </w:num>
  <w:num w:numId="25">
    <w:abstractNumId w:val="27"/>
  </w:num>
  <w:num w:numId="26">
    <w:abstractNumId w:val="6"/>
  </w:num>
  <w:num w:numId="27">
    <w:abstractNumId w:val="14"/>
  </w:num>
  <w:num w:numId="28">
    <w:abstractNumId w:val="30"/>
  </w:num>
  <w:num w:numId="29">
    <w:abstractNumId w:val="11"/>
  </w:num>
  <w:num w:numId="30">
    <w:abstractNumId w:val="29"/>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B8"/>
    <w:rsid w:val="00003C2A"/>
    <w:rsid w:val="00006B69"/>
    <w:rsid w:val="00007954"/>
    <w:rsid w:val="00010BFE"/>
    <w:rsid w:val="000117A1"/>
    <w:rsid w:val="00011D93"/>
    <w:rsid w:val="000120EE"/>
    <w:rsid w:val="0001294E"/>
    <w:rsid w:val="00012969"/>
    <w:rsid w:val="00014B82"/>
    <w:rsid w:val="00014C7B"/>
    <w:rsid w:val="0001707A"/>
    <w:rsid w:val="0001793F"/>
    <w:rsid w:val="00017B3A"/>
    <w:rsid w:val="0002054A"/>
    <w:rsid w:val="0002197B"/>
    <w:rsid w:val="000226CD"/>
    <w:rsid w:val="0002270E"/>
    <w:rsid w:val="00024EF4"/>
    <w:rsid w:val="000251C7"/>
    <w:rsid w:val="00025480"/>
    <w:rsid w:val="000263BC"/>
    <w:rsid w:val="0002691B"/>
    <w:rsid w:val="00026EE6"/>
    <w:rsid w:val="0002724D"/>
    <w:rsid w:val="000330A5"/>
    <w:rsid w:val="00033EEC"/>
    <w:rsid w:val="0003414E"/>
    <w:rsid w:val="00035D23"/>
    <w:rsid w:val="00036510"/>
    <w:rsid w:val="00037C7D"/>
    <w:rsid w:val="00041110"/>
    <w:rsid w:val="000422F5"/>
    <w:rsid w:val="0004270B"/>
    <w:rsid w:val="0004372B"/>
    <w:rsid w:val="000444A0"/>
    <w:rsid w:val="00044B54"/>
    <w:rsid w:val="00045437"/>
    <w:rsid w:val="00047D3B"/>
    <w:rsid w:val="0005128B"/>
    <w:rsid w:val="000517CE"/>
    <w:rsid w:val="00051809"/>
    <w:rsid w:val="00052707"/>
    <w:rsid w:val="00053A3D"/>
    <w:rsid w:val="00053A9F"/>
    <w:rsid w:val="00054372"/>
    <w:rsid w:val="00054F04"/>
    <w:rsid w:val="00055124"/>
    <w:rsid w:val="000565A6"/>
    <w:rsid w:val="0006193E"/>
    <w:rsid w:val="00062F28"/>
    <w:rsid w:val="00065CEC"/>
    <w:rsid w:val="000672A3"/>
    <w:rsid w:val="0007425D"/>
    <w:rsid w:val="000746C9"/>
    <w:rsid w:val="00075446"/>
    <w:rsid w:val="000765C3"/>
    <w:rsid w:val="00076CA7"/>
    <w:rsid w:val="000772E9"/>
    <w:rsid w:val="00080A32"/>
    <w:rsid w:val="00082E4F"/>
    <w:rsid w:val="00083829"/>
    <w:rsid w:val="0008398F"/>
    <w:rsid w:val="00085454"/>
    <w:rsid w:val="00085988"/>
    <w:rsid w:val="000862C1"/>
    <w:rsid w:val="00086520"/>
    <w:rsid w:val="00086DB3"/>
    <w:rsid w:val="00087054"/>
    <w:rsid w:val="000916B9"/>
    <w:rsid w:val="00091A6E"/>
    <w:rsid w:val="00091F6D"/>
    <w:rsid w:val="00092EA7"/>
    <w:rsid w:val="000A0D1E"/>
    <w:rsid w:val="000A1269"/>
    <w:rsid w:val="000A1DF6"/>
    <w:rsid w:val="000A1FE9"/>
    <w:rsid w:val="000A374A"/>
    <w:rsid w:val="000A4121"/>
    <w:rsid w:val="000A5755"/>
    <w:rsid w:val="000A6843"/>
    <w:rsid w:val="000A6B25"/>
    <w:rsid w:val="000A71C5"/>
    <w:rsid w:val="000A75A1"/>
    <w:rsid w:val="000B2E4B"/>
    <w:rsid w:val="000B40E9"/>
    <w:rsid w:val="000B430B"/>
    <w:rsid w:val="000B6AEA"/>
    <w:rsid w:val="000B7A81"/>
    <w:rsid w:val="000C12B6"/>
    <w:rsid w:val="000C1378"/>
    <w:rsid w:val="000C18FA"/>
    <w:rsid w:val="000C39C6"/>
    <w:rsid w:val="000C4DCF"/>
    <w:rsid w:val="000C5BE8"/>
    <w:rsid w:val="000C5C5F"/>
    <w:rsid w:val="000C6339"/>
    <w:rsid w:val="000C66BD"/>
    <w:rsid w:val="000C683A"/>
    <w:rsid w:val="000D0F04"/>
    <w:rsid w:val="000D40FB"/>
    <w:rsid w:val="000D416C"/>
    <w:rsid w:val="000D4D47"/>
    <w:rsid w:val="000D56BA"/>
    <w:rsid w:val="000D6986"/>
    <w:rsid w:val="000D6B1D"/>
    <w:rsid w:val="000D6EA1"/>
    <w:rsid w:val="000D7158"/>
    <w:rsid w:val="000D7238"/>
    <w:rsid w:val="000E1F69"/>
    <w:rsid w:val="000E42D6"/>
    <w:rsid w:val="000E47E8"/>
    <w:rsid w:val="000E6172"/>
    <w:rsid w:val="000E6B73"/>
    <w:rsid w:val="000F02F1"/>
    <w:rsid w:val="000F0946"/>
    <w:rsid w:val="000F2AFE"/>
    <w:rsid w:val="000F34B3"/>
    <w:rsid w:val="000F4A6F"/>
    <w:rsid w:val="000F6F6B"/>
    <w:rsid w:val="000F7F89"/>
    <w:rsid w:val="0010078B"/>
    <w:rsid w:val="001007A7"/>
    <w:rsid w:val="00100A43"/>
    <w:rsid w:val="00101BC4"/>
    <w:rsid w:val="00102678"/>
    <w:rsid w:val="001027D0"/>
    <w:rsid w:val="00103A95"/>
    <w:rsid w:val="00103FF0"/>
    <w:rsid w:val="00105F0F"/>
    <w:rsid w:val="00106A0D"/>
    <w:rsid w:val="00107331"/>
    <w:rsid w:val="0011002E"/>
    <w:rsid w:val="00113FBC"/>
    <w:rsid w:val="00115BB0"/>
    <w:rsid w:val="00115E77"/>
    <w:rsid w:val="001173B8"/>
    <w:rsid w:val="00125359"/>
    <w:rsid w:val="00125465"/>
    <w:rsid w:val="0012596A"/>
    <w:rsid w:val="00125B35"/>
    <w:rsid w:val="00126C80"/>
    <w:rsid w:val="001270AB"/>
    <w:rsid w:val="00132A61"/>
    <w:rsid w:val="00132F3D"/>
    <w:rsid w:val="001339B6"/>
    <w:rsid w:val="00133B77"/>
    <w:rsid w:val="001343C8"/>
    <w:rsid w:val="00135D4C"/>
    <w:rsid w:val="0013709B"/>
    <w:rsid w:val="00137202"/>
    <w:rsid w:val="00137695"/>
    <w:rsid w:val="00137A7F"/>
    <w:rsid w:val="00137BEC"/>
    <w:rsid w:val="001402DA"/>
    <w:rsid w:val="00141095"/>
    <w:rsid w:val="0014149B"/>
    <w:rsid w:val="0014415B"/>
    <w:rsid w:val="00144D60"/>
    <w:rsid w:val="001463B6"/>
    <w:rsid w:val="00147302"/>
    <w:rsid w:val="0015025A"/>
    <w:rsid w:val="00151B26"/>
    <w:rsid w:val="00151F5B"/>
    <w:rsid w:val="0015205A"/>
    <w:rsid w:val="0015288A"/>
    <w:rsid w:val="001548B6"/>
    <w:rsid w:val="0015581B"/>
    <w:rsid w:val="00155C45"/>
    <w:rsid w:val="001560DD"/>
    <w:rsid w:val="001602E3"/>
    <w:rsid w:val="001627B2"/>
    <w:rsid w:val="00162D31"/>
    <w:rsid w:val="001630C0"/>
    <w:rsid w:val="00166567"/>
    <w:rsid w:val="0016742E"/>
    <w:rsid w:val="00167F4F"/>
    <w:rsid w:val="00170F78"/>
    <w:rsid w:val="00171162"/>
    <w:rsid w:val="001713EA"/>
    <w:rsid w:val="0017353E"/>
    <w:rsid w:val="00174EBE"/>
    <w:rsid w:val="0017500C"/>
    <w:rsid w:val="0017674D"/>
    <w:rsid w:val="00177649"/>
    <w:rsid w:val="00177E8F"/>
    <w:rsid w:val="00180FCD"/>
    <w:rsid w:val="00181F2F"/>
    <w:rsid w:val="001823E2"/>
    <w:rsid w:val="00182BD7"/>
    <w:rsid w:val="00183C24"/>
    <w:rsid w:val="00184526"/>
    <w:rsid w:val="00184628"/>
    <w:rsid w:val="001846CF"/>
    <w:rsid w:val="00184939"/>
    <w:rsid w:val="00184C66"/>
    <w:rsid w:val="001869A2"/>
    <w:rsid w:val="00187E2D"/>
    <w:rsid w:val="00191E4C"/>
    <w:rsid w:val="00192B8C"/>
    <w:rsid w:val="00193959"/>
    <w:rsid w:val="00193BD6"/>
    <w:rsid w:val="00195291"/>
    <w:rsid w:val="001953F8"/>
    <w:rsid w:val="001A202A"/>
    <w:rsid w:val="001A3ABA"/>
    <w:rsid w:val="001A4673"/>
    <w:rsid w:val="001A4FED"/>
    <w:rsid w:val="001A5491"/>
    <w:rsid w:val="001A780B"/>
    <w:rsid w:val="001A7E36"/>
    <w:rsid w:val="001B00AF"/>
    <w:rsid w:val="001B07BB"/>
    <w:rsid w:val="001B10A5"/>
    <w:rsid w:val="001B2551"/>
    <w:rsid w:val="001B2967"/>
    <w:rsid w:val="001B4586"/>
    <w:rsid w:val="001B4794"/>
    <w:rsid w:val="001B5DB5"/>
    <w:rsid w:val="001B62E2"/>
    <w:rsid w:val="001C019B"/>
    <w:rsid w:val="001C2AA0"/>
    <w:rsid w:val="001C62FF"/>
    <w:rsid w:val="001C764C"/>
    <w:rsid w:val="001D0D0C"/>
    <w:rsid w:val="001D0DF2"/>
    <w:rsid w:val="001D15D9"/>
    <w:rsid w:val="001D38FC"/>
    <w:rsid w:val="001D532E"/>
    <w:rsid w:val="001D5D74"/>
    <w:rsid w:val="001D7244"/>
    <w:rsid w:val="001D7317"/>
    <w:rsid w:val="001D741E"/>
    <w:rsid w:val="001E0DC3"/>
    <w:rsid w:val="001E1203"/>
    <w:rsid w:val="001E2C91"/>
    <w:rsid w:val="001E396D"/>
    <w:rsid w:val="001E4B1E"/>
    <w:rsid w:val="001E50C6"/>
    <w:rsid w:val="001E6DD0"/>
    <w:rsid w:val="001F13BC"/>
    <w:rsid w:val="001F1BE5"/>
    <w:rsid w:val="001F4F80"/>
    <w:rsid w:val="001F5295"/>
    <w:rsid w:val="001F70FD"/>
    <w:rsid w:val="00200848"/>
    <w:rsid w:val="002008EB"/>
    <w:rsid w:val="00200B6A"/>
    <w:rsid w:val="00200E91"/>
    <w:rsid w:val="00203645"/>
    <w:rsid w:val="002045CA"/>
    <w:rsid w:val="0020587B"/>
    <w:rsid w:val="002071E9"/>
    <w:rsid w:val="0020794D"/>
    <w:rsid w:val="00210AC5"/>
    <w:rsid w:val="00210E22"/>
    <w:rsid w:val="00212BC1"/>
    <w:rsid w:val="00212FDE"/>
    <w:rsid w:val="00214A1F"/>
    <w:rsid w:val="002158A4"/>
    <w:rsid w:val="002165E6"/>
    <w:rsid w:val="00216C83"/>
    <w:rsid w:val="00216F7E"/>
    <w:rsid w:val="002172AE"/>
    <w:rsid w:val="00217AC7"/>
    <w:rsid w:val="00220C07"/>
    <w:rsid w:val="00220C2D"/>
    <w:rsid w:val="00221994"/>
    <w:rsid w:val="00224091"/>
    <w:rsid w:val="00224407"/>
    <w:rsid w:val="00225AA5"/>
    <w:rsid w:val="00225E0D"/>
    <w:rsid w:val="00226542"/>
    <w:rsid w:val="00226944"/>
    <w:rsid w:val="00226A3E"/>
    <w:rsid w:val="00226A83"/>
    <w:rsid w:val="00227DC0"/>
    <w:rsid w:val="00230C2D"/>
    <w:rsid w:val="00231CB3"/>
    <w:rsid w:val="00231EBC"/>
    <w:rsid w:val="0023474F"/>
    <w:rsid w:val="00235D5B"/>
    <w:rsid w:val="00235DEA"/>
    <w:rsid w:val="00235F44"/>
    <w:rsid w:val="00236C89"/>
    <w:rsid w:val="00237F6F"/>
    <w:rsid w:val="002418A6"/>
    <w:rsid w:val="00242285"/>
    <w:rsid w:val="0024278F"/>
    <w:rsid w:val="002429FA"/>
    <w:rsid w:val="002500F7"/>
    <w:rsid w:val="00250555"/>
    <w:rsid w:val="00251A04"/>
    <w:rsid w:val="00251D10"/>
    <w:rsid w:val="00252411"/>
    <w:rsid w:val="00253153"/>
    <w:rsid w:val="00255020"/>
    <w:rsid w:val="002559BA"/>
    <w:rsid w:val="0026016D"/>
    <w:rsid w:val="0026084A"/>
    <w:rsid w:val="00261009"/>
    <w:rsid w:val="00261510"/>
    <w:rsid w:val="00262093"/>
    <w:rsid w:val="0026328D"/>
    <w:rsid w:val="0026339C"/>
    <w:rsid w:val="0026384A"/>
    <w:rsid w:val="00263F31"/>
    <w:rsid w:val="002652B2"/>
    <w:rsid w:val="0026704F"/>
    <w:rsid w:val="002703BD"/>
    <w:rsid w:val="002712FF"/>
    <w:rsid w:val="002714C5"/>
    <w:rsid w:val="00271877"/>
    <w:rsid w:val="00272CB8"/>
    <w:rsid w:val="002733CD"/>
    <w:rsid w:val="002762FD"/>
    <w:rsid w:val="002770A9"/>
    <w:rsid w:val="00277275"/>
    <w:rsid w:val="00277849"/>
    <w:rsid w:val="0028029D"/>
    <w:rsid w:val="002808D3"/>
    <w:rsid w:val="00280CCE"/>
    <w:rsid w:val="00280FC3"/>
    <w:rsid w:val="002811E0"/>
    <w:rsid w:val="002846D6"/>
    <w:rsid w:val="00284AEF"/>
    <w:rsid w:val="00284E79"/>
    <w:rsid w:val="0028621F"/>
    <w:rsid w:val="00287AA2"/>
    <w:rsid w:val="00291B3C"/>
    <w:rsid w:val="00291E25"/>
    <w:rsid w:val="00294AA1"/>
    <w:rsid w:val="00295011"/>
    <w:rsid w:val="002964DA"/>
    <w:rsid w:val="0029676F"/>
    <w:rsid w:val="00296FCB"/>
    <w:rsid w:val="002A0700"/>
    <w:rsid w:val="002A213A"/>
    <w:rsid w:val="002A2A6E"/>
    <w:rsid w:val="002A5882"/>
    <w:rsid w:val="002A61BB"/>
    <w:rsid w:val="002A6457"/>
    <w:rsid w:val="002B054F"/>
    <w:rsid w:val="002B080B"/>
    <w:rsid w:val="002B082E"/>
    <w:rsid w:val="002B08F8"/>
    <w:rsid w:val="002B3C99"/>
    <w:rsid w:val="002B4314"/>
    <w:rsid w:val="002B4F06"/>
    <w:rsid w:val="002B523E"/>
    <w:rsid w:val="002B65AA"/>
    <w:rsid w:val="002C0634"/>
    <w:rsid w:val="002C06CA"/>
    <w:rsid w:val="002C13D7"/>
    <w:rsid w:val="002C1618"/>
    <w:rsid w:val="002C1E3C"/>
    <w:rsid w:val="002C44B1"/>
    <w:rsid w:val="002C45C0"/>
    <w:rsid w:val="002C47DE"/>
    <w:rsid w:val="002C49E8"/>
    <w:rsid w:val="002C4D76"/>
    <w:rsid w:val="002C4FEB"/>
    <w:rsid w:val="002C548C"/>
    <w:rsid w:val="002C6904"/>
    <w:rsid w:val="002C6D14"/>
    <w:rsid w:val="002D0D8B"/>
    <w:rsid w:val="002D0DC0"/>
    <w:rsid w:val="002D1734"/>
    <w:rsid w:val="002D24D1"/>
    <w:rsid w:val="002D2987"/>
    <w:rsid w:val="002D56F3"/>
    <w:rsid w:val="002D600E"/>
    <w:rsid w:val="002E127D"/>
    <w:rsid w:val="002E2227"/>
    <w:rsid w:val="002E2AA0"/>
    <w:rsid w:val="002E2FC6"/>
    <w:rsid w:val="002E3E6F"/>
    <w:rsid w:val="002E4810"/>
    <w:rsid w:val="002E4D30"/>
    <w:rsid w:val="002E6BD6"/>
    <w:rsid w:val="002E7C05"/>
    <w:rsid w:val="002F135E"/>
    <w:rsid w:val="002F1854"/>
    <w:rsid w:val="002F2403"/>
    <w:rsid w:val="002F3EDD"/>
    <w:rsid w:val="002F47FA"/>
    <w:rsid w:val="002F4C3A"/>
    <w:rsid w:val="002F500E"/>
    <w:rsid w:val="002F5E64"/>
    <w:rsid w:val="002F5F31"/>
    <w:rsid w:val="002F7AA5"/>
    <w:rsid w:val="00302FE2"/>
    <w:rsid w:val="00303222"/>
    <w:rsid w:val="003033B5"/>
    <w:rsid w:val="00306633"/>
    <w:rsid w:val="003066FD"/>
    <w:rsid w:val="00307331"/>
    <w:rsid w:val="00307598"/>
    <w:rsid w:val="003078B9"/>
    <w:rsid w:val="00307EC2"/>
    <w:rsid w:val="00307ECD"/>
    <w:rsid w:val="003115C4"/>
    <w:rsid w:val="00311A33"/>
    <w:rsid w:val="00311C1A"/>
    <w:rsid w:val="003120F2"/>
    <w:rsid w:val="003124FB"/>
    <w:rsid w:val="00313D0D"/>
    <w:rsid w:val="003150DD"/>
    <w:rsid w:val="00315104"/>
    <w:rsid w:val="00315632"/>
    <w:rsid w:val="00316D58"/>
    <w:rsid w:val="003178BA"/>
    <w:rsid w:val="00317C66"/>
    <w:rsid w:val="0032240C"/>
    <w:rsid w:val="00322581"/>
    <w:rsid w:val="003233AC"/>
    <w:rsid w:val="00325AB6"/>
    <w:rsid w:val="00326BA4"/>
    <w:rsid w:val="003279AE"/>
    <w:rsid w:val="00327DC8"/>
    <w:rsid w:val="00332D59"/>
    <w:rsid w:val="003333CE"/>
    <w:rsid w:val="00334946"/>
    <w:rsid w:val="00335094"/>
    <w:rsid w:val="00336507"/>
    <w:rsid w:val="003405F7"/>
    <w:rsid w:val="00341C73"/>
    <w:rsid w:val="00342E17"/>
    <w:rsid w:val="0034321D"/>
    <w:rsid w:val="0034736F"/>
    <w:rsid w:val="003474E1"/>
    <w:rsid w:val="003508AE"/>
    <w:rsid w:val="00351114"/>
    <w:rsid w:val="00353A97"/>
    <w:rsid w:val="0035585A"/>
    <w:rsid w:val="00361A67"/>
    <w:rsid w:val="00361C18"/>
    <w:rsid w:val="00362F17"/>
    <w:rsid w:val="00363468"/>
    <w:rsid w:val="00372BC4"/>
    <w:rsid w:val="00373412"/>
    <w:rsid w:val="0038280D"/>
    <w:rsid w:val="00382D55"/>
    <w:rsid w:val="00383DD8"/>
    <w:rsid w:val="00385B0C"/>
    <w:rsid w:val="003864A2"/>
    <w:rsid w:val="00391053"/>
    <w:rsid w:val="003912AB"/>
    <w:rsid w:val="003912DA"/>
    <w:rsid w:val="00391A53"/>
    <w:rsid w:val="00393028"/>
    <w:rsid w:val="003939BA"/>
    <w:rsid w:val="00397069"/>
    <w:rsid w:val="0039748B"/>
    <w:rsid w:val="003A11E1"/>
    <w:rsid w:val="003A3CE0"/>
    <w:rsid w:val="003A3DA5"/>
    <w:rsid w:val="003A722C"/>
    <w:rsid w:val="003B0146"/>
    <w:rsid w:val="003B1C32"/>
    <w:rsid w:val="003B280B"/>
    <w:rsid w:val="003B2BE6"/>
    <w:rsid w:val="003B405D"/>
    <w:rsid w:val="003B6C70"/>
    <w:rsid w:val="003C0DC0"/>
    <w:rsid w:val="003C1A34"/>
    <w:rsid w:val="003C263C"/>
    <w:rsid w:val="003C2895"/>
    <w:rsid w:val="003D0EDE"/>
    <w:rsid w:val="003D328D"/>
    <w:rsid w:val="003D58DD"/>
    <w:rsid w:val="003D5A8C"/>
    <w:rsid w:val="003D72D3"/>
    <w:rsid w:val="003D7802"/>
    <w:rsid w:val="003E00F2"/>
    <w:rsid w:val="003E0845"/>
    <w:rsid w:val="003E1CBC"/>
    <w:rsid w:val="003E21C2"/>
    <w:rsid w:val="003E404D"/>
    <w:rsid w:val="003E5A21"/>
    <w:rsid w:val="003F21E4"/>
    <w:rsid w:val="003F24E3"/>
    <w:rsid w:val="003F2DA2"/>
    <w:rsid w:val="003F3C1E"/>
    <w:rsid w:val="003F4389"/>
    <w:rsid w:val="0040287C"/>
    <w:rsid w:val="0040397A"/>
    <w:rsid w:val="00403A76"/>
    <w:rsid w:val="00403DC1"/>
    <w:rsid w:val="00404C28"/>
    <w:rsid w:val="00404FB5"/>
    <w:rsid w:val="00406D2F"/>
    <w:rsid w:val="00406D88"/>
    <w:rsid w:val="00410FAE"/>
    <w:rsid w:val="00411B12"/>
    <w:rsid w:val="00411B5F"/>
    <w:rsid w:val="0041590C"/>
    <w:rsid w:val="00420B6A"/>
    <w:rsid w:val="00422F32"/>
    <w:rsid w:val="00425CF2"/>
    <w:rsid w:val="00425D83"/>
    <w:rsid w:val="00426306"/>
    <w:rsid w:val="00427EF5"/>
    <w:rsid w:val="004309A2"/>
    <w:rsid w:val="00431394"/>
    <w:rsid w:val="0043279D"/>
    <w:rsid w:val="00432992"/>
    <w:rsid w:val="00433E2D"/>
    <w:rsid w:val="004342C7"/>
    <w:rsid w:val="004345E2"/>
    <w:rsid w:val="0043463D"/>
    <w:rsid w:val="004347EE"/>
    <w:rsid w:val="004412F8"/>
    <w:rsid w:val="00442F0D"/>
    <w:rsid w:val="00446299"/>
    <w:rsid w:val="004463E7"/>
    <w:rsid w:val="004475E5"/>
    <w:rsid w:val="0044765A"/>
    <w:rsid w:val="00450FB8"/>
    <w:rsid w:val="004527E1"/>
    <w:rsid w:val="00453E9A"/>
    <w:rsid w:val="00454ED4"/>
    <w:rsid w:val="00455545"/>
    <w:rsid w:val="004576BC"/>
    <w:rsid w:val="00460D87"/>
    <w:rsid w:val="004620BF"/>
    <w:rsid w:val="004623A2"/>
    <w:rsid w:val="00462A8D"/>
    <w:rsid w:val="00462EF6"/>
    <w:rsid w:val="00463081"/>
    <w:rsid w:val="00464B09"/>
    <w:rsid w:val="00464B83"/>
    <w:rsid w:val="004672C8"/>
    <w:rsid w:val="004678D6"/>
    <w:rsid w:val="00467B67"/>
    <w:rsid w:val="004751EB"/>
    <w:rsid w:val="004755F5"/>
    <w:rsid w:val="00475AB8"/>
    <w:rsid w:val="00475DC4"/>
    <w:rsid w:val="004768D2"/>
    <w:rsid w:val="00476EA7"/>
    <w:rsid w:val="00480558"/>
    <w:rsid w:val="004811F7"/>
    <w:rsid w:val="00482C85"/>
    <w:rsid w:val="00483246"/>
    <w:rsid w:val="00485030"/>
    <w:rsid w:val="00485D70"/>
    <w:rsid w:val="00486181"/>
    <w:rsid w:val="00487750"/>
    <w:rsid w:val="00490149"/>
    <w:rsid w:val="00490472"/>
    <w:rsid w:val="00491E77"/>
    <w:rsid w:val="004928FA"/>
    <w:rsid w:val="00492A54"/>
    <w:rsid w:val="00493A6C"/>
    <w:rsid w:val="00495E65"/>
    <w:rsid w:val="00496A9E"/>
    <w:rsid w:val="00496FBB"/>
    <w:rsid w:val="00497FFB"/>
    <w:rsid w:val="004A275A"/>
    <w:rsid w:val="004A34E0"/>
    <w:rsid w:val="004A3A5D"/>
    <w:rsid w:val="004A4047"/>
    <w:rsid w:val="004A4BAD"/>
    <w:rsid w:val="004A4E34"/>
    <w:rsid w:val="004A575A"/>
    <w:rsid w:val="004A5D93"/>
    <w:rsid w:val="004B0E35"/>
    <w:rsid w:val="004B1393"/>
    <w:rsid w:val="004B7525"/>
    <w:rsid w:val="004C00D2"/>
    <w:rsid w:val="004C3395"/>
    <w:rsid w:val="004C61FF"/>
    <w:rsid w:val="004D1B86"/>
    <w:rsid w:val="004D2D31"/>
    <w:rsid w:val="004D3827"/>
    <w:rsid w:val="004D66CC"/>
    <w:rsid w:val="004D78B0"/>
    <w:rsid w:val="004D79C7"/>
    <w:rsid w:val="004D7C19"/>
    <w:rsid w:val="004E2720"/>
    <w:rsid w:val="004E2F77"/>
    <w:rsid w:val="004E3A81"/>
    <w:rsid w:val="004E60BF"/>
    <w:rsid w:val="004E7072"/>
    <w:rsid w:val="004E7156"/>
    <w:rsid w:val="004F0E87"/>
    <w:rsid w:val="004F223B"/>
    <w:rsid w:val="004F33EF"/>
    <w:rsid w:val="004F4804"/>
    <w:rsid w:val="004F64AA"/>
    <w:rsid w:val="004F6F44"/>
    <w:rsid w:val="004F795E"/>
    <w:rsid w:val="005001C7"/>
    <w:rsid w:val="0050103B"/>
    <w:rsid w:val="00503276"/>
    <w:rsid w:val="005036F3"/>
    <w:rsid w:val="005039FE"/>
    <w:rsid w:val="00504A0D"/>
    <w:rsid w:val="0050686F"/>
    <w:rsid w:val="00506B2C"/>
    <w:rsid w:val="00506B55"/>
    <w:rsid w:val="00507FE3"/>
    <w:rsid w:val="00510350"/>
    <w:rsid w:val="00510BA0"/>
    <w:rsid w:val="0051100F"/>
    <w:rsid w:val="00511BB7"/>
    <w:rsid w:val="005122BA"/>
    <w:rsid w:val="005125EC"/>
    <w:rsid w:val="005127AB"/>
    <w:rsid w:val="00513684"/>
    <w:rsid w:val="00513C13"/>
    <w:rsid w:val="0051405B"/>
    <w:rsid w:val="00515633"/>
    <w:rsid w:val="00516058"/>
    <w:rsid w:val="0051698A"/>
    <w:rsid w:val="00516A15"/>
    <w:rsid w:val="00521ECA"/>
    <w:rsid w:val="005231FD"/>
    <w:rsid w:val="00523612"/>
    <w:rsid w:val="005248E6"/>
    <w:rsid w:val="00524CD7"/>
    <w:rsid w:val="005265CD"/>
    <w:rsid w:val="005267D1"/>
    <w:rsid w:val="00526A4A"/>
    <w:rsid w:val="005273A1"/>
    <w:rsid w:val="00527534"/>
    <w:rsid w:val="00527F5D"/>
    <w:rsid w:val="00531059"/>
    <w:rsid w:val="00531943"/>
    <w:rsid w:val="005335C8"/>
    <w:rsid w:val="005345B0"/>
    <w:rsid w:val="00537B59"/>
    <w:rsid w:val="00540174"/>
    <w:rsid w:val="005404AA"/>
    <w:rsid w:val="00541544"/>
    <w:rsid w:val="00542165"/>
    <w:rsid w:val="00542870"/>
    <w:rsid w:val="00544337"/>
    <w:rsid w:val="005455E1"/>
    <w:rsid w:val="00546788"/>
    <w:rsid w:val="0055108E"/>
    <w:rsid w:val="00551474"/>
    <w:rsid w:val="00551B7C"/>
    <w:rsid w:val="005526CC"/>
    <w:rsid w:val="00552850"/>
    <w:rsid w:val="0055292D"/>
    <w:rsid w:val="00553BCB"/>
    <w:rsid w:val="00554406"/>
    <w:rsid w:val="00554F17"/>
    <w:rsid w:val="005557A4"/>
    <w:rsid w:val="00555B9E"/>
    <w:rsid w:val="00555CC0"/>
    <w:rsid w:val="00560343"/>
    <w:rsid w:val="00560E82"/>
    <w:rsid w:val="005641C3"/>
    <w:rsid w:val="00564509"/>
    <w:rsid w:val="0056588B"/>
    <w:rsid w:val="005674CE"/>
    <w:rsid w:val="005676D9"/>
    <w:rsid w:val="005704A4"/>
    <w:rsid w:val="005710F6"/>
    <w:rsid w:val="0057315D"/>
    <w:rsid w:val="005741CA"/>
    <w:rsid w:val="005751B7"/>
    <w:rsid w:val="00575711"/>
    <w:rsid w:val="00575936"/>
    <w:rsid w:val="00580579"/>
    <w:rsid w:val="00581CC1"/>
    <w:rsid w:val="00581DEE"/>
    <w:rsid w:val="00582812"/>
    <w:rsid w:val="00582982"/>
    <w:rsid w:val="00582A4F"/>
    <w:rsid w:val="00583081"/>
    <w:rsid w:val="00587A77"/>
    <w:rsid w:val="00587D4B"/>
    <w:rsid w:val="00590E17"/>
    <w:rsid w:val="005921C2"/>
    <w:rsid w:val="00592803"/>
    <w:rsid w:val="00592CEA"/>
    <w:rsid w:val="00592E62"/>
    <w:rsid w:val="005934DF"/>
    <w:rsid w:val="00593A24"/>
    <w:rsid w:val="0059439A"/>
    <w:rsid w:val="00594479"/>
    <w:rsid w:val="00594609"/>
    <w:rsid w:val="00594886"/>
    <w:rsid w:val="00595F5E"/>
    <w:rsid w:val="00596DE2"/>
    <w:rsid w:val="00597ACA"/>
    <w:rsid w:val="005A0CAA"/>
    <w:rsid w:val="005A21B0"/>
    <w:rsid w:val="005A2979"/>
    <w:rsid w:val="005A4BF9"/>
    <w:rsid w:val="005A55D7"/>
    <w:rsid w:val="005A5DAD"/>
    <w:rsid w:val="005A6F30"/>
    <w:rsid w:val="005A71D9"/>
    <w:rsid w:val="005B0117"/>
    <w:rsid w:val="005B0736"/>
    <w:rsid w:val="005B2577"/>
    <w:rsid w:val="005B2CD5"/>
    <w:rsid w:val="005B3010"/>
    <w:rsid w:val="005B3BCF"/>
    <w:rsid w:val="005B54E3"/>
    <w:rsid w:val="005B5949"/>
    <w:rsid w:val="005B5C8F"/>
    <w:rsid w:val="005B5D13"/>
    <w:rsid w:val="005B75BA"/>
    <w:rsid w:val="005B763A"/>
    <w:rsid w:val="005C0EED"/>
    <w:rsid w:val="005C2C50"/>
    <w:rsid w:val="005C44B2"/>
    <w:rsid w:val="005C4B3F"/>
    <w:rsid w:val="005C4CBA"/>
    <w:rsid w:val="005C5CC5"/>
    <w:rsid w:val="005C702F"/>
    <w:rsid w:val="005C7447"/>
    <w:rsid w:val="005D045D"/>
    <w:rsid w:val="005D0F8F"/>
    <w:rsid w:val="005D1AE5"/>
    <w:rsid w:val="005D4941"/>
    <w:rsid w:val="005D5A5E"/>
    <w:rsid w:val="005D5BC0"/>
    <w:rsid w:val="005D64CC"/>
    <w:rsid w:val="005D6D32"/>
    <w:rsid w:val="005E0DF1"/>
    <w:rsid w:val="005E15A8"/>
    <w:rsid w:val="005E1BB1"/>
    <w:rsid w:val="005E2227"/>
    <w:rsid w:val="005E3012"/>
    <w:rsid w:val="005E3A92"/>
    <w:rsid w:val="005E3BAB"/>
    <w:rsid w:val="005E3F9F"/>
    <w:rsid w:val="005E4A6B"/>
    <w:rsid w:val="005E4F94"/>
    <w:rsid w:val="005E56F5"/>
    <w:rsid w:val="005E581E"/>
    <w:rsid w:val="005E5894"/>
    <w:rsid w:val="005E68DD"/>
    <w:rsid w:val="005E6E00"/>
    <w:rsid w:val="005E78B5"/>
    <w:rsid w:val="005F01A0"/>
    <w:rsid w:val="005F22EE"/>
    <w:rsid w:val="005F5E9A"/>
    <w:rsid w:val="005F6744"/>
    <w:rsid w:val="005F6A32"/>
    <w:rsid w:val="00601882"/>
    <w:rsid w:val="006018EA"/>
    <w:rsid w:val="0060273F"/>
    <w:rsid w:val="00602F9E"/>
    <w:rsid w:val="006031CE"/>
    <w:rsid w:val="00604949"/>
    <w:rsid w:val="00606E2E"/>
    <w:rsid w:val="00610C8F"/>
    <w:rsid w:val="0061284B"/>
    <w:rsid w:val="00612886"/>
    <w:rsid w:val="00614214"/>
    <w:rsid w:val="00614E8E"/>
    <w:rsid w:val="00616164"/>
    <w:rsid w:val="00621BAB"/>
    <w:rsid w:val="006253A0"/>
    <w:rsid w:val="00625EA4"/>
    <w:rsid w:val="0062615F"/>
    <w:rsid w:val="00626A60"/>
    <w:rsid w:val="006278CC"/>
    <w:rsid w:val="00630996"/>
    <w:rsid w:val="00630F4F"/>
    <w:rsid w:val="00633F99"/>
    <w:rsid w:val="0063470F"/>
    <w:rsid w:val="00635409"/>
    <w:rsid w:val="006358F4"/>
    <w:rsid w:val="00637DC6"/>
    <w:rsid w:val="00642210"/>
    <w:rsid w:val="006431E6"/>
    <w:rsid w:val="006437C0"/>
    <w:rsid w:val="00644120"/>
    <w:rsid w:val="0064625E"/>
    <w:rsid w:val="006469A3"/>
    <w:rsid w:val="00646BA9"/>
    <w:rsid w:val="00650F1D"/>
    <w:rsid w:val="00651F79"/>
    <w:rsid w:val="006526C4"/>
    <w:rsid w:val="00653EBA"/>
    <w:rsid w:val="006543DD"/>
    <w:rsid w:val="00655792"/>
    <w:rsid w:val="006574B9"/>
    <w:rsid w:val="006576C2"/>
    <w:rsid w:val="00657964"/>
    <w:rsid w:val="00657AE0"/>
    <w:rsid w:val="00660346"/>
    <w:rsid w:val="0066132D"/>
    <w:rsid w:val="00662FEA"/>
    <w:rsid w:val="0066369C"/>
    <w:rsid w:val="00664051"/>
    <w:rsid w:val="00664C6C"/>
    <w:rsid w:val="006664E6"/>
    <w:rsid w:val="00666B73"/>
    <w:rsid w:val="00666EC8"/>
    <w:rsid w:val="006677A2"/>
    <w:rsid w:val="00667B6D"/>
    <w:rsid w:val="00670066"/>
    <w:rsid w:val="00670F6D"/>
    <w:rsid w:val="006713D1"/>
    <w:rsid w:val="00672117"/>
    <w:rsid w:val="006732EB"/>
    <w:rsid w:val="00673CEE"/>
    <w:rsid w:val="006743D1"/>
    <w:rsid w:val="00675768"/>
    <w:rsid w:val="006775D8"/>
    <w:rsid w:val="006777D8"/>
    <w:rsid w:val="00677AD0"/>
    <w:rsid w:val="0068111E"/>
    <w:rsid w:val="0068132E"/>
    <w:rsid w:val="006821F1"/>
    <w:rsid w:val="006822BC"/>
    <w:rsid w:val="00682A4D"/>
    <w:rsid w:val="00682C3B"/>
    <w:rsid w:val="00684796"/>
    <w:rsid w:val="00684DD6"/>
    <w:rsid w:val="00684FB5"/>
    <w:rsid w:val="006853FC"/>
    <w:rsid w:val="00685878"/>
    <w:rsid w:val="0068722F"/>
    <w:rsid w:val="006904B2"/>
    <w:rsid w:val="0069498B"/>
    <w:rsid w:val="00694D01"/>
    <w:rsid w:val="00695026"/>
    <w:rsid w:val="00695DFF"/>
    <w:rsid w:val="00696081"/>
    <w:rsid w:val="006965E5"/>
    <w:rsid w:val="006972A6"/>
    <w:rsid w:val="00697D57"/>
    <w:rsid w:val="006A0FF6"/>
    <w:rsid w:val="006A1367"/>
    <w:rsid w:val="006A20F3"/>
    <w:rsid w:val="006A24FB"/>
    <w:rsid w:val="006A28F4"/>
    <w:rsid w:val="006A34F7"/>
    <w:rsid w:val="006A52CF"/>
    <w:rsid w:val="006A5AE2"/>
    <w:rsid w:val="006A7572"/>
    <w:rsid w:val="006A773B"/>
    <w:rsid w:val="006A7FD3"/>
    <w:rsid w:val="006B01A4"/>
    <w:rsid w:val="006B087A"/>
    <w:rsid w:val="006B1B33"/>
    <w:rsid w:val="006B2B66"/>
    <w:rsid w:val="006B5516"/>
    <w:rsid w:val="006B5988"/>
    <w:rsid w:val="006B5B2B"/>
    <w:rsid w:val="006B5B48"/>
    <w:rsid w:val="006B5F9A"/>
    <w:rsid w:val="006B6B2F"/>
    <w:rsid w:val="006B76A7"/>
    <w:rsid w:val="006C2298"/>
    <w:rsid w:val="006C3D20"/>
    <w:rsid w:val="006C4853"/>
    <w:rsid w:val="006C53FC"/>
    <w:rsid w:val="006C6067"/>
    <w:rsid w:val="006C628F"/>
    <w:rsid w:val="006C68BA"/>
    <w:rsid w:val="006D135A"/>
    <w:rsid w:val="006D2765"/>
    <w:rsid w:val="006D3429"/>
    <w:rsid w:val="006D4883"/>
    <w:rsid w:val="006D4E49"/>
    <w:rsid w:val="006D5F67"/>
    <w:rsid w:val="006D722C"/>
    <w:rsid w:val="006D7C90"/>
    <w:rsid w:val="006E07A0"/>
    <w:rsid w:val="006E38FE"/>
    <w:rsid w:val="006E457D"/>
    <w:rsid w:val="006E4A24"/>
    <w:rsid w:val="006E5670"/>
    <w:rsid w:val="006E5F06"/>
    <w:rsid w:val="006E6227"/>
    <w:rsid w:val="006E6F47"/>
    <w:rsid w:val="006E74FA"/>
    <w:rsid w:val="006E7981"/>
    <w:rsid w:val="006F02C4"/>
    <w:rsid w:val="006F2825"/>
    <w:rsid w:val="006F28BB"/>
    <w:rsid w:val="006F343B"/>
    <w:rsid w:val="006F37A2"/>
    <w:rsid w:val="006F6720"/>
    <w:rsid w:val="006F698E"/>
    <w:rsid w:val="006F752B"/>
    <w:rsid w:val="006F752C"/>
    <w:rsid w:val="007004B2"/>
    <w:rsid w:val="00700DD2"/>
    <w:rsid w:val="007011B5"/>
    <w:rsid w:val="007018A2"/>
    <w:rsid w:val="00701A0A"/>
    <w:rsid w:val="00701A80"/>
    <w:rsid w:val="007032EC"/>
    <w:rsid w:val="00705179"/>
    <w:rsid w:val="00705841"/>
    <w:rsid w:val="00706859"/>
    <w:rsid w:val="0070756C"/>
    <w:rsid w:val="00710510"/>
    <w:rsid w:val="007106D3"/>
    <w:rsid w:val="00711183"/>
    <w:rsid w:val="0071292E"/>
    <w:rsid w:val="00713223"/>
    <w:rsid w:val="00713260"/>
    <w:rsid w:val="00714BFE"/>
    <w:rsid w:val="00723137"/>
    <w:rsid w:val="00723532"/>
    <w:rsid w:val="00723884"/>
    <w:rsid w:val="0072413A"/>
    <w:rsid w:val="007241CA"/>
    <w:rsid w:val="00724D3D"/>
    <w:rsid w:val="00727E2E"/>
    <w:rsid w:val="00727F55"/>
    <w:rsid w:val="00731A29"/>
    <w:rsid w:val="0073215D"/>
    <w:rsid w:val="00734C39"/>
    <w:rsid w:val="007370F4"/>
    <w:rsid w:val="00737A44"/>
    <w:rsid w:val="0074079A"/>
    <w:rsid w:val="00741577"/>
    <w:rsid w:val="00744147"/>
    <w:rsid w:val="00744F1D"/>
    <w:rsid w:val="00746516"/>
    <w:rsid w:val="007502E0"/>
    <w:rsid w:val="007509CD"/>
    <w:rsid w:val="00750CBA"/>
    <w:rsid w:val="007518F0"/>
    <w:rsid w:val="00753D45"/>
    <w:rsid w:val="00754319"/>
    <w:rsid w:val="0075459D"/>
    <w:rsid w:val="0075490B"/>
    <w:rsid w:val="00754C0D"/>
    <w:rsid w:val="0075719A"/>
    <w:rsid w:val="0076078A"/>
    <w:rsid w:val="0076572C"/>
    <w:rsid w:val="00767D3C"/>
    <w:rsid w:val="00770D9A"/>
    <w:rsid w:val="00770DB3"/>
    <w:rsid w:val="007721BB"/>
    <w:rsid w:val="00774464"/>
    <w:rsid w:val="00777EFC"/>
    <w:rsid w:val="0078201C"/>
    <w:rsid w:val="00782325"/>
    <w:rsid w:val="00783222"/>
    <w:rsid w:val="00783226"/>
    <w:rsid w:val="0078398A"/>
    <w:rsid w:val="00785775"/>
    <w:rsid w:val="007869A1"/>
    <w:rsid w:val="00786D36"/>
    <w:rsid w:val="007876FC"/>
    <w:rsid w:val="007908B4"/>
    <w:rsid w:val="0079230F"/>
    <w:rsid w:val="0079462D"/>
    <w:rsid w:val="00796513"/>
    <w:rsid w:val="00797F5F"/>
    <w:rsid w:val="007A0694"/>
    <w:rsid w:val="007A3B6F"/>
    <w:rsid w:val="007A4407"/>
    <w:rsid w:val="007A4951"/>
    <w:rsid w:val="007A4F63"/>
    <w:rsid w:val="007A6F8E"/>
    <w:rsid w:val="007B0ECE"/>
    <w:rsid w:val="007B2227"/>
    <w:rsid w:val="007B2531"/>
    <w:rsid w:val="007B2E22"/>
    <w:rsid w:val="007B3DD6"/>
    <w:rsid w:val="007B5390"/>
    <w:rsid w:val="007C246F"/>
    <w:rsid w:val="007C6106"/>
    <w:rsid w:val="007C652B"/>
    <w:rsid w:val="007C6D97"/>
    <w:rsid w:val="007D0AD0"/>
    <w:rsid w:val="007D1C81"/>
    <w:rsid w:val="007D2610"/>
    <w:rsid w:val="007D2778"/>
    <w:rsid w:val="007D5D6A"/>
    <w:rsid w:val="007D5E62"/>
    <w:rsid w:val="007D7675"/>
    <w:rsid w:val="007E0073"/>
    <w:rsid w:val="007E0B2E"/>
    <w:rsid w:val="007E4619"/>
    <w:rsid w:val="007E4801"/>
    <w:rsid w:val="007E5CCD"/>
    <w:rsid w:val="007E6EF2"/>
    <w:rsid w:val="007F0900"/>
    <w:rsid w:val="007F1517"/>
    <w:rsid w:val="007F19B8"/>
    <w:rsid w:val="007F1CFB"/>
    <w:rsid w:val="007F3484"/>
    <w:rsid w:val="007F3F08"/>
    <w:rsid w:val="007F5EF3"/>
    <w:rsid w:val="007F6902"/>
    <w:rsid w:val="00804456"/>
    <w:rsid w:val="00805546"/>
    <w:rsid w:val="00806955"/>
    <w:rsid w:val="00806C57"/>
    <w:rsid w:val="0080778D"/>
    <w:rsid w:val="00807CF9"/>
    <w:rsid w:val="00807D67"/>
    <w:rsid w:val="0081032D"/>
    <w:rsid w:val="0081180C"/>
    <w:rsid w:val="00811CE0"/>
    <w:rsid w:val="00813040"/>
    <w:rsid w:val="00815C73"/>
    <w:rsid w:val="008169CC"/>
    <w:rsid w:val="008171CB"/>
    <w:rsid w:val="00820084"/>
    <w:rsid w:val="008201A4"/>
    <w:rsid w:val="00821724"/>
    <w:rsid w:val="00821C4B"/>
    <w:rsid w:val="00821E42"/>
    <w:rsid w:val="00822208"/>
    <w:rsid w:val="0082464B"/>
    <w:rsid w:val="0082470B"/>
    <w:rsid w:val="00824EE1"/>
    <w:rsid w:val="00825361"/>
    <w:rsid w:val="008276E2"/>
    <w:rsid w:val="00832964"/>
    <w:rsid w:val="00832D4A"/>
    <w:rsid w:val="0083311B"/>
    <w:rsid w:val="00833251"/>
    <w:rsid w:val="008334BD"/>
    <w:rsid w:val="008339A0"/>
    <w:rsid w:val="00833BFE"/>
    <w:rsid w:val="008352E1"/>
    <w:rsid w:val="008360B8"/>
    <w:rsid w:val="0084011A"/>
    <w:rsid w:val="00840E43"/>
    <w:rsid w:val="00840F73"/>
    <w:rsid w:val="00841480"/>
    <w:rsid w:val="008414B7"/>
    <w:rsid w:val="008428EE"/>
    <w:rsid w:val="00843D72"/>
    <w:rsid w:val="008462A1"/>
    <w:rsid w:val="0085196E"/>
    <w:rsid w:val="008546A1"/>
    <w:rsid w:val="008564ED"/>
    <w:rsid w:val="00860069"/>
    <w:rsid w:val="0086054E"/>
    <w:rsid w:val="00864303"/>
    <w:rsid w:val="00871042"/>
    <w:rsid w:val="008713B0"/>
    <w:rsid w:val="0087222A"/>
    <w:rsid w:val="00872458"/>
    <w:rsid w:val="008732A3"/>
    <w:rsid w:val="00873796"/>
    <w:rsid w:val="00875782"/>
    <w:rsid w:val="008764B2"/>
    <w:rsid w:val="00877734"/>
    <w:rsid w:val="00883DDF"/>
    <w:rsid w:val="00884524"/>
    <w:rsid w:val="008856D5"/>
    <w:rsid w:val="00887909"/>
    <w:rsid w:val="00890465"/>
    <w:rsid w:val="00891728"/>
    <w:rsid w:val="00891AB2"/>
    <w:rsid w:val="00891D35"/>
    <w:rsid w:val="008947F9"/>
    <w:rsid w:val="00895180"/>
    <w:rsid w:val="00896021"/>
    <w:rsid w:val="00896198"/>
    <w:rsid w:val="00897630"/>
    <w:rsid w:val="008977E3"/>
    <w:rsid w:val="008A0C71"/>
    <w:rsid w:val="008A1F80"/>
    <w:rsid w:val="008A2AD0"/>
    <w:rsid w:val="008A2CDB"/>
    <w:rsid w:val="008A3490"/>
    <w:rsid w:val="008A473F"/>
    <w:rsid w:val="008A4D83"/>
    <w:rsid w:val="008A4FB6"/>
    <w:rsid w:val="008A651A"/>
    <w:rsid w:val="008B0C64"/>
    <w:rsid w:val="008B17E2"/>
    <w:rsid w:val="008B235A"/>
    <w:rsid w:val="008B2E71"/>
    <w:rsid w:val="008B455A"/>
    <w:rsid w:val="008B45BA"/>
    <w:rsid w:val="008B4B2C"/>
    <w:rsid w:val="008B4B76"/>
    <w:rsid w:val="008B4FF9"/>
    <w:rsid w:val="008B5129"/>
    <w:rsid w:val="008B5ADD"/>
    <w:rsid w:val="008B798C"/>
    <w:rsid w:val="008C01A2"/>
    <w:rsid w:val="008C0C8B"/>
    <w:rsid w:val="008C126A"/>
    <w:rsid w:val="008C1D0B"/>
    <w:rsid w:val="008C23D9"/>
    <w:rsid w:val="008C32A8"/>
    <w:rsid w:val="008C37F6"/>
    <w:rsid w:val="008C5A0A"/>
    <w:rsid w:val="008C5CEA"/>
    <w:rsid w:val="008C61DF"/>
    <w:rsid w:val="008C6AE0"/>
    <w:rsid w:val="008C6D8A"/>
    <w:rsid w:val="008C79DD"/>
    <w:rsid w:val="008D0DA0"/>
    <w:rsid w:val="008D25BF"/>
    <w:rsid w:val="008D2DC0"/>
    <w:rsid w:val="008D2E0F"/>
    <w:rsid w:val="008D4257"/>
    <w:rsid w:val="008D4BC6"/>
    <w:rsid w:val="008D7F1D"/>
    <w:rsid w:val="008D7F21"/>
    <w:rsid w:val="008E0F5A"/>
    <w:rsid w:val="008E1A14"/>
    <w:rsid w:val="008E2377"/>
    <w:rsid w:val="008E2535"/>
    <w:rsid w:val="008E36E9"/>
    <w:rsid w:val="008E44FB"/>
    <w:rsid w:val="008E5778"/>
    <w:rsid w:val="008E5BA5"/>
    <w:rsid w:val="008F24C1"/>
    <w:rsid w:val="008F2B29"/>
    <w:rsid w:val="008F3143"/>
    <w:rsid w:val="008F5C4F"/>
    <w:rsid w:val="008F6087"/>
    <w:rsid w:val="008F61B5"/>
    <w:rsid w:val="008F6A37"/>
    <w:rsid w:val="008F6F1D"/>
    <w:rsid w:val="0090063A"/>
    <w:rsid w:val="00900B6A"/>
    <w:rsid w:val="009013D4"/>
    <w:rsid w:val="0090141B"/>
    <w:rsid w:val="00901839"/>
    <w:rsid w:val="00901999"/>
    <w:rsid w:val="00903025"/>
    <w:rsid w:val="00903B58"/>
    <w:rsid w:val="00903E53"/>
    <w:rsid w:val="009043D8"/>
    <w:rsid w:val="009047DD"/>
    <w:rsid w:val="00907304"/>
    <w:rsid w:val="0091122E"/>
    <w:rsid w:val="00912032"/>
    <w:rsid w:val="00912B88"/>
    <w:rsid w:val="0091350C"/>
    <w:rsid w:val="00913E37"/>
    <w:rsid w:val="00916477"/>
    <w:rsid w:val="009173F9"/>
    <w:rsid w:val="0091784A"/>
    <w:rsid w:val="009210F1"/>
    <w:rsid w:val="00921B39"/>
    <w:rsid w:val="009225B2"/>
    <w:rsid w:val="009229F2"/>
    <w:rsid w:val="00923B2A"/>
    <w:rsid w:val="00923DD4"/>
    <w:rsid w:val="00923FA3"/>
    <w:rsid w:val="00926DED"/>
    <w:rsid w:val="009275B9"/>
    <w:rsid w:val="00930EBC"/>
    <w:rsid w:val="00931509"/>
    <w:rsid w:val="00931EF4"/>
    <w:rsid w:val="009322E0"/>
    <w:rsid w:val="0093462A"/>
    <w:rsid w:val="00935052"/>
    <w:rsid w:val="0093544C"/>
    <w:rsid w:val="0093567A"/>
    <w:rsid w:val="00936E8B"/>
    <w:rsid w:val="00941F9D"/>
    <w:rsid w:val="0094211B"/>
    <w:rsid w:val="00943403"/>
    <w:rsid w:val="009441CB"/>
    <w:rsid w:val="0094426B"/>
    <w:rsid w:val="009458C4"/>
    <w:rsid w:val="00945BE7"/>
    <w:rsid w:val="00947368"/>
    <w:rsid w:val="00947BDF"/>
    <w:rsid w:val="009515D1"/>
    <w:rsid w:val="0095245F"/>
    <w:rsid w:val="00952668"/>
    <w:rsid w:val="00953559"/>
    <w:rsid w:val="009544E3"/>
    <w:rsid w:val="00954517"/>
    <w:rsid w:val="009548C7"/>
    <w:rsid w:val="00960D30"/>
    <w:rsid w:val="00961063"/>
    <w:rsid w:val="00961602"/>
    <w:rsid w:val="00962AED"/>
    <w:rsid w:val="00963093"/>
    <w:rsid w:val="00963D68"/>
    <w:rsid w:val="009665D4"/>
    <w:rsid w:val="009668B8"/>
    <w:rsid w:val="00976815"/>
    <w:rsid w:val="0098079D"/>
    <w:rsid w:val="00980B1C"/>
    <w:rsid w:val="00980B59"/>
    <w:rsid w:val="00982967"/>
    <w:rsid w:val="009850E3"/>
    <w:rsid w:val="00985120"/>
    <w:rsid w:val="00985F61"/>
    <w:rsid w:val="0098615B"/>
    <w:rsid w:val="009863E7"/>
    <w:rsid w:val="00986D8E"/>
    <w:rsid w:val="00990777"/>
    <w:rsid w:val="009917EA"/>
    <w:rsid w:val="00991BC7"/>
    <w:rsid w:val="00995A77"/>
    <w:rsid w:val="00996AA0"/>
    <w:rsid w:val="009A17EB"/>
    <w:rsid w:val="009A1CE7"/>
    <w:rsid w:val="009A27C0"/>
    <w:rsid w:val="009A6786"/>
    <w:rsid w:val="009A69C9"/>
    <w:rsid w:val="009A73B6"/>
    <w:rsid w:val="009A7C05"/>
    <w:rsid w:val="009B2190"/>
    <w:rsid w:val="009B2D87"/>
    <w:rsid w:val="009B43F0"/>
    <w:rsid w:val="009B5881"/>
    <w:rsid w:val="009B5C2A"/>
    <w:rsid w:val="009B6551"/>
    <w:rsid w:val="009B6F9C"/>
    <w:rsid w:val="009B714C"/>
    <w:rsid w:val="009B7232"/>
    <w:rsid w:val="009C1951"/>
    <w:rsid w:val="009C56D6"/>
    <w:rsid w:val="009C57AD"/>
    <w:rsid w:val="009C6AC1"/>
    <w:rsid w:val="009C7E9B"/>
    <w:rsid w:val="009D17D6"/>
    <w:rsid w:val="009D1BF0"/>
    <w:rsid w:val="009D245C"/>
    <w:rsid w:val="009D28F1"/>
    <w:rsid w:val="009D2F20"/>
    <w:rsid w:val="009D40D6"/>
    <w:rsid w:val="009D48F6"/>
    <w:rsid w:val="009D4CE0"/>
    <w:rsid w:val="009D581E"/>
    <w:rsid w:val="009D5C12"/>
    <w:rsid w:val="009D6084"/>
    <w:rsid w:val="009D6671"/>
    <w:rsid w:val="009D6C4A"/>
    <w:rsid w:val="009D7355"/>
    <w:rsid w:val="009E0C07"/>
    <w:rsid w:val="009E10AA"/>
    <w:rsid w:val="009E24D8"/>
    <w:rsid w:val="009E2E74"/>
    <w:rsid w:val="009E4F15"/>
    <w:rsid w:val="009E609A"/>
    <w:rsid w:val="009E6867"/>
    <w:rsid w:val="009E6F8D"/>
    <w:rsid w:val="009F0441"/>
    <w:rsid w:val="009F117E"/>
    <w:rsid w:val="009F182E"/>
    <w:rsid w:val="009F37E1"/>
    <w:rsid w:val="009F45F7"/>
    <w:rsid w:val="009F4F0D"/>
    <w:rsid w:val="009F4F2E"/>
    <w:rsid w:val="009F5F94"/>
    <w:rsid w:val="00A01892"/>
    <w:rsid w:val="00A02417"/>
    <w:rsid w:val="00A02D80"/>
    <w:rsid w:val="00A02EAC"/>
    <w:rsid w:val="00A0404E"/>
    <w:rsid w:val="00A042A4"/>
    <w:rsid w:val="00A046C1"/>
    <w:rsid w:val="00A05158"/>
    <w:rsid w:val="00A06ACB"/>
    <w:rsid w:val="00A07D5F"/>
    <w:rsid w:val="00A10B99"/>
    <w:rsid w:val="00A115D9"/>
    <w:rsid w:val="00A11C20"/>
    <w:rsid w:val="00A11F42"/>
    <w:rsid w:val="00A126DC"/>
    <w:rsid w:val="00A14B83"/>
    <w:rsid w:val="00A14DC3"/>
    <w:rsid w:val="00A1578E"/>
    <w:rsid w:val="00A179F8"/>
    <w:rsid w:val="00A17BD0"/>
    <w:rsid w:val="00A201F7"/>
    <w:rsid w:val="00A21200"/>
    <w:rsid w:val="00A21C31"/>
    <w:rsid w:val="00A23B7D"/>
    <w:rsid w:val="00A23BA3"/>
    <w:rsid w:val="00A24870"/>
    <w:rsid w:val="00A2503F"/>
    <w:rsid w:val="00A25283"/>
    <w:rsid w:val="00A25364"/>
    <w:rsid w:val="00A275DF"/>
    <w:rsid w:val="00A3080E"/>
    <w:rsid w:val="00A309C7"/>
    <w:rsid w:val="00A31E78"/>
    <w:rsid w:val="00A324F8"/>
    <w:rsid w:val="00A329F6"/>
    <w:rsid w:val="00A32A03"/>
    <w:rsid w:val="00A3340A"/>
    <w:rsid w:val="00A34916"/>
    <w:rsid w:val="00A357A4"/>
    <w:rsid w:val="00A35979"/>
    <w:rsid w:val="00A410AD"/>
    <w:rsid w:val="00A42D68"/>
    <w:rsid w:val="00A43364"/>
    <w:rsid w:val="00A4592B"/>
    <w:rsid w:val="00A46927"/>
    <w:rsid w:val="00A47D24"/>
    <w:rsid w:val="00A50A05"/>
    <w:rsid w:val="00A5154D"/>
    <w:rsid w:val="00A52069"/>
    <w:rsid w:val="00A52C05"/>
    <w:rsid w:val="00A53F18"/>
    <w:rsid w:val="00A555C6"/>
    <w:rsid w:val="00A57092"/>
    <w:rsid w:val="00A574BA"/>
    <w:rsid w:val="00A57ED1"/>
    <w:rsid w:val="00A61ADD"/>
    <w:rsid w:val="00A6294A"/>
    <w:rsid w:val="00A64264"/>
    <w:rsid w:val="00A6502C"/>
    <w:rsid w:val="00A665B5"/>
    <w:rsid w:val="00A66653"/>
    <w:rsid w:val="00A66932"/>
    <w:rsid w:val="00A70BC5"/>
    <w:rsid w:val="00A71157"/>
    <w:rsid w:val="00A7271F"/>
    <w:rsid w:val="00A72C88"/>
    <w:rsid w:val="00A74697"/>
    <w:rsid w:val="00A74D90"/>
    <w:rsid w:val="00A76A58"/>
    <w:rsid w:val="00A77492"/>
    <w:rsid w:val="00A77802"/>
    <w:rsid w:val="00A7794E"/>
    <w:rsid w:val="00A8139A"/>
    <w:rsid w:val="00A81E4C"/>
    <w:rsid w:val="00A8390F"/>
    <w:rsid w:val="00A848D9"/>
    <w:rsid w:val="00A86275"/>
    <w:rsid w:val="00A86443"/>
    <w:rsid w:val="00A868C4"/>
    <w:rsid w:val="00A8694D"/>
    <w:rsid w:val="00A90524"/>
    <w:rsid w:val="00A90B3D"/>
    <w:rsid w:val="00A910D1"/>
    <w:rsid w:val="00A92AED"/>
    <w:rsid w:val="00A93297"/>
    <w:rsid w:val="00A95F7D"/>
    <w:rsid w:val="00AA05AE"/>
    <w:rsid w:val="00AA1EB2"/>
    <w:rsid w:val="00AA2018"/>
    <w:rsid w:val="00AA2022"/>
    <w:rsid w:val="00AA26E4"/>
    <w:rsid w:val="00AA6103"/>
    <w:rsid w:val="00AA6A6E"/>
    <w:rsid w:val="00AB0C8E"/>
    <w:rsid w:val="00AB1C29"/>
    <w:rsid w:val="00AB2AA0"/>
    <w:rsid w:val="00AB2C09"/>
    <w:rsid w:val="00AB2F7F"/>
    <w:rsid w:val="00AB3CC7"/>
    <w:rsid w:val="00AB6AEE"/>
    <w:rsid w:val="00AB73CD"/>
    <w:rsid w:val="00AB7B69"/>
    <w:rsid w:val="00AB7E77"/>
    <w:rsid w:val="00AB7EFA"/>
    <w:rsid w:val="00AC03C0"/>
    <w:rsid w:val="00AC0C2B"/>
    <w:rsid w:val="00AC0CBA"/>
    <w:rsid w:val="00AC12FB"/>
    <w:rsid w:val="00AC1D0B"/>
    <w:rsid w:val="00AC1FE1"/>
    <w:rsid w:val="00AC3E04"/>
    <w:rsid w:val="00AC45AE"/>
    <w:rsid w:val="00AC6EA7"/>
    <w:rsid w:val="00AC7E4E"/>
    <w:rsid w:val="00AD43F3"/>
    <w:rsid w:val="00AD584D"/>
    <w:rsid w:val="00AD6FC5"/>
    <w:rsid w:val="00AD7A6D"/>
    <w:rsid w:val="00AE0105"/>
    <w:rsid w:val="00AE01CD"/>
    <w:rsid w:val="00AE0477"/>
    <w:rsid w:val="00AE11AB"/>
    <w:rsid w:val="00AE143D"/>
    <w:rsid w:val="00AE28A4"/>
    <w:rsid w:val="00AE3999"/>
    <w:rsid w:val="00AE3BA4"/>
    <w:rsid w:val="00AE4246"/>
    <w:rsid w:val="00AE4995"/>
    <w:rsid w:val="00AE4DEE"/>
    <w:rsid w:val="00AE575C"/>
    <w:rsid w:val="00AE72D4"/>
    <w:rsid w:val="00AF159F"/>
    <w:rsid w:val="00AF29C5"/>
    <w:rsid w:val="00AF46D6"/>
    <w:rsid w:val="00AF4CB1"/>
    <w:rsid w:val="00AF6767"/>
    <w:rsid w:val="00AF71EA"/>
    <w:rsid w:val="00AF7226"/>
    <w:rsid w:val="00B01882"/>
    <w:rsid w:val="00B05378"/>
    <w:rsid w:val="00B05535"/>
    <w:rsid w:val="00B05EB7"/>
    <w:rsid w:val="00B0603D"/>
    <w:rsid w:val="00B069B0"/>
    <w:rsid w:val="00B06F8A"/>
    <w:rsid w:val="00B07B8F"/>
    <w:rsid w:val="00B11C59"/>
    <w:rsid w:val="00B12CB8"/>
    <w:rsid w:val="00B168DE"/>
    <w:rsid w:val="00B16DC9"/>
    <w:rsid w:val="00B17DD5"/>
    <w:rsid w:val="00B209B3"/>
    <w:rsid w:val="00B21431"/>
    <w:rsid w:val="00B21BB1"/>
    <w:rsid w:val="00B22056"/>
    <w:rsid w:val="00B22471"/>
    <w:rsid w:val="00B251D6"/>
    <w:rsid w:val="00B27FBF"/>
    <w:rsid w:val="00B30849"/>
    <w:rsid w:val="00B31068"/>
    <w:rsid w:val="00B3147A"/>
    <w:rsid w:val="00B35A60"/>
    <w:rsid w:val="00B367E0"/>
    <w:rsid w:val="00B37C99"/>
    <w:rsid w:val="00B37DD9"/>
    <w:rsid w:val="00B37E18"/>
    <w:rsid w:val="00B40F10"/>
    <w:rsid w:val="00B4142C"/>
    <w:rsid w:val="00B426AC"/>
    <w:rsid w:val="00B45409"/>
    <w:rsid w:val="00B50C1D"/>
    <w:rsid w:val="00B55D2C"/>
    <w:rsid w:val="00B569A5"/>
    <w:rsid w:val="00B61919"/>
    <w:rsid w:val="00B619CC"/>
    <w:rsid w:val="00B62155"/>
    <w:rsid w:val="00B6315F"/>
    <w:rsid w:val="00B63BFD"/>
    <w:rsid w:val="00B64707"/>
    <w:rsid w:val="00B66755"/>
    <w:rsid w:val="00B66EA5"/>
    <w:rsid w:val="00B6740B"/>
    <w:rsid w:val="00B67798"/>
    <w:rsid w:val="00B70AEE"/>
    <w:rsid w:val="00B71596"/>
    <w:rsid w:val="00B73171"/>
    <w:rsid w:val="00B73C6B"/>
    <w:rsid w:val="00B75531"/>
    <w:rsid w:val="00B75E9F"/>
    <w:rsid w:val="00B77925"/>
    <w:rsid w:val="00B77B83"/>
    <w:rsid w:val="00B80632"/>
    <w:rsid w:val="00B80D62"/>
    <w:rsid w:val="00B8157A"/>
    <w:rsid w:val="00B8169F"/>
    <w:rsid w:val="00B826B5"/>
    <w:rsid w:val="00B8288D"/>
    <w:rsid w:val="00B8367F"/>
    <w:rsid w:val="00B85A9E"/>
    <w:rsid w:val="00B86E94"/>
    <w:rsid w:val="00B87F5C"/>
    <w:rsid w:val="00B9159C"/>
    <w:rsid w:val="00B9209B"/>
    <w:rsid w:val="00B923BA"/>
    <w:rsid w:val="00B928E8"/>
    <w:rsid w:val="00B9388C"/>
    <w:rsid w:val="00B93CD0"/>
    <w:rsid w:val="00B95964"/>
    <w:rsid w:val="00B96FAE"/>
    <w:rsid w:val="00B97687"/>
    <w:rsid w:val="00B9785D"/>
    <w:rsid w:val="00BA057E"/>
    <w:rsid w:val="00BA12E0"/>
    <w:rsid w:val="00BA14B9"/>
    <w:rsid w:val="00BA215D"/>
    <w:rsid w:val="00BA3B06"/>
    <w:rsid w:val="00BA415B"/>
    <w:rsid w:val="00BA4D95"/>
    <w:rsid w:val="00BA51F8"/>
    <w:rsid w:val="00BA5C78"/>
    <w:rsid w:val="00BA6D5A"/>
    <w:rsid w:val="00BA7F2B"/>
    <w:rsid w:val="00BB0035"/>
    <w:rsid w:val="00BB0572"/>
    <w:rsid w:val="00BB0823"/>
    <w:rsid w:val="00BB0A59"/>
    <w:rsid w:val="00BB184C"/>
    <w:rsid w:val="00BB4D65"/>
    <w:rsid w:val="00BB6A52"/>
    <w:rsid w:val="00BB7B32"/>
    <w:rsid w:val="00BC0AC0"/>
    <w:rsid w:val="00BC2EF9"/>
    <w:rsid w:val="00BC3820"/>
    <w:rsid w:val="00BC47BE"/>
    <w:rsid w:val="00BC4A38"/>
    <w:rsid w:val="00BC4E64"/>
    <w:rsid w:val="00BC57D6"/>
    <w:rsid w:val="00BC772B"/>
    <w:rsid w:val="00BC7749"/>
    <w:rsid w:val="00BD0952"/>
    <w:rsid w:val="00BD0F79"/>
    <w:rsid w:val="00BD13A3"/>
    <w:rsid w:val="00BD1759"/>
    <w:rsid w:val="00BD2191"/>
    <w:rsid w:val="00BD2285"/>
    <w:rsid w:val="00BD2BA6"/>
    <w:rsid w:val="00BD43E3"/>
    <w:rsid w:val="00BD45FF"/>
    <w:rsid w:val="00BD746F"/>
    <w:rsid w:val="00BD7972"/>
    <w:rsid w:val="00BD7B2C"/>
    <w:rsid w:val="00BD7C7B"/>
    <w:rsid w:val="00BE0658"/>
    <w:rsid w:val="00BE0A7A"/>
    <w:rsid w:val="00BE10E1"/>
    <w:rsid w:val="00BE1B8F"/>
    <w:rsid w:val="00BE2AD5"/>
    <w:rsid w:val="00BE4E0A"/>
    <w:rsid w:val="00BE5314"/>
    <w:rsid w:val="00BE6263"/>
    <w:rsid w:val="00BE66CA"/>
    <w:rsid w:val="00BF0A15"/>
    <w:rsid w:val="00BF0E3E"/>
    <w:rsid w:val="00BF2246"/>
    <w:rsid w:val="00BF41DA"/>
    <w:rsid w:val="00BF486B"/>
    <w:rsid w:val="00BF5ABB"/>
    <w:rsid w:val="00BF6E2B"/>
    <w:rsid w:val="00BF7497"/>
    <w:rsid w:val="00C01363"/>
    <w:rsid w:val="00C01385"/>
    <w:rsid w:val="00C0325E"/>
    <w:rsid w:val="00C0392A"/>
    <w:rsid w:val="00C047D7"/>
    <w:rsid w:val="00C06939"/>
    <w:rsid w:val="00C06A6B"/>
    <w:rsid w:val="00C072AB"/>
    <w:rsid w:val="00C1084A"/>
    <w:rsid w:val="00C10909"/>
    <w:rsid w:val="00C11BB1"/>
    <w:rsid w:val="00C15525"/>
    <w:rsid w:val="00C158A7"/>
    <w:rsid w:val="00C17698"/>
    <w:rsid w:val="00C21738"/>
    <w:rsid w:val="00C21869"/>
    <w:rsid w:val="00C22293"/>
    <w:rsid w:val="00C22375"/>
    <w:rsid w:val="00C22783"/>
    <w:rsid w:val="00C2533C"/>
    <w:rsid w:val="00C267CA"/>
    <w:rsid w:val="00C26EA0"/>
    <w:rsid w:val="00C30496"/>
    <w:rsid w:val="00C30A3E"/>
    <w:rsid w:val="00C313A3"/>
    <w:rsid w:val="00C3236A"/>
    <w:rsid w:val="00C327C4"/>
    <w:rsid w:val="00C33094"/>
    <w:rsid w:val="00C33496"/>
    <w:rsid w:val="00C33E19"/>
    <w:rsid w:val="00C33E98"/>
    <w:rsid w:val="00C34E74"/>
    <w:rsid w:val="00C36109"/>
    <w:rsid w:val="00C366E5"/>
    <w:rsid w:val="00C369FB"/>
    <w:rsid w:val="00C376E5"/>
    <w:rsid w:val="00C37B64"/>
    <w:rsid w:val="00C37CFA"/>
    <w:rsid w:val="00C4448F"/>
    <w:rsid w:val="00C44683"/>
    <w:rsid w:val="00C45B18"/>
    <w:rsid w:val="00C46400"/>
    <w:rsid w:val="00C50309"/>
    <w:rsid w:val="00C5108E"/>
    <w:rsid w:val="00C54724"/>
    <w:rsid w:val="00C54819"/>
    <w:rsid w:val="00C567C1"/>
    <w:rsid w:val="00C5688C"/>
    <w:rsid w:val="00C61DAA"/>
    <w:rsid w:val="00C624B6"/>
    <w:rsid w:val="00C70840"/>
    <w:rsid w:val="00C70D10"/>
    <w:rsid w:val="00C71ABC"/>
    <w:rsid w:val="00C71B95"/>
    <w:rsid w:val="00C74474"/>
    <w:rsid w:val="00C75E96"/>
    <w:rsid w:val="00C75F71"/>
    <w:rsid w:val="00C76088"/>
    <w:rsid w:val="00C76704"/>
    <w:rsid w:val="00C76831"/>
    <w:rsid w:val="00C7697C"/>
    <w:rsid w:val="00C77D5F"/>
    <w:rsid w:val="00C77E62"/>
    <w:rsid w:val="00C800CF"/>
    <w:rsid w:val="00C801CD"/>
    <w:rsid w:val="00C805B9"/>
    <w:rsid w:val="00C80854"/>
    <w:rsid w:val="00C82ADC"/>
    <w:rsid w:val="00C83D29"/>
    <w:rsid w:val="00C855A5"/>
    <w:rsid w:val="00C85B3F"/>
    <w:rsid w:val="00C878D5"/>
    <w:rsid w:val="00C90D7C"/>
    <w:rsid w:val="00C915DE"/>
    <w:rsid w:val="00C9244F"/>
    <w:rsid w:val="00C92A03"/>
    <w:rsid w:val="00C93C55"/>
    <w:rsid w:val="00C93CBC"/>
    <w:rsid w:val="00C94544"/>
    <w:rsid w:val="00C948CD"/>
    <w:rsid w:val="00C9514A"/>
    <w:rsid w:val="00C959DC"/>
    <w:rsid w:val="00C970B7"/>
    <w:rsid w:val="00C976B5"/>
    <w:rsid w:val="00C978D2"/>
    <w:rsid w:val="00C979FB"/>
    <w:rsid w:val="00CA145B"/>
    <w:rsid w:val="00CA1522"/>
    <w:rsid w:val="00CA1DC5"/>
    <w:rsid w:val="00CA279A"/>
    <w:rsid w:val="00CA42D3"/>
    <w:rsid w:val="00CA5EBB"/>
    <w:rsid w:val="00CA75EA"/>
    <w:rsid w:val="00CB0548"/>
    <w:rsid w:val="00CB0C3D"/>
    <w:rsid w:val="00CB15BB"/>
    <w:rsid w:val="00CB2869"/>
    <w:rsid w:val="00CB3047"/>
    <w:rsid w:val="00CB39D8"/>
    <w:rsid w:val="00CB3AC4"/>
    <w:rsid w:val="00CB4524"/>
    <w:rsid w:val="00CB4B92"/>
    <w:rsid w:val="00CB73E9"/>
    <w:rsid w:val="00CC103E"/>
    <w:rsid w:val="00CC3B0A"/>
    <w:rsid w:val="00CC3D24"/>
    <w:rsid w:val="00CC51AA"/>
    <w:rsid w:val="00CC6CC6"/>
    <w:rsid w:val="00CC7493"/>
    <w:rsid w:val="00CC75B7"/>
    <w:rsid w:val="00CC7AE4"/>
    <w:rsid w:val="00CD15E6"/>
    <w:rsid w:val="00CD2274"/>
    <w:rsid w:val="00CD2FCB"/>
    <w:rsid w:val="00CD6317"/>
    <w:rsid w:val="00CD6C3E"/>
    <w:rsid w:val="00CD6C66"/>
    <w:rsid w:val="00CD6F88"/>
    <w:rsid w:val="00CD70AE"/>
    <w:rsid w:val="00CD7111"/>
    <w:rsid w:val="00CD7EEE"/>
    <w:rsid w:val="00CE4765"/>
    <w:rsid w:val="00CE6BA0"/>
    <w:rsid w:val="00CF1678"/>
    <w:rsid w:val="00CF2DF4"/>
    <w:rsid w:val="00CF325F"/>
    <w:rsid w:val="00CF3C09"/>
    <w:rsid w:val="00CF4EB2"/>
    <w:rsid w:val="00CF5693"/>
    <w:rsid w:val="00CF62DC"/>
    <w:rsid w:val="00CF6756"/>
    <w:rsid w:val="00D00B5F"/>
    <w:rsid w:val="00D01580"/>
    <w:rsid w:val="00D01CD3"/>
    <w:rsid w:val="00D02CAD"/>
    <w:rsid w:val="00D03EB4"/>
    <w:rsid w:val="00D058CC"/>
    <w:rsid w:val="00D05EE3"/>
    <w:rsid w:val="00D06D29"/>
    <w:rsid w:val="00D06F9E"/>
    <w:rsid w:val="00D07496"/>
    <w:rsid w:val="00D10C74"/>
    <w:rsid w:val="00D11E4D"/>
    <w:rsid w:val="00D12681"/>
    <w:rsid w:val="00D158F5"/>
    <w:rsid w:val="00D16DD0"/>
    <w:rsid w:val="00D230DC"/>
    <w:rsid w:val="00D2314C"/>
    <w:rsid w:val="00D236D0"/>
    <w:rsid w:val="00D25546"/>
    <w:rsid w:val="00D25591"/>
    <w:rsid w:val="00D25BB3"/>
    <w:rsid w:val="00D27111"/>
    <w:rsid w:val="00D30E18"/>
    <w:rsid w:val="00D324CA"/>
    <w:rsid w:val="00D40D5E"/>
    <w:rsid w:val="00D44C21"/>
    <w:rsid w:val="00D44D3A"/>
    <w:rsid w:val="00D45D05"/>
    <w:rsid w:val="00D46558"/>
    <w:rsid w:val="00D46CA3"/>
    <w:rsid w:val="00D47B5F"/>
    <w:rsid w:val="00D520B3"/>
    <w:rsid w:val="00D53DEF"/>
    <w:rsid w:val="00D54069"/>
    <w:rsid w:val="00D544AD"/>
    <w:rsid w:val="00D54611"/>
    <w:rsid w:val="00D55780"/>
    <w:rsid w:val="00D55C72"/>
    <w:rsid w:val="00D56677"/>
    <w:rsid w:val="00D56FE9"/>
    <w:rsid w:val="00D57438"/>
    <w:rsid w:val="00D60FA0"/>
    <w:rsid w:val="00D6329D"/>
    <w:rsid w:val="00D64E96"/>
    <w:rsid w:val="00D6672C"/>
    <w:rsid w:val="00D71E91"/>
    <w:rsid w:val="00D72060"/>
    <w:rsid w:val="00D72972"/>
    <w:rsid w:val="00D80ED1"/>
    <w:rsid w:val="00D81E50"/>
    <w:rsid w:val="00D830FB"/>
    <w:rsid w:val="00D8449D"/>
    <w:rsid w:val="00D84A3E"/>
    <w:rsid w:val="00D85A4F"/>
    <w:rsid w:val="00D86984"/>
    <w:rsid w:val="00D869EF"/>
    <w:rsid w:val="00D87EE6"/>
    <w:rsid w:val="00D91A8E"/>
    <w:rsid w:val="00D92496"/>
    <w:rsid w:val="00D9271D"/>
    <w:rsid w:val="00D93CA0"/>
    <w:rsid w:val="00D9571A"/>
    <w:rsid w:val="00D965B0"/>
    <w:rsid w:val="00D967FE"/>
    <w:rsid w:val="00D97077"/>
    <w:rsid w:val="00D97A29"/>
    <w:rsid w:val="00D97D32"/>
    <w:rsid w:val="00DA173D"/>
    <w:rsid w:val="00DA19DE"/>
    <w:rsid w:val="00DA1DDA"/>
    <w:rsid w:val="00DA202C"/>
    <w:rsid w:val="00DA298F"/>
    <w:rsid w:val="00DA3C15"/>
    <w:rsid w:val="00DA4F14"/>
    <w:rsid w:val="00DB0825"/>
    <w:rsid w:val="00DB0E23"/>
    <w:rsid w:val="00DB1C28"/>
    <w:rsid w:val="00DB1F0B"/>
    <w:rsid w:val="00DB2E70"/>
    <w:rsid w:val="00DC04E5"/>
    <w:rsid w:val="00DC222A"/>
    <w:rsid w:val="00DC2650"/>
    <w:rsid w:val="00DC2E28"/>
    <w:rsid w:val="00DC407C"/>
    <w:rsid w:val="00DC42F6"/>
    <w:rsid w:val="00DC4850"/>
    <w:rsid w:val="00DC4B67"/>
    <w:rsid w:val="00DC5285"/>
    <w:rsid w:val="00DC5F7D"/>
    <w:rsid w:val="00DC67BE"/>
    <w:rsid w:val="00DC6B38"/>
    <w:rsid w:val="00DC6F57"/>
    <w:rsid w:val="00DC72BD"/>
    <w:rsid w:val="00DC7C90"/>
    <w:rsid w:val="00DD1674"/>
    <w:rsid w:val="00DD2EED"/>
    <w:rsid w:val="00DD4827"/>
    <w:rsid w:val="00DD48B8"/>
    <w:rsid w:val="00DD4B05"/>
    <w:rsid w:val="00DD5B62"/>
    <w:rsid w:val="00DD6068"/>
    <w:rsid w:val="00DD6E74"/>
    <w:rsid w:val="00DD6F0F"/>
    <w:rsid w:val="00DD7677"/>
    <w:rsid w:val="00DE0EF3"/>
    <w:rsid w:val="00DE26B4"/>
    <w:rsid w:val="00DE31FE"/>
    <w:rsid w:val="00DE5240"/>
    <w:rsid w:val="00DE587C"/>
    <w:rsid w:val="00DF2C25"/>
    <w:rsid w:val="00DF3EF9"/>
    <w:rsid w:val="00DF42A7"/>
    <w:rsid w:val="00DF6BCD"/>
    <w:rsid w:val="00DF6DB2"/>
    <w:rsid w:val="00E00559"/>
    <w:rsid w:val="00E0150A"/>
    <w:rsid w:val="00E02022"/>
    <w:rsid w:val="00E031F1"/>
    <w:rsid w:val="00E03D7E"/>
    <w:rsid w:val="00E0434A"/>
    <w:rsid w:val="00E0487B"/>
    <w:rsid w:val="00E06166"/>
    <w:rsid w:val="00E103A3"/>
    <w:rsid w:val="00E111BB"/>
    <w:rsid w:val="00E133A4"/>
    <w:rsid w:val="00E153B3"/>
    <w:rsid w:val="00E15B2D"/>
    <w:rsid w:val="00E15F13"/>
    <w:rsid w:val="00E20CDE"/>
    <w:rsid w:val="00E212ED"/>
    <w:rsid w:val="00E21F96"/>
    <w:rsid w:val="00E25479"/>
    <w:rsid w:val="00E25531"/>
    <w:rsid w:val="00E26800"/>
    <w:rsid w:val="00E30466"/>
    <w:rsid w:val="00E32823"/>
    <w:rsid w:val="00E33F98"/>
    <w:rsid w:val="00E34BD8"/>
    <w:rsid w:val="00E3587B"/>
    <w:rsid w:val="00E3628A"/>
    <w:rsid w:val="00E37792"/>
    <w:rsid w:val="00E378C4"/>
    <w:rsid w:val="00E40255"/>
    <w:rsid w:val="00E4068E"/>
    <w:rsid w:val="00E40D5F"/>
    <w:rsid w:val="00E446EE"/>
    <w:rsid w:val="00E45D05"/>
    <w:rsid w:val="00E467F1"/>
    <w:rsid w:val="00E47B06"/>
    <w:rsid w:val="00E50C8F"/>
    <w:rsid w:val="00E525B3"/>
    <w:rsid w:val="00E52B18"/>
    <w:rsid w:val="00E52E57"/>
    <w:rsid w:val="00E53998"/>
    <w:rsid w:val="00E545F7"/>
    <w:rsid w:val="00E54737"/>
    <w:rsid w:val="00E5479E"/>
    <w:rsid w:val="00E55E5D"/>
    <w:rsid w:val="00E56F73"/>
    <w:rsid w:val="00E5764C"/>
    <w:rsid w:val="00E60A9D"/>
    <w:rsid w:val="00E61217"/>
    <w:rsid w:val="00E62B3D"/>
    <w:rsid w:val="00E659F1"/>
    <w:rsid w:val="00E662E6"/>
    <w:rsid w:val="00E670D2"/>
    <w:rsid w:val="00E673B7"/>
    <w:rsid w:val="00E67B57"/>
    <w:rsid w:val="00E70869"/>
    <w:rsid w:val="00E70E80"/>
    <w:rsid w:val="00E7318A"/>
    <w:rsid w:val="00E7351F"/>
    <w:rsid w:val="00E7440A"/>
    <w:rsid w:val="00E74849"/>
    <w:rsid w:val="00E75EB4"/>
    <w:rsid w:val="00E779E6"/>
    <w:rsid w:val="00E801D8"/>
    <w:rsid w:val="00E81AE4"/>
    <w:rsid w:val="00E8555E"/>
    <w:rsid w:val="00E85B96"/>
    <w:rsid w:val="00E8694A"/>
    <w:rsid w:val="00E8742D"/>
    <w:rsid w:val="00E877E8"/>
    <w:rsid w:val="00E922ED"/>
    <w:rsid w:val="00E94657"/>
    <w:rsid w:val="00E94EF4"/>
    <w:rsid w:val="00E95B3D"/>
    <w:rsid w:val="00EA1D88"/>
    <w:rsid w:val="00EA2734"/>
    <w:rsid w:val="00EA458C"/>
    <w:rsid w:val="00EA6EE3"/>
    <w:rsid w:val="00EA71F4"/>
    <w:rsid w:val="00EA75E3"/>
    <w:rsid w:val="00EB05EE"/>
    <w:rsid w:val="00EB1B86"/>
    <w:rsid w:val="00EB1ECA"/>
    <w:rsid w:val="00EB2209"/>
    <w:rsid w:val="00EB2CCF"/>
    <w:rsid w:val="00EB30DE"/>
    <w:rsid w:val="00EB40E7"/>
    <w:rsid w:val="00EB41BC"/>
    <w:rsid w:val="00EB4F70"/>
    <w:rsid w:val="00EB53ED"/>
    <w:rsid w:val="00EB632C"/>
    <w:rsid w:val="00EB650A"/>
    <w:rsid w:val="00EC1095"/>
    <w:rsid w:val="00EC12E2"/>
    <w:rsid w:val="00EC2C0D"/>
    <w:rsid w:val="00EC2EA4"/>
    <w:rsid w:val="00EC469C"/>
    <w:rsid w:val="00EC49E7"/>
    <w:rsid w:val="00EC5AF3"/>
    <w:rsid w:val="00EC63F1"/>
    <w:rsid w:val="00EC7BA2"/>
    <w:rsid w:val="00ED6916"/>
    <w:rsid w:val="00ED6AB9"/>
    <w:rsid w:val="00EE2611"/>
    <w:rsid w:val="00EE2F8B"/>
    <w:rsid w:val="00EE3E22"/>
    <w:rsid w:val="00EE3E9B"/>
    <w:rsid w:val="00EE4821"/>
    <w:rsid w:val="00EE6B3E"/>
    <w:rsid w:val="00EE7814"/>
    <w:rsid w:val="00EF16B2"/>
    <w:rsid w:val="00EF19BC"/>
    <w:rsid w:val="00EF2457"/>
    <w:rsid w:val="00EF2FFC"/>
    <w:rsid w:val="00EF3AF5"/>
    <w:rsid w:val="00EF415F"/>
    <w:rsid w:val="00EF4BBB"/>
    <w:rsid w:val="00EF4DE4"/>
    <w:rsid w:val="00EF50C3"/>
    <w:rsid w:val="00EF5953"/>
    <w:rsid w:val="00EF5EF8"/>
    <w:rsid w:val="00EF5F1F"/>
    <w:rsid w:val="00F00C9A"/>
    <w:rsid w:val="00F01F50"/>
    <w:rsid w:val="00F02443"/>
    <w:rsid w:val="00F05B4E"/>
    <w:rsid w:val="00F06173"/>
    <w:rsid w:val="00F0790E"/>
    <w:rsid w:val="00F07E71"/>
    <w:rsid w:val="00F10309"/>
    <w:rsid w:val="00F107B0"/>
    <w:rsid w:val="00F10C21"/>
    <w:rsid w:val="00F119B4"/>
    <w:rsid w:val="00F12EF8"/>
    <w:rsid w:val="00F13460"/>
    <w:rsid w:val="00F135B0"/>
    <w:rsid w:val="00F14581"/>
    <w:rsid w:val="00F155AC"/>
    <w:rsid w:val="00F16E38"/>
    <w:rsid w:val="00F16F50"/>
    <w:rsid w:val="00F21DA6"/>
    <w:rsid w:val="00F227B7"/>
    <w:rsid w:val="00F228B3"/>
    <w:rsid w:val="00F22B6E"/>
    <w:rsid w:val="00F243DC"/>
    <w:rsid w:val="00F24E76"/>
    <w:rsid w:val="00F256EF"/>
    <w:rsid w:val="00F27BD5"/>
    <w:rsid w:val="00F27CB5"/>
    <w:rsid w:val="00F27D3C"/>
    <w:rsid w:val="00F27E16"/>
    <w:rsid w:val="00F30544"/>
    <w:rsid w:val="00F30F19"/>
    <w:rsid w:val="00F33A59"/>
    <w:rsid w:val="00F37612"/>
    <w:rsid w:val="00F40495"/>
    <w:rsid w:val="00F43494"/>
    <w:rsid w:val="00F449EF"/>
    <w:rsid w:val="00F5069B"/>
    <w:rsid w:val="00F51224"/>
    <w:rsid w:val="00F51F25"/>
    <w:rsid w:val="00F522F4"/>
    <w:rsid w:val="00F52B80"/>
    <w:rsid w:val="00F530A8"/>
    <w:rsid w:val="00F533FF"/>
    <w:rsid w:val="00F53ADF"/>
    <w:rsid w:val="00F543AA"/>
    <w:rsid w:val="00F547EF"/>
    <w:rsid w:val="00F5487C"/>
    <w:rsid w:val="00F54A2C"/>
    <w:rsid w:val="00F5565D"/>
    <w:rsid w:val="00F60E8D"/>
    <w:rsid w:val="00F654E8"/>
    <w:rsid w:val="00F67581"/>
    <w:rsid w:val="00F72021"/>
    <w:rsid w:val="00F72341"/>
    <w:rsid w:val="00F72697"/>
    <w:rsid w:val="00F754AD"/>
    <w:rsid w:val="00F756D0"/>
    <w:rsid w:val="00F75839"/>
    <w:rsid w:val="00F76E78"/>
    <w:rsid w:val="00F772CD"/>
    <w:rsid w:val="00F82651"/>
    <w:rsid w:val="00F82DB7"/>
    <w:rsid w:val="00F83B2F"/>
    <w:rsid w:val="00F8449B"/>
    <w:rsid w:val="00F848C1"/>
    <w:rsid w:val="00F90888"/>
    <w:rsid w:val="00F91846"/>
    <w:rsid w:val="00F92645"/>
    <w:rsid w:val="00F93251"/>
    <w:rsid w:val="00F932C2"/>
    <w:rsid w:val="00F93316"/>
    <w:rsid w:val="00F93979"/>
    <w:rsid w:val="00F94097"/>
    <w:rsid w:val="00F95E0E"/>
    <w:rsid w:val="00FA05A3"/>
    <w:rsid w:val="00FA1726"/>
    <w:rsid w:val="00FA1A65"/>
    <w:rsid w:val="00FA2114"/>
    <w:rsid w:val="00FA3131"/>
    <w:rsid w:val="00FA34F3"/>
    <w:rsid w:val="00FA5A8A"/>
    <w:rsid w:val="00FB15ED"/>
    <w:rsid w:val="00FB1E84"/>
    <w:rsid w:val="00FB7363"/>
    <w:rsid w:val="00FC0459"/>
    <w:rsid w:val="00FC1166"/>
    <w:rsid w:val="00FC1735"/>
    <w:rsid w:val="00FC1963"/>
    <w:rsid w:val="00FC2C44"/>
    <w:rsid w:val="00FC2E8F"/>
    <w:rsid w:val="00FC3EB5"/>
    <w:rsid w:val="00FC5939"/>
    <w:rsid w:val="00FC5E80"/>
    <w:rsid w:val="00FC6AD8"/>
    <w:rsid w:val="00FD03E4"/>
    <w:rsid w:val="00FD1583"/>
    <w:rsid w:val="00FD28DF"/>
    <w:rsid w:val="00FD2CE6"/>
    <w:rsid w:val="00FD319D"/>
    <w:rsid w:val="00FD37D2"/>
    <w:rsid w:val="00FD3855"/>
    <w:rsid w:val="00FD5B77"/>
    <w:rsid w:val="00FD69EF"/>
    <w:rsid w:val="00FD7E59"/>
    <w:rsid w:val="00FE4D01"/>
    <w:rsid w:val="00FE5132"/>
    <w:rsid w:val="00FE6288"/>
    <w:rsid w:val="00FE72A9"/>
    <w:rsid w:val="00FE7FB8"/>
    <w:rsid w:val="00FF010E"/>
    <w:rsid w:val="00FF28C9"/>
    <w:rsid w:val="00FF334B"/>
    <w:rsid w:val="00FF5616"/>
    <w:rsid w:val="00FF61B5"/>
    <w:rsid w:val="00FF6265"/>
    <w:rsid w:val="00FF6C57"/>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C9C63"/>
  <w15:docId w15:val="{58B48733-5E45-4474-A6D6-7293B7E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63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1,Нумерация,ПАРАГРАФ,List Paragraph,Маркер,Абзац списка1"/>
    <w:basedOn w:val="a"/>
    <w:link w:val="a4"/>
    <w:uiPriority w:val="34"/>
    <w:qFormat/>
    <w:rsid w:val="00ED6AB9"/>
    <w:pPr>
      <w:ind w:left="720"/>
      <w:contextualSpacing/>
    </w:pPr>
  </w:style>
  <w:style w:type="character" w:styleId="a5">
    <w:name w:val="Hyperlink"/>
    <w:basedOn w:val="a0"/>
    <w:uiPriority w:val="99"/>
    <w:semiHidden/>
    <w:rsid w:val="00ED6AB9"/>
    <w:rPr>
      <w:rFonts w:cs="Times New Roman"/>
      <w:color w:val="0000FF"/>
      <w:u w:val="single"/>
    </w:rPr>
  </w:style>
  <w:style w:type="paragraph" w:styleId="a6">
    <w:name w:val="Balloon Text"/>
    <w:basedOn w:val="a"/>
    <w:link w:val="a7"/>
    <w:uiPriority w:val="99"/>
    <w:semiHidden/>
    <w:rsid w:val="009610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961063"/>
    <w:rPr>
      <w:rFonts w:ascii="Segoe UI" w:hAnsi="Segoe UI" w:cs="Segoe UI"/>
      <w:sz w:val="18"/>
      <w:szCs w:val="18"/>
    </w:rPr>
  </w:style>
  <w:style w:type="paragraph" w:customStyle="1" w:styleId="ConsPlusNormal">
    <w:name w:val="ConsPlusNormal"/>
    <w:uiPriority w:val="99"/>
    <w:rsid w:val="008E5778"/>
    <w:pPr>
      <w:autoSpaceDE w:val="0"/>
      <w:autoSpaceDN w:val="0"/>
      <w:adjustRightInd w:val="0"/>
    </w:pPr>
    <w:rPr>
      <w:rFonts w:ascii="Times New Roman" w:eastAsia="Times New Roman" w:hAnsi="Times New Roman"/>
      <w:sz w:val="28"/>
      <w:szCs w:val="28"/>
    </w:rPr>
  </w:style>
  <w:style w:type="paragraph" w:styleId="a8">
    <w:name w:val="header"/>
    <w:basedOn w:val="a"/>
    <w:link w:val="a9"/>
    <w:uiPriority w:val="99"/>
    <w:rsid w:val="00311C1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11C1A"/>
    <w:rPr>
      <w:rFonts w:cs="Times New Roman"/>
    </w:rPr>
  </w:style>
  <w:style w:type="paragraph" w:styleId="aa">
    <w:name w:val="footer"/>
    <w:basedOn w:val="a"/>
    <w:link w:val="ab"/>
    <w:uiPriority w:val="99"/>
    <w:rsid w:val="00311C1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11C1A"/>
    <w:rPr>
      <w:rFonts w:cs="Times New Roman"/>
    </w:rPr>
  </w:style>
  <w:style w:type="paragraph" w:styleId="ac">
    <w:name w:val="No Spacing"/>
    <w:link w:val="ad"/>
    <w:uiPriority w:val="1"/>
    <w:qFormat/>
    <w:rsid w:val="0072413A"/>
    <w:rPr>
      <w:lang w:eastAsia="en-US"/>
    </w:rPr>
  </w:style>
  <w:style w:type="paragraph" w:customStyle="1" w:styleId="ae">
    <w:name w:val="Стиль"/>
    <w:uiPriority w:val="99"/>
    <w:rsid w:val="0070756C"/>
    <w:pPr>
      <w:widowControl w:val="0"/>
      <w:ind w:firstLine="720"/>
      <w:jc w:val="both"/>
    </w:pPr>
    <w:rPr>
      <w:rFonts w:ascii="Arial" w:eastAsia="Times New Roman" w:hAnsi="Arial"/>
      <w:sz w:val="20"/>
      <w:szCs w:val="20"/>
    </w:rPr>
  </w:style>
  <w:style w:type="paragraph" w:styleId="af">
    <w:name w:val="Normal (Web)"/>
    <w:basedOn w:val="a"/>
    <w:uiPriority w:val="99"/>
    <w:rsid w:val="001A4673"/>
    <w:pPr>
      <w:spacing w:before="100" w:beforeAutospacing="1" w:after="100" w:afterAutospacing="1" w:line="240" w:lineRule="auto"/>
    </w:pPr>
    <w:rPr>
      <w:rFonts w:ascii="Times New Roman" w:eastAsia="Times New Roman" w:hAnsi="Times New Roman"/>
      <w:sz w:val="24"/>
      <w:szCs w:val="24"/>
      <w:lang w:eastAsia="ru-RU"/>
    </w:rPr>
  </w:style>
  <w:style w:type="table" w:styleId="af0">
    <w:name w:val="Table Grid"/>
    <w:basedOn w:val="a1"/>
    <w:uiPriority w:val="39"/>
    <w:rsid w:val="006D5F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uiPriority w:val="99"/>
    <w:rsid w:val="00E50C8F"/>
    <w:rPr>
      <w:b/>
      <w:color w:val="26282F"/>
    </w:rPr>
  </w:style>
  <w:style w:type="character" w:styleId="af2">
    <w:name w:val="annotation reference"/>
    <w:basedOn w:val="a0"/>
    <w:uiPriority w:val="99"/>
    <w:semiHidden/>
    <w:rsid w:val="008F6F1D"/>
    <w:rPr>
      <w:rFonts w:cs="Times New Roman"/>
      <w:sz w:val="16"/>
      <w:szCs w:val="16"/>
    </w:rPr>
  </w:style>
  <w:style w:type="paragraph" w:styleId="af3">
    <w:name w:val="annotation text"/>
    <w:basedOn w:val="a"/>
    <w:link w:val="af4"/>
    <w:uiPriority w:val="99"/>
    <w:semiHidden/>
    <w:rsid w:val="008F6F1D"/>
    <w:pPr>
      <w:spacing w:line="240" w:lineRule="auto"/>
    </w:pPr>
    <w:rPr>
      <w:sz w:val="20"/>
      <w:szCs w:val="20"/>
    </w:rPr>
  </w:style>
  <w:style w:type="character" w:customStyle="1" w:styleId="af4">
    <w:name w:val="Текст примечания Знак"/>
    <w:basedOn w:val="a0"/>
    <w:link w:val="af3"/>
    <w:uiPriority w:val="99"/>
    <w:semiHidden/>
    <w:locked/>
    <w:rsid w:val="008F6F1D"/>
    <w:rPr>
      <w:rFonts w:cs="Times New Roman"/>
      <w:sz w:val="20"/>
      <w:szCs w:val="20"/>
    </w:rPr>
  </w:style>
  <w:style w:type="paragraph" w:styleId="af5">
    <w:name w:val="annotation subject"/>
    <w:basedOn w:val="af3"/>
    <w:next w:val="af3"/>
    <w:link w:val="af6"/>
    <w:uiPriority w:val="99"/>
    <w:semiHidden/>
    <w:rsid w:val="008F6F1D"/>
    <w:rPr>
      <w:b/>
      <w:bCs/>
    </w:rPr>
  </w:style>
  <w:style w:type="character" w:customStyle="1" w:styleId="af6">
    <w:name w:val="Тема примечания Знак"/>
    <w:basedOn w:val="af4"/>
    <w:link w:val="af5"/>
    <w:uiPriority w:val="99"/>
    <w:semiHidden/>
    <w:locked/>
    <w:rsid w:val="008F6F1D"/>
    <w:rPr>
      <w:rFonts w:cs="Times New Roman"/>
      <w:b/>
      <w:bCs/>
      <w:sz w:val="20"/>
      <w:szCs w:val="20"/>
    </w:rPr>
  </w:style>
  <w:style w:type="paragraph" w:customStyle="1" w:styleId="revann">
    <w:name w:val="rev_ann"/>
    <w:basedOn w:val="a"/>
    <w:uiPriority w:val="99"/>
    <w:rsid w:val="00E67B57"/>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ubtle Emphasis"/>
    <w:basedOn w:val="a0"/>
    <w:uiPriority w:val="99"/>
    <w:qFormat/>
    <w:rsid w:val="004755F5"/>
    <w:rPr>
      <w:rFonts w:cs="Times New Roman"/>
      <w:i/>
      <w:iCs/>
      <w:color w:val="404040"/>
    </w:rPr>
  </w:style>
  <w:style w:type="character" w:styleId="af8">
    <w:name w:val="Intense Reference"/>
    <w:basedOn w:val="a0"/>
    <w:uiPriority w:val="99"/>
    <w:qFormat/>
    <w:rsid w:val="004755F5"/>
    <w:rPr>
      <w:rFonts w:cs="Times New Roman"/>
      <w:b/>
      <w:bCs/>
      <w:smallCaps/>
      <w:color w:val="5B9BD5"/>
      <w:spacing w:val="5"/>
    </w:rPr>
  </w:style>
  <w:style w:type="character" w:styleId="af9">
    <w:name w:val="Subtle Reference"/>
    <w:basedOn w:val="a0"/>
    <w:uiPriority w:val="99"/>
    <w:qFormat/>
    <w:rsid w:val="004755F5"/>
    <w:rPr>
      <w:rFonts w:cs="Times New Roman"/>
      <w:smallCaps/>
      <w:color w:val="5A5A5A"/>
    </w:rPr>
  </w:style>
  <w:style w:type="character" w:customStyle="1" w:styleId="FontStyle23">
    <w:name w:val="Font Style23"/>
    <w:uiPriority w:val="99"/>
    <w:rsid w:val="00F93979"/>
    <w:rPr>
      <w:rFonts w:ascii="Times New Roman" w:hAnsi="Times New Roman"/>
      <w:sz w:val="30"/>
    </w:rPr>
  </w:style>
  <w:style w:type="character" w:customStyle="1" w:styleId="headercommname2">
    <w:name w:val="headercommname2"/>
    <w:uiPriority w:val="99"/>
    <w:rsid w:val="00EB650A"/>
  </w:style>
  <w:style w:type="character" w:customStyle="1" w:styleId="ad">
    <w:name w:val="Без интервала Знак"/>
    <w:link w:val="ac"/>
    <w:uiPriority w:val="99"/>
    <w:locked/>
    <w:rsid w:val="00BE2AD5"/>
    <w:rPr>
      <w:lang w:eastAsia="en-US"/>
    </w:rPr>
  </w:style>
  <w:style w:type="character" w:styleId="afa">
    <w:name w:val="Strong"/>
    <w:basedOn w:val="a0"/>
    <w:uiPriority w:val="22"/>
    <w:qFormat/>
    <w:locked/>
    <w:rsid w:val="00B96FAE"/>
    <w:rPr>
      <w:b/>
      <w:bCs/>
    </w:rPr>
  </w:style>
  <w:style w:type="character" w:styleId="afb">
    <w:name w:val="Emphasis"/>
    <w:basedOn w:val="a0"/>
    <w:uiPriority w:val="20"/>
    <w:qFormat/>
    <w:locked/>
    <w:rsid w:val="00B96FAE"/>
    <w:rPr>
      <w:i/>
      <w:iCs/>
    </w:rPr>
  </w:style>
  <w:style w:type="paragraph" w:styleId="afc">
    <w:name w:val="footnote text"/>
    <w:basedOn w:val="a"/>
    <w:link w:val="afd"/>
    <w:uiPriority w:val="99"/>
    <w:semiHidden/>
    <w:unhideWhenUsed/>
    <w:rsid w:val="00A910D1"/>
    <w:pPr>
      <w:spacing w:after="0" w:line="240" w:lineRule="auto"/>
    </w:pPr>
    <w:rPr>
      <w:rFonts w:asciiTheme="minorHAnsi" w:eastAsiaTheme="minorHAnsi" w:hAnsiTheme="minorHAnsi" w:cstheme="minorBidi"/>
      <w:sz w:val="20"/>
      <w:szCs w:val="20"/>
    </w:rPr>
  </w:style>
  <w:style w:type="character" w:customStyle="1" w:styleId="afd">
    <w:name w:val="Текст сноски Знак"/>
    <w:basedOn w:val="a0"/>
    <w:link w:val="afc"/>
    <w:uiPriority w:val="99"/>
    <w:semiHidden/>
    <w:rsid w:val="00A910D1"/>
    <w:rPr>
      <w:rFonts w:asciiTheme="minorHAnsi" w:eastAsiaTheme="minorHAnsi" w:hAnsiTheme="minorHAnsi" w:cstheme="minorBidi"/>
      <w:sz w:val="20"/>
      <w:szCs w:val="20"/>
      <w:lang w:eastAsia="en-US"/>
    </w:rPr>
  </w:style>
  <w:style w:type="character" w:styleId="afe">
    <w:name w:val="footnote reference"/>
    <w:basedOn w:val="a0"/>
    <w:uiPriority w:val="99"/>
    <w:semiHidden/>
    <w:unhideWhenUsed/>
    <w:rsid w:val="00A910D1"/>
    <w:rPr>
      <w:vertAlign w:val="superscript"/>
    </w:rPr>
  </w:style>
  <w:style w:type="character" w:customStyle="1" w:styleId="a4">
    <w:name w:val="Абзац списка Знак"/>
    <w:aliases w:val="список 1 Знак,Нумерация Знак,ПАРАГРАФ Знак,List Paragraph Знак,Маркер Знак,Абзац списка1 Знак"/>
    <w:basedOn w:val="a0"/>
    <w:link w:val="a3"/>
    <w:uiPriority w:val="34"/>
    <w:rsid w:val="00E7318A"/>
    <w:rPr>
      <w:lang w:eastAsia="en-US"/>
    </w:rPr>
  </w:style>
  <w:style w:type="paragraph" w:customStyle="1" w:styleId="-11">
    <w:name w:val="Цветной список - Акцент 11"/>
    <w:basedOn w:val="a"/>
    <w:uiPriority w:val="34"/>
    <w:qFormat/>
    <w:rsid w:val="00E7318A"/>
    <w:pPr>
      <w:spacing w:after="0" w:line="240" w:lineRule="auto"/>
      <w:ind w:left="720" w:firstLine="709"/>
      <w:contextualSpacing/>
      <w:jc w:val="both"/>
    </w:pPr>
    <w:rPr>
      <w:rFonts w:ascii="Times New Roman" w:eastAsia="MS Mincho"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9092">
      <w:bodyDiv w:val="1"/>
      <w:marLeft w:val="0"/>
      <w:marRight w:val="0"/>
      <w:marTop w:val="0"/>
      <w:marBottom w:val="0"/>
      <w:divBdr>
        <w:top w:val="none" w:sz="0" w:space="0" w:color="auto"/>
        <w:left w:val="none" w:sz="0" w:space="0" w:color="auto"/>
        <w:bottom w:val="none" w:sz="0" w:space="0" w:color="auto"/>
        <w:right w:val="none" w:sz="0" w:space="0" w:color="auto"/>
      </w:divBdr>
    </w:div>
    <w:div w:id="132990163">
      <w:bodyDiv w:val="1"/>
      <w:marLeft w:val="0"/>
      <w:marRight w:val="0"/>
      <w:marTop w:val="0"/>
      <w:marBottom w:val="0"/>
      <w:divBdr>
        <w:top w:val="none" w:sz="0" w:space="0" w:color="auto"/>
        <w:left w:val="none" w:sz="0" w:space="0" w:color="auto"/>
        <w:bottom w:val="none" w:sz="0" w:space="0" w:color="auto"/>
        <w:right w:val="none" w:sz="0" w:space="0" w:color="auto"/>
      </w:divBdr>
    </w:div>
    <w:div w:id="148522220">
      <w:bodyDiv w:val="1"/>
      <w:marLeft w:val="0"/>
      <w:marRight w:val="0"/>
      <w:marTop w:val="0"/>
      <w:marBottom w:val="0"/>
      <w:divBdr>
        <w:top w:val="none" w:sz="0" w:space="0" w:color="auto"/>
        <w:left w:val="none" w:sz="0" w:space="0" w:color="auto"/>
        <w:bottom w:val="none" w:sz="0" w:space="0" w:color="auto"/>
        <w:right w:val="none" w:sz="0" w:space="0" w:color="auto"/>
      </w:divBdr>
    </w:div>
    <w:div w:id="671418842">
      <w:bodyDiv w:val="1"/>
      <w:marLeft w:val="0"/>
      <w:marRight w:val="0"/>
      <w:marTop w:val="0"/>
      <w:marBottom w:val="0"/>
      <w:divBdr>
        <w:top w:val="none" w:sz="0" w:space="0" w:color="auto"/>
        <w:left w:val="none" w:sz="0" w:space="0" w:color="auto"/>
        <w:bottom w:val="none" w:sz="0" w:space="0" w:color="auto"/>
        <w:right w:val="none" w:sz="0" w:space="0" w:color="auto"/>
      </w:divBdr>
    </w:div>
    <w:div w:id="734089724">
      <w:bodyDiv w:val="1"/>
      <w:marLeft w:val="0"/>
      <w:marRight w:val="0"/>
      <w:marTop w:val="0"/>
      <w:marBottom w:val="0"/>
      <w:divBdr>
        <w:top w:val="none" w:sz="0" w:space="0" w:color="auto"/>
        <w:left w:val="none" w:sz="0" w:space="0" w:color="auto"/>
        <w:bottom w:val="none" w:sz="0" w:space="0" w:color="auto"/>
        <w:right w:val="none" w:sz="0" w:space="0" w:color="auto"/>
      </w:divBdr>
    </w:div>
    <w:div w:id="853302782">
      <w:bodyDiv w:val="1"/>
      <w:marLeft w:val="0"/>
      <w:marRight w:val="0"/>
      <w:marTop w:val="0"/>
      <w:marBottom w:val="0"/>
      <w:divBdr>
        <w:top w:val="none" w:sz="0" w:space="0" w:color="auto"/>
        <w:left w:val="none" w:sz="0" w:space="0" w:color="auto"/>
        <w:bottom w:val="none" w:sz="0" w:space="0" w:color="auto"/>
        <w:right w:val="none" w:sz="0" w:space="0" w:color="auto"/>
      </w:divBdr>
    </w:div>
    <w:div w:id="933442412">
      <w:bodyDiv w:val="1"/>
      <w:marLeft w:val="0"/>
      <w:marRight w:val="0"/>
      <w:marTop w:val="0"/>
      <w:marBottom w:val="0"/>
      <w:divBdr>
        <w:top w:val="none" w:sz="0" w:space="0" w:color="auto"/>
        <w:left w:val="none" w:sz="0" w:space="0" w:color="auto"/>
        <w:bottom w:val="none" w:sz="0" w:space="0" w:color="auto"/>
        <w:right w:val="none" w:sz="0" w:space="0" w:color="auto"/>
      </w:divBdr>
    </w:div>
    <w:div w:id="1081099209">
      <w:marLeft w:val="0"/>
      <w:marRight w:val="0"/>
      <w:marTop w:val="0"/>
      <w:marBottom w:val="0"/>
      <w:divBdr>
        <w:top w:val="none" w:sz="0" w:space="0" w:color="auto"/>
        <w:left w:val="none" w:sz="0" w:space="0" w:color="auto"/>
        <w:bottom w:val="none" w:sz="0" w:space="0" w:color="auto"/>
        <w:right w:val="none" w:sz="0" w:space="0" w:color="auto"/>
      </w:divBdr>
    </w:div>
    <w:div w:id="1081099210">
      <w:marLeft w:val="0"/>
      <w:marRight w:val="0"/>
      <w:marTop w:val="0"/>
      <w:marBottom w:val="0"/>
      <w:divBdr>
        <w:top w:val="none" w:sz="0" w:space="0" w:color="auto"/>
        <w:left w:val="none" w:sz="0" w:space="0" w:color="auto"/>
        <w:bottom w:val="none" w:sz="0" w:space="0" w:color="auto"/>
        <w:right w:val="none" w:sz="0" w:space="0" w:color="auto"/>
      </w:divBdr>
    </w:div>
    <w:div w:id="1081099211">
      <w:marLeft w:val="0"/>
      <w:marRight w:val="0"/>
      <w:marTop w:val="0"/>
      <w:marBottom w:val="0"/>
      <w:divBdr>
        <w:top w:val="none" w:sz="0" w:space="0" w:color="auto"/>
        <w:left w:val="none" w:sz="0" w:space="0" w:color="auto"/>
        <w:bottom w:val="none" w:sz="0" w:space="0" w:color="auto"/>
        <w:right w:val="none" w:sz="0" w:space="0" w:color="auto"/>
      </w:divBdr>
    </w:div>
    <w:div w:id="1081099212">
      <w:marLeft w:val="0"/>
      <w:marRight w:val="0"/>
      <w:marTop w:val="0"/>
      <w:marBottom w:val="0"/>
      <w:divBdr>
        <w:top w:val="none" w:sz="0" w:space="0" w:color="auto"/>
        <w:left w:val="none" w:sz="0" w:space="0" w:color="auto"/>
        <w:bottom w:val="none" w:sz="0" w:space="0" w:color="auto"/>
        <w:right w:val="none" w:sz="0" w:space="0" w:color="auto"/>
      </w:divBdr>
    </w:div>
    <w:div w:id="1081099213">
      <w:marLeft w:val="0"/>
      <w:marRight w:val="0"/>
      <w:marTop w:val="0"/>
      <w:marBottom w:val="0"/>
      <w:divBdr>
        <w:top w:val="none" w:sz="0" w:space="0" w:color="auto"/>
        <w:left w:val="none" w:sz="0" w:space="0" w:color="auto"/>
        <w:bottom w:val="none" w:sz="0" w:space="0" w:color="auto"/>
        <w:right w:val="none" w:sz="0" w:space="0" w:color="auto"/>
      </w:divBdr>
    </w:div>
    <w:div w:id="1081099215">
      <w:marLeft w:val="0"/>
      <w:marRight w:val="0"/>
      <w:marTop w:val="0"/>
      <w:marBottom w:val="0"/>
      <w:divBdr>
        <w:top w:val="none" w:sz="0" w:space="0" w:color="auto"/>
        <w:left w:val="none" w:sz="0" w:space="0" w:color="auto"/>
        <w:bottom w:val="none" w:sz="0" w:space="0" w:color="auto"/>
        <w:right w:val="none" w:sz="0" w:space="0" w:color="auto"/>
      </w:divBdr>
    </w:div>
    <w:div w:id="1081099216">
      <w:marLeft w:val="0"/>
      <w:marRight w:val="0"/>
      <w:marTop w:val="0"/>
      <w:marBottom w:val="0"/>
      <w:divBdr>
        <w:top w:val="none" w:sz="0" w:space="0" w:color="auto"/>
        <w:left w:val="none" w:sz="0" w:space="0" w:color="auto"/>
        <w:bottom w:val="none" w:sz="0" w:space="0" w:color="auto"/>
        <w:right w:val="none" w:sz="0" w:space="0" w:color="auto"/>
      </w:divBdr>
    </w:div>
    <w:div w:id="1081099218">
      <w:marLeft w:val="0"/>
      <w:marRight w:val="0"/>
      <w:marTop w:val="0"/>
      <w:marBottom w:val="0"/>
      <w:divBdr>
        <w:top w:val="none" w:sz="0" w:space="0" w:color="auto"/>
        <w:left w:val="none" w:sz="0" w:space="0" w:color="auto"/>
        <w:bottom w:val="none" w:sz="0" w:space="0" w:color="auto"/>
        <w:right w:val="none" w:sz="0" w:space="0" w:color="auto"/>
      </w:divBdr>
    </w:div>
    <w:div w:id="1081099219">
      <w:marLeft w:val="0"/>
      <w:marRight w:val="0"/>
      <w:marTop w:val="0"/>
      <w:marBottom w:val="0"/>
      <w:divBdr>
        <w:top w:val="none" w:sz="0" w:space="0" w:color="auto"/>
        <w:left w:val="none" w:sz="0" w:space="0" w:color="auto"/>
        <w:bottom w:val="none" w:sz="0" w:space="0" w:color="auto"/>
        <w:right w:val="none" w:sz="0" w:space="0" w:color="auto"/>
      </w:divBdr>
    </w:div>
    <w:div w:id="1081099221">
      <w:marLeft w:val="0"/>
      <w:marRight w:val="0"/>
      <w:marTop w:val="0"/>
      <w:marBottom w:val="0"/>
      <w:divBdr>
        <w:top w:val="none" w:sz="0" w:space="0" w:color="auto"/>
        <w:left w:val="none" w:sz="0" w:space="0" w:color="auto"/>
        <w:bottom w:val="none" w:sz="0" w:space="0" w:color="auto"/>
        <w:right w:val="none" w:sz="0" w:space="0" w:color="auto"/>
      </w:divBdr>
    </w:div>
    <w:div w:id="1081099222">
      <w:marLeft w:val="0"/>
      <w:marRight w:val="0"/>
      <w:marTop w:val="0"/>
      <w:marBottom w:val="0"/>
      <w:divBdr>
        <w:top w:val="none" w:sz="0" w:space="0" w:color="auto"/>
        <w:left w:val="none" w:sz="0" w:space="0" w:color="auto"/>
        <w:bottom w:val="none" w:sz="0" w:space="0" w:color="auto"/>
        <w:right w:val="none" w:sz="0" w:space="0" w:color="auto"/>
      </w:divBdr>
    </w:div>
    <w:div w:id="1081099224">
      <w:marLeft w:val="0"/>
      <w:marRight w:val="0"/>
      <w:marTop w:val="0"/>
      <w:marBottom w:val="0"/>
      <w:divBdr>
        <w:top w:val="none" w:sz="0" w:space="0" w:color="auto"/>
        <w:left w:val="none" w:sz="0" w:space="0" w:color="auto"/>
        <w:bottom w:val="none" w:sz="0" w:space="0" w:color="auto"/>
        <w:right w:val="none" w:sz="0" w:space="0" w:color="auto"/>
      </w:divBdr>
    </w:div>
    <w:div w:id="1081099225">
      <w:marLeft w:val="0"/>
      <w:marRight w:val="0"/>
      <w:marTop w:val="0"/>
      <w:marBottom w:val="0"/>
      <w:divBdr>
        <w:top w:val="none" w:sz="0" w:space="0" w:color="auto"/>
        <w:left w:val="none" w:sz="0" w:space="0" w:color="auto"/>
        <w:bottom w:val="none" w:sz="0" w:space="0" w:color="auto"/>
        <w:right w:val="none" w:sz="0" w:space="0" w:color="auto"/>
      </w:divBdr>
    </w:div>
    <w:div w:id="1081099226">
      <w:marLeft w:val="0"/>
      <w:marRight w:val="0"/>
      <w:marTop w:val="0"/>
      <w:marBottom w:val="0"/>
      <w:divBdr>
        <w:top w:val="none" w:sz="0" w:space="0" w:color="auto"/>
        <w:left w:val="none" w:sz="0" w:space="0" w:color="auto"/>
        <w:bottom w:val="none" w:sz="0" w:space="0" w:color="auto"/>
        <w:right w:val="none" w:sz="0" w:space="0" w:color="auto"/>
      </w:divBdr>
    </w:div>
    <w:div w:id="1081099227">
      <w:marLeft w:val="0"/>
      <w:marRight w:val="0"/>
      <w:marTop w:val="0"/>
      <w:marBottom w:val="0"/>
      <w:divBdr>
        <w:top w:val="none" w:sz="0" w:space="0" w:color="auto"/>
        <w:left w:val="none" w:sz="0" w:space="0" w:color="auto"/>
        <w:bottom w:val="none" w:sz="0" w:space="0" w:color="auto"/>
        <w:right w:val="none" w:sz="0" w:space="0" w:color="auto"/>
      </w:divBdr>
    </w:div>
    <w:div w:id="1081099228">
      <w:marLeft w:val="0"/>
      <w:marRight w:val="0"/>
      <w:marTop w:val="0"/>
      <w:marBottom w:val="0"/>
      <w:divBdr>
        <w:top w:val="none" w:sz="0" w:space="0" w:color="auto"/>
        <w:left w:val="none" w:sz="0" w:space="0" w:color="auto"/>
        <w:bottom w:val="none" w:sz="0" w:space="0" w:color="auto"/>
        <w:right w:val="none" w:sz="0" w:space="0" w:color="auto"/>
      </w:divBdr>
    </w:div>
    <w:div w:id="1081099229">
      <w:marLeft w:val="0"/>
      <w:marRight w:val="0"/>
      <w:marTop w:val="0"/>
      <w:marBottom w:val="0"/>
      <w:divBdr>
        <w:top w:val="none" w:sz="0" w:space="0" w:color="auto"/>
        <w:left w:val="none" w:sz="0" w:space="0" w:color="auto"/>
        <w:bottom w:val="none" w:sz="0" w:space="0" w:color="auto"/>
        <w:right w:val="none" w:sz="0" w:space="0" w:color="auto"/>
      </w:divBdr>
    </w:div>
    <w:div w:id="1081099230">
      <w:marLeft w:val="0"/>
      <w:marRight w:val="0"/>
      <w:marTop w:val="0"/>
      <w:marBottom w:val="0"/>
      <w:divBdr>
        <w:top w:val="none" w:sz="0" w:space="0" w:color="auto"/>
        <w:left w:val="none" w:sz="0" w:space="0" w:color="auto"/>
        <w:bottom w:val="none" w:sz="0" w:space="0" w:color="auto"/>
        <w:right w:val="none" w:sz="0" w:space="0" w:color="auto"/>
      </w:divBdr>
    </w:div>
    <w:div w:id="1081099231">
      <w:marLeft w:val="0"/>
      <w:marRight w:val="0"/>
      <w:marTop w:val="0"/>
      <w:marBottom w:val="0"/>
      <w:divBdr>
        <w:top w:val="none" w:sz="0" w:space="0" w:color="auto"/>
        <w:left w:val="none" w:sz="0" w:space="0" w:color="auto"/>
        <w:bottom w:val="none" w:sz="0" w:space="0" w:color="auto"/>
        <w:right w:val="none" w:sz="0" w:space="0" w:color="auto"/>
      </w:divBdr>
    </w:div>
    <w:div w:id="1081099232">
      <w:marLeft w:val="0"/>
      <w:marRight w:val="0"/>
      <w:marTop w:val="0"/>
      <w:marBottom w:val="0"/>
      <w:divBdr>
        <w:top w:val="none" w:sz="0" w:space="0" w:color="auto"/>
        <w:left w:val="none" w:sz="0" w:space="0" w:color="auto"/>
        <w:bottom w:val="none" w:sz="0" w:space="0" w:color="auto"/>
        <w:right w:val="none" w:sz="0" w:space="0" w:color="auto"/>
      </w:divBdr>
    </w:div>
    <w:div w:id="1081099233">
      <w:marLeft w:val="0"/>
      <w:marRight w:val="0"/>
      <w:marTop w:val="0"/>
      <w:marBottom w:val="0"/>
      <w:divBdr>
        <w:top w:val="none" w:sz="0" w:space="0" w:color="auto"/>
        <w:left w:val="none" w:sz="0" w:space="0" w:color="auto"/>
        <w:bottom w:val="none" w:sz="0" w:space="0" w:color="auto"/>
        <w:right w:val="none" w:sz="0" w:space="0" w:color="auto"/>
      </w:divBdr>
    </w:div>
    <w:div w:id="1081099234">
      <w:marLeft w:val="0"/>
      <w:marRight w:val="0"/>
      <w:marTop w:val="0"/>
      <w:marBottom w:val="0"/>
      <w:divBdr>
        <w:top w:val="none" w:sz="0" w:space="0" w:color="auto"/>
        <w:left w:val="none" w:sz="0" w:space="0" w:color="auto"/>
        <w:bottom w:val="none" w:sz="0" w:space="0" w:color="auto"/>
        <w:right w:val="none" w:sz="0" w:space="0" w:color="auto"/>
      </w:divBdr>
    </w:div>
    <w:div w:id="1081099235">
      <w:marLeft w:val="0"/>
      <w:marRight w:val="0"/>
      <w:marTop w:val="0"/>
      <w:marBottom w:val="0"/>
      <w:divBdr>
        <w:top w:val="none" w:sz="0" w:space="0" w:color="auto"/>
        <w:left w:val="none" w:sz="0" w:space="0" w:color="auto"/>
        <w:bottom w:val="none" w:sz="0" w:space="0" w:color="auto"/>
        <w:right w:val="none" w:sz="0" w:space="0" w:color="auto"/>
      </w:divBdr>
    </w:div>
    <w:div w:id="1081099236">
      <w:marLeft w:val="0"/>
      <w:marRight w:val="0"/>
      <w:marTop w:val="0"/>
      <w:marBottom w:val="0"/>
      <w:divBdr>
        <w:top w:val="none" w:sz="0" w:space="0" w:color="auto"/>
        <w:left w:val="none" w:sz="0" w:space="0" w:color="auto"/>
        <w:bottom w:val="none" w:sz="0" w:space="0" w:color="auto"/>
        <w:right w:val="none" w:sz="0" w:space="0" w:color="auto"/>
      </w:divBdr>
    </w:div>
    <w:div w:id="1081099237">
      <w:marLeft w:val="0"/>
      <w:marRight w:val="0"/>
      <w:marTop w:val="0"/>
      <w:marBottom w:val="0"/>
      <w:divBdr>
        <w:top w:val="none" w:sz="0" w:space="0" w:color="auto"/>
        <w:left w:val="none" w:sz="0" w:space="0" w:color="auto"/>
        <w:bottom w:val="none" w:sz="0" w:space="0" w:color="auto"/>
        <w:right w:val="none" w:sz="0" w:space="0" w:color="auto"/>
      </w:divBdr>
    </w:div>
    <w:div w:id="1081099238">
      <w:marLeft w:val="0"/>
      <w:marRight w:val="0"/>
      <w:marTop w:val="0"/>
      <w:marBottom w:val="0"/>
      <w:divBdr>
        <w:top w:val="none" w:sz="0" w:space="0" w:color="auto"/>
        <w:left w:val="none" w:sz="0" w:space="0" w:color="auto"/>
        <w:bottom w:val="none" w:sz="0" w:space="0" w:color="auto"/>
        <w:right w:val="none" w:sz="0" w:space="0" w:color="auto"/>
      </w:divBdr>
    </w:div>
    <w:div w:id="1081099239">
      <w:marLeft w:val="0"/>
      <w:marRight w:val="0"/>
      <w:marTop w:val="0"/>
      <w:marBottom w:val="0"/>
      <w:divBdr>
        <w:top w:val="none" w:sz="0" w:space="0" w:color="auto"/>
        <w:left w:val="none" w:sz="0" w:space="0" w:color="auto"/>
        <w:bottom w:val="none" w:sz="0" w:space="0" w:color="auto"/>
        <w:right w:val="none" w:sz="0" w:space="0" w:color="auto"/>
      </w:divBdr>
    </w:div>
    <w:div w:id="1081099241">
      <w:marLeft w:val="0"/>
      <w:marRight w:val="0"/>
      <w:marTop w:val="0"/>
      <w:marBottom w:val="0"/>
      <w:divBdr>
        <w:top w:val="none" w:sz="0" w:space="0" w:color="auto"/>
        <w:left w:val="none" w:sz="0" w:space="0" w:color="auto"/>
        <w:bottom w:val="none" w:sz="0" w:space="0" w:color="auto"/>
        <w:right w:val="none" w:sz="0" w:space="0" w:color="auto"/>
      </w:divBdr>
    </w:div>
    <w:div w:id="1081099242">
      <w:marLeft w:val="0"/>
      <w:marRight w:val="0"/>
      <w:marTop w:val="0"/>
      <w:marBottom w:val="0"/>
      <w:divBdr>
        <w:top w:val="none" w:sz="0" w:space="0" w:color="auto"/>
        <w:left w:val="none" w:sz="0" w:space="0" w:color="auto"/>
        <w:bottom w:val="none" w:sz="0" w:space="0" w:color="auto"/>
        <w:right w:val="none" w:sz="0" w:space="0" w:color="auto"/>
      </w:divBdr>
    </w:div>
    <w:div w:id="1081099243">
      <w:marLeft w:val="0"/>
      <w:marRight w:val="0"/>
      <w:marTop w:val="0"/>
      <w:marBottom w:val="0"/>
      <w:divBdr>
        <w:top w:val="none" w:sz="0" w:space="0" w:color="auto"/>
        <w:left w:val="none" w:sz="0" w:space="0" w:color="auto"/>
        <w:bottom w:val="none" w:sz="0" w:space="0" w:color="auto"/>
        <w:right w:val="none" w:sz="0" w:space="0" w:color="auto"/>
      </w:divBdr>
    </w:div>
    <w:div w:id="1081099244">
      <w:marLeft w:val="0"/>
      <w:marRight w:val="0"/>
      <w:marTop w:val="0"/>
      <w:marBottom w:val="0"/>
      <w:divBdr>
        <w:top w:val="none" w:sz="0" w:space="0" w:color="auto"/>
        <w:left w:val="none" w:sz="0" w:space="0" w:color="auto"/>
        <w:bottom w:val="none" w:sz="0" w:space="0" w:color="auto"/>
        <w:right w:val="none" w:sz="0" w:space="0" w:color="auto"/>
      </w:divBdr>
    </w:div>
    <w:div w:id="1081099245">
      <w:marLeft w:val="0"/>
      <w:marRight w:val="0"/>
      <w:marTop w:val="0"/>
      <w:marBottom w:val="0"/>
      <w:divBdr>
        <w:top w:val="none" w:sz="0" w:space="0" w:color="auto"/>
        <w:left w:val="none" w:sz="0" w:space="0" w:color="auto"/>
        <w:bottom w:val="none" w:sz="0" w:space="0" w:color="auto"/>
        <w:right w:val="none" w:sz="0" w:space="0" w:color="auto"/>
      </w:divBdr>
    </w:div>
    <w:div w:id="1081099246">
      <w:marLeft w:val="0"/>
      <w:marRight w:val="0"/>
      <w:marTop w:val="0"/>
      <w:marBottom w:val="0"/>
      <w:divBdr>
        <w:top w:val="none" w:sz="0" w:space="0" w:color="auto"/>
        <w:left w:val="none" w:sz="0" w:space="0" w:color="auto"/>
        <w:bottom w:val="none" w:sz="0" w:space="0" w:color="auto"/>
        <w:right w:val="none" w:sz="0" w:space="0" w:color="auto"/>
      </w:divBdr>
    </w:div>
    <w:div w:id="1081099247">
      <w:marLeft w:val="0"/>
      <w:marRight w:val="0"/>
      <w:marTop w:val="0"/>
      <w:marBottom w:val="0"/>
      <w:divBdr>
        <w:top w:val="none" w:sz="0" w:space="0" w:color="auto"/>
        <w:left w:val="none" w:sz="0" w:space="0" w:color="auto"/>
        <w:bottom w:val="none" w:sz="0" w:space="0" w:color="auto"/>
        <w:right w:val="none" w:sz="0" w:space="0" w:color="auto"/>
      </w:divBdr>
    </w:div>
    <w:div w:id="1081099248">
      <w:marLeft w:val="0"/>
      <w:marRight w:val="0"/>
      <w:marTop w:val="0"/>
      <w:marBottom w:val="0"/>
      <w:divBdr>
        <w:top w:val="none" w:sz="0" w:space="0" w:color="auto"/>
        <w:left w:val="none" w:sz="0" w:space="0" w:color="auto"/>
        <w:bottom w:val="none" w:sz="0" w:space="0" w:color="auto"/>
        <w:right w:val="none" w:sz="0" w:space="0" w:color="auto"/>
      </w:divBdr>
    </w:div>
    <w:div w:id="1081099249">
      <w:marLeft w:val="0"/>
      <w:marRight w:val="0"/>
      <w:marTop w:val="0"/>
      <w:marBottom w:val="0"/>
      <w:divBdr>
        <w:top w:val="none" w:sz="0" w:space="0" w:color="auto"/>
        <w:left w:val="none" w:sz="0" w:space="0" w:color="auto"/>
        <w:bottom w:val="none" w:sz="0" w:space="0" w:color="auto"/>
        <w:right w:val="none" w:sz="0" w:space="0" w:color="auto"/>
      </w:divBdr>
    </w:div>
    <w:div w:id="1081099250">
      <w:marLeft w:val="0"/>
      <w:marRight w:val="0"/>
      <w:marTop w:val="0"/>
      <w:marBottom w:val="0"/>
      <w:divBdr>
        <w:top w:val="none" w:sz="0" w:space="0" w:color="auto"/>
        <w:left w:val="none" w:sz="0" w:space="0" w:color="auto"/>
        <w:bottom w:val="none" w:sz="0" w:space="0" w:color="auto"/>
        <w:right w:val="none" w:sz="0" w:space="0" w:color="auto"/>
      </w:divBdr>
    </w:div>
    <w:div w:id="1081099251">
      <w:marLeft w:val="0"/>
      <w:marRight w:val="0"/>
      <w:marTop w:val="0"/>
      <w:marBottom w:val="0"/>
      <w:divBdr>
        <w:top w:val="none" w:sz="0" w:space="0" w:color="auto"/>
        <w:left w:val="none" w:sz="0" w:space="0" w:color="auto"/>
        <w:bottom w:val="none" w:sz="0" w:space="0" w:color="auto"/>
        <w:right w:val="none" w:sz="0" w:space="0" w:color="auto"/>
      </w:divBdr>
    </w:div>
    <w:div w:id="1081099252">
      <w:marLeft w:val="0"/>
      <w:marRight w:val="0"/>
      <w:marTop w:val="0"/>
      <w:marBottom w:val="0"/>
      <w:divBdr>
        <w:top w:val="none" w:sz="0" w:space="0" w:color="auto"/>
        <w:left w:val="none" w:sz="0" w:space="0" w:color="auto"/>
        <w:bottom w:val="none" w:sz="0" w:space="0" w:color="auto"/>
        <w:right w:val="none" w:sz="0" w:space="0" w:color="auto"/>
      </w:divBdr>
    </w:div>
    <w:div w:id="1081099253">
      <w:marLeft w:val="0"/>
      <w:marRight w:val="0"/>
      <w:marTop w:val="0"/>
      <w:marBottom w:val="0"/>
      <w:divBdr>
        <w:top w:val="none" w:sz="0" w:space="0" w:color="auto"/>
        <w:left w:val="none" w:sz="0" w:space="0" w:color="auto"/>
        <w:bottom w:val="none" w:sz="0" w:space="0" w:color="auto"/>
        <w:right w:val="none" w:sz="0" w:space="0" w:color="auto"/>
      </w:divBdr>
    </w:div>
    <w:div w:id="1081099254">
      <w:marLeft w:val="0"/>
      <w:marRight w:val="0"/>
      <w:marTop w:val="0"/>
      <w:marBottom w:val="0"/>
      <w:divBdr>
        <w:top w:val="none" w:sz="0" w:space="0" w:color="auto"/>
        <w:left w:val="none" w:sz="0" w:space="0" w:color="auto"/>
        <w:bottom w:val="none" w:sz="0" w:space="0" w:color="auto"/>
        <w:right w:val="none" w:sz="0" w:space="0" w:color="auto"/>
      </w:divBdr>
    </w:div>
    <w:div w:id="1081099255">
      <w:marLeft w:val="0"/>
      <w:marRight w:val="0"/>
      <w:marTop w:val="0"/>
      <w:marBottom w:val="0"/>
      <w:divBdr>
        <w:top w:val="none" w:sz="0" w:space="0" w:color="auto"/>
        <w:left w:val="none" w:sz="0" w:space="0" w:color="auto"/>
        <w:bottom w:val="none" w:sz="0" w:space="0" w:color="auto"/>
        <w:right w:val="none" w:sz="0" w:space="0" w:color="auto"/>
      </w:divBdr>
    </w:div>
    <w:div w:id="1081099256">
      <w:marLeft w:val="0"/>
      <w:marRight w:val="0"/>
      <w:marTop w:val="0"/>
      <w:marBottom w:val="0"/>
      <w:divBdr>
        <w:top w:val="none" w:sz="0" w:space="0" w:color="auto"/>
        <w:left w:val="none" w:sz="0" w:space="0" w:color="auto"/>
        <w:bottom w:val="none" w:sz="0" w:space="0" w:color="auto"/>
        <w:right w:val="none" w:sz="0" w:space="0" w:color="auto"/>
      </w:divBdr>
    </w:div>
    <w:div w:id="1081099258">
      <w:marLeft w:val="0"/>
      <w:marRight w:val="0"/>
      <w:marTop w:val="0"/>
      <w:marBottom w:val="0"/>
      <w:divBdr>
        <w:top w:val="none" w:sz="0" w:space="0" w:color="auto"/>
        <w:left w:val="none" w:sz="0" w:space="0" w:color="auto"/>
        <w:bottom w:val="none" w:sz="0" w:space="0" w:color="auto"/>
        <w:right w:val="none" w:sz="0" w:space="0" w:color="auto"/>
      </w:divBdr>
    </w:div>
    <w:div w:id="1081099260">
      <w:marLeft w:val="0"/>
      <w:marRight w:val="0"/>
      <w:marTop w:val="0"/>
      <w:marBottom w:val="0"/>
      <w:divBdr>
        <w:top w:val="none" w:sz="0" w:space="0" w:color="auto"/>
        <w:left w:val="none" w:sz="0" w:space="0" w:color="auto"/>
        <w:bottom w:val="none" w:sz="0" w:space="0" w:color="auto"/>
        <w:right w:val="none" w:sz="0" w:space="0" w:color="auto"/>
      </w:divBdr>
    </w:div>
    <w:div w:id="1081099261">
      <w:marLeft w:val="0"/>
      <w:marRight w:val="0"/>
      <w:marTop w:val="0"/>
      <w:marBottom w:val="0"/>
      <w:divBdr>
        <w:top w:val="none" w:sz="0" w:space="0" w:color="auto"/>
        <w:left w:val="none" w:sz="0" w:space="0" w:color="auto"/>
        <w:bottom w:val="none" w:sz="0" w:space="0" w:color="auto"/>
        <w:right w:val="none" w:sz="0" w:space="0" w:color="auto"/>
      </w:divBdr>
    </w:div>
    <w:div w:id="1081099262">
      <w:marLeft w:val="0"/>
      <w:marRight w:val="0"/>
      <w:marTop w:val="0"/>
      <w:marBottom w:val="0"/>
      <w:divBdr>
        <w:top w:val="none" w:sz="0" w:space="0" w:color="auto"/>
        <w:left w:val="none" w:sz="0" w:space="0" w:color="auto"/>
        <w:bottom w:val="none" w:sz="0" w:space="0" w:color="auto"/>
        <w:right w:val="none" w:sz="0" w:space="0" w:color="auto"/>
      </w:divBdr>
    </w:div>
    <w:div w:id="1081099263">
      <w:marLeft w:val="0"/>
      <w:marRight w:val="0"/>
      <w:marTop w:val="0"/>
      <w:marBottom w:val="0"/>
      <w:divBdr>
        <w:top w:val="none" w:sz="0" w:space="0" w:color="auto"/>
        <w:left w:val="none" w:sz="0" w:space="0" w:color="auto"/>
        <w:bottom w:val="none" w:sz="0" w:space="0" w:color="auto"/>
        <w:right w:val="none" w:sz="0" w:space="0" w:color="auto"/>
      </w:divBdr>
    </w:div>
    <w:div w:id="1081099264">
      <w:marLeft w:val="0"/>
      <w:marRight w:val="0"/>
      <w:marTop w:val="0"/>
      <w:marBottom w:val="0"/>
      <w:divBdr>
        <w:top w:val="none" w:sz="0" w:space="0" w:color="auto"/>
        <w:left w:val="none" w:sz="0" w:space="0" w:color="auto"/>
        <w:bottom w:val="none" w:sz="0" w:space="0" w:color="auto"/>
        <w:right w:val="none" w:sz="0" w:space="0" w:color="auto"/>
      </w:divBdr>
    </w:div>
    <w:div w:id="1081099266">
      <w:marLeft w:val="0"/>
      <w:marRight w:val="0"/>
      <w:marTop w:val="0"/>
      <w:marBottom w:val="0"/>
      <w:divBdr>
        <w:top w:val="none" w:sz="0" w:space="0" w:color="auto"/>
        <w:left w:val="none" w:sz="0" w:space="0" w:color="auto"/>
        <w:bottom w:val="none" w:sz="0" w:space="0" w:color="auto"/>
        <w:right w:val="none" w:sz="0" w:space="0" w:color="auto"/>
      </w:divBdr>
    </w:div>
    <w:div w:id="1081099267">
      <w:marLeft w:val="0"/>
      <w:marRight w:val="0"/>
      <w:marTop w:val="0"/>
      <w:marBottom w:val="0"/>
      <w:divBdr>
        <w:top w:val="none" w:sz="0" w:space="0" w:color="auto"/>
        <w:left w:val="none" w:sz="0" w:space="0" w:color="auto"/>
        <w:bottom w:val="none" w:sz="0" w:space="0" w:color="auto"/>
        <w:right w:val="none" w:sz="0" w:space="0" w:color="auto"/>
      </w:divBdr>
    </w:div>
    <w:div w:id="1081099269">
      <w:marLeft w:val="0"/>
      <w:marRight w:val="0"/>
      <w:marTop w:val="0"/>
      <w:marBottom w:val="0"/>
      <w:divBdr>
        <w:top w:val="none" w:sz="0" w:space="0" w:color="auto"/>
        <w:left w:val="none" w:sz="0" w:space="0" w:color="auto"/>
        <w:bottom w:val="none" w:sz="0" w:space="0" w:color="auto"/>
        <w:right w:val="none" w:sz="0" w:space="0" w:color="auto"/>
      </w:divBdr>
    </w:div>
    <w:div w:id="1081099270">
      <w:marLeft w:val="0"/>
      <w:marRight w:val="0"/>
      <w:marTop w:val="0"/>
      <w:marBottom w:val="0"/>
      <w:divBdr>
        <w:top w:val="none" w:sz="0" w:space="0" w:color="auto"/>
        <w:left w:val="none" w:sz="0" w:space="0" w:color="auto"/>
        <w:bottom w:val="none" w:sz="0" w:space="0" w:color="auto"/>
        <w:right w:val="none" w:sz="0" w:space="0" w:color="auto"/>
      </w:divBdr>
    </w:div>
    <w:div w:id="1081099271">
      <w:marLeft w:val="0"/>
      <w:marRight w:val="0"/>
      <w:marTop w:val="0"/>
      <w:marBottom w:val="0"/>
      <w:divBdr>
        <w:top w:val="none" w:sz="0" w:space="0" w:color="auto"/>
        <w:left w:val="none" w:sz="0" w:space="0" w:color="auto"/>
        <w:bottom w:val="none" w:sz="0" w:space="0" w:color="auto"/>
        <w:right w:val="none" w:sz="0" w:space="0" w:color="auto"/>
      </w:divBdr>
    </w:div>
    <w:div w:id="1081099272">
      <w:marLeft w:val="0"/>
      <w:marRight w:val="0"/>
      <w:marTop w:val="0"/>
      <w:marBottom w:val="0"/>
      <w:divBdr>
        <w:top w:val="none" w:sz="0" w:space="0" w:color="auto"/>
        <w:left w:val="none" w:sz="0" w:space="0" w:color="auto"/>
        <w:bottom w:val="none" w:sz="0" w:space="0" w:color="auto"/>
        <w:right w:val="none" w:sz="0" w:space="0" w:color="auto"/>
      </w:divBdr>
    </w:div>
    <w:div w:id="1081099273">
      <w:marLeft w:val="0"/>
      <w:marRight w:val="0"/>
      <w:marTop w:val="0"/>
      <w:marBottom w:val="0"/>
      <w:divBdr>
        <w:top w:val="none" w:sz="0" w:space="0" w:color="auto"/>
        <w:left w:val="none" w:sz="0" w:space="0" w:color="auto"/>
        <w:bottom w:val="none" w:sz="0" w:space="0" w:color="auto"/>
        <w:right w:val="none" w:sz="0" w:space="0" w:color="auto"/>
      </w:divBdr>
    </w:div>
    <w:div w:id="1081099274">
      <w:marLeft w:val="0"/>
      <w:marRight w:val="0"/>
      <w:marTop w:val="0"/>
      <w:marBottom w:val="0"/>
      <w:divBdr>
        <w:top w:val="none" w:sz="0" w:space="0" w:color="auto"/>
        <w:left w:val="none" w:sz="0" w:space="0" w:color="auto"/>
        <w:bottom w:val="none" w:sz="0" w:space="0" w:color="auto"/>
        <w:right w:val="none" w:sz="0" w:space="0" w:color="auto"/>
      </w:divBdr>
    </w:div>
    <w:div w:id="1081099275">
      <w:marLeft w:val="0"/>
      <w:marRight w:val="0"/>
      <w:marTop w:val="0"/>
      <w:marBottom w:val="0"/>
      <w:divBdr>
        <w:top w:val="none" w:sz="0" w:space="0" w:color="auto"/>
        <w:left w:val="none" w:sz="0" w:space="0" w:color="auto"/>
        <w:bottom w:val="none" w:sz="0" w:space="0" w:color="auto"/>
        <w:right w:val="none" w:sz="0" w:space="0" w:color="auto"/>
      </w:divBdr>
    </w:div>
    <w:div w:id="1081099276">
      <w:marLeft w:val="0"/>
      <w:marRight w:val="0"/>
      <w:marTop w:val="0"/>
      <w:marBottom w:val="0"/>
      <w:divBdr>
        <w:top w:val="none" w:sz="0" w:space="0" w:color="auto"/>
        <w:left w:val="none" w:sz="0" w:space="0" w:color="auto"/>
        <w:bottom w:val="none" w:sz="0" w:space="0" w:color="auto"/>
        <w:right w:val="none" w:sz="0" w:space="0" w:color="auto"/>
      </w:divBdr>
    </w:div>
    <w:div w:id="1081099277">
      <w:marLeft w:val="0"/>
      <w:marRight w:val="0"/>
      <w:marTop w:val="0"/>
      <w:marBottom w:val="0"/>
      <w:divBdr>
        <w:top w:val="none" w:sz="0" w:space="0" w:color="auto"/>
        <w:left w:val="none" w:sz="0" w:space="0" w:color="auto"/>
        <w:bottom w:val="none" w:sz="0" w:space="0" w:color="auto"/>
        <w:right w:val="none" w:sz="0" w:space="0" w:color="auto"/>
      </w:divBdr>
    </w:div>
    <w:div w:id="1081099278">
      <w:marLeft w:val="0"/>
      <w:marRight w:val="0"/>
      <w:marTop w:val="0"/>
      <w:marBottom w:val="0"/>
      <w:divBdr>
        <w:top w:val="none" w:sz="0" w:space="0" w:color="auto"/>
        <w:left w:val="none" w:sz="0" w:space="0" w:color="auto"/>
        <w:bottom w:val="none" w:sz="0" w:space="0" w:color="auto"/>
        <w:right w:val="none" w:sz="0" w:space="0" w:color="auto"/>
      </w:divBdr>
    </w:div>
    <w:div w:id="1081099280">
      <w:marLeft w:val="0"/>
      <w:marRight w:val="0"/>
      <w:marTop w:val="0"/>
      <w:marBottom w:val="0"/>
      <w:divBdr>
        <w:top w:val="none" w:sz="0" w:space="0" w:color="auto"/>
        <w:left w:val="none" w:sz="0" w:space="0" w:color="auto"/>
        <w:bottom w:val="none" w:sz="0" w:space="0" w:color="auto"/>
        <w:right w:val="none" w:sz="0" w:space="0" w:color="auto"/>
      </w:divBdr>
    </w:div>
    <w:div w:id="1081099281">
      <w:marLeft w:val="0"/>
      <w:marRight w:val="0"/>
      <w:marTop w:val="0"/>
      <w:marBottom w:val="0"/>
      <w:divBdr>
        <w:top w:val="none" w:sz="0" w:space="0" w:color="auto"/>
        <w:left w:val="none" w:sz="0" w:space="0" w:color="auto"/>
        <w:bottom w:val="none" w:sz="0" w:space="0" w:color="auto"/>
        <w:right w:val="none" w:sz="0" w:space="0" w:color="auto"/>
      </w:divBdr>
    </w:div>
    <w:div w:id="1081099282">
      <w:marLeft w:val="0"/>
      <w:marRight w:val="0"/>
      <w:marTop w:val="0"/>
      <w:marBottom w:val="0"/>
      <w:divBdr>
        <w:top w:val="none" w:sz="0" w:space="0" w:color="auto"/>
        <w:left w:val="none" w:sz="0" w:space="0" w:color="auto"/>
        <w:bottom w:val="none" w:sz="0" w:space="0" w:color="auto"/>
        <w:right w:val="none" w:sz="0" w:space="0" w:color="auto"/>
      </w:divBdr>
    </w:div>
    <w:div w:id="1081099283">
      <w:marLeft w:val="0"/>
      <w:marRight w:val="0"/>
      <w:marTop w:val="0"/>
      <w:marBottom w:val="0"/>
      <w:divBdr>
        <w:top w:val="none" w:sz="0" w:space="0" w:color="auto"/>
        <w:left w:val="none" w:sz="0" w:space="0" w:color="auto"/>
        <w:bottom w:val="none" w:sz="0" w:space="0" w:color="auto"/>
        <w:right w:val="none" w:sz="0" w:space="0" w:color="auto"/>
      </w:divBdr>
    </w:div>
    <w:div w:id="1081099284">
      <w:marLeft w:val="0"/>
      <w:marRight w:val="0"/>
      <w:marTop w:val="0"/>
      <w:marBottom w:val="0"/>
      <w:divBdr>
        <w:top w:val="none" w:sz="0" w:space="0" w:color="auto"/>
        <w:left w:val="none" w:sz="0" w:space="0" w:color="auto"/>
        <w:bottom w:val="none" w:sz="0" w:space="0" w:color="auto"/>
        <w:right w:val="none" w:sz="0" w:space="0" w:color="auto"/>
      </w:divBdr>
    </w:div>
    <w:div w:id="1081099286">
      <w:marLeft w:val="0"/>
      <w:marRight w:val="0"/>
      <w:marTop w:val="0"/>
      <w:marBottom w:val="0"/>
      <w:divBdr>
        <w:top w:val="none" w:sz="0" w:space="0" w:color="auto"/>
        <w:left w:val="none" w:sz="0" w:space="0" w:color="auto"/>
        <w:bottom w:val="none" w:sz="0" w:space="0" w:color="auto"/>
        <w:right w:val="none" w:sz="0" w:space="0" w:color="auto"/>
      </w:divBdr>
    </w:div>
    <w:div w:id="1081099287">
      <w:marLeft w:val="0"/>
      <w:marRight w:val="0"/>
      <w:marTop w:val="0"/>
      <w:marBottom w:val="0"/>
      <w:divBdr>
        <w:top w:val="none" w:sz="0" w:space="0" w:color="auto"/>
        <w:left w:val="none" w:sz="0" w:space="0" w:color="auto"/>
        <w:bottom w:val="none" w:sz="0" w:space="0" w:color="auto"/>
        <w:right w:val="none" w:sz="0" w:space="0" w:color="auto"/>
      </w:divBdr>
    </w:div>
    <w:div w:id="1081099288">
      <w:marLeft w:val="0"/>
      <w:marRight w:val="0"/>
      <w:marTop w:val="0"/>
      <w:marBottom w:val="0"/>
      <w:divBdr>
        <w:top w:val="none" w:sz="0" w:space="0" w:color="auto"/>
        <w:left w:val="none" w:sz="0" w:space="0" w:color="auto"/>
        <w:bottom w:val="none" w:sz="0" w:space="0" w:color="auto"/>
        <w:right w:val="none" w:sz="0" w:space="0" w:color="auto"/>
      </w:divBdr>
    </w:div>
    <w:div w:id="1081099289">
      <w:marLeft w:val="0"/>
      <w:marRight w:val="0"/>
      <w:marTop w:val="0"/>
      <w:marBottom w:val="0"/>
      <w:divBdr>
        <w:top w:val="none" w:sz="0" w:space="0" w:color="auto"/>
        <w:left w:val="none" w:sz="0" w:space="0" w:color="auto"/>
        <w:bottom w:val="none" w:sz="0" w:space="0" w:color="auto"/>
        <w:right w:val="none" w:sz="0" w:space="0" w:color="auto"/>
      </w:divBdr>
    </w:div>
    <w:div w:id="1081099290">
      <w:marLeft w:val="0"/>
      <w:marRight w:val="0"/>
      <w:marTop w:val="0"/>
      <w:marBottom w:val="0"/>
      <w:divBdr>
        <w:top w:val="none" w:sz="0" w:space="0" w:color="auto"/>
        <w:left w:val="none" w:sz="0" w:space="0" w:color="auto"/>
        <w:bottom w:val="none" w:sz="0" w:space="0" w:color="auto"/>
        <w:right w:val="none" w:sz="0" w:space="0" w:color="auto"/>
      </w:divBdr>
    </w:div>
    <w:div w:id="1081099291">
      <w:marLeft w:val="0"/>
      <w:marRight w:val="0"/>
      <w:marTop w:val="0"/>
      <w:marBottom w:val="0"/>
      <w:divBdr>
        <w:top w:val="none" w:sz="0" w:space="0" w:color="auto"/>
        <w:left w:val="none" w:sz="0" w:space="0" w:color="auto"/>
        <w:bottom w:val="none" w:sz="0" w:space="0" w:color="auto"/>
        <w:right w:val="none" w:sz="0" w:space="0" w:color="auto"/>
      </w:divBdr>
    </w:div>
    <w:div w:id="1081099292">
      <w:marLeft w:val="0"/>
      <w:marRight w:val="0"/>
      <w:marTop w:val="0"/>
      <w:marBottom w:val="0"/>
      <w:divBdr>
        <w:top w:val="none" w:sz="0" w:space="0" w:color="auto"/>
        <w:left w:val="none" w:sz="0" w:space="0" w:color="auto"/>
        <w:bottom w:val="none" w:sz="0" w:space="0" w:color="auto"/>
        <w:right w:val="none" w:sz="0" w:space="0" w:color="auto"/>
      </w:divBdr>
    </w:div>
    <w:div w:id="1081099293">
      <w:marLeft w:val="0"/>
      <w:marRight w:val="0"/>
      <w:marTop w:val="0"/>
      <w:marBottom w:val="0"/>
      <w:divBdr>
        <w:top w:val="none" w:sz="0" w:space="0" w:color="auto"/>
        <w:left w:val="none" w:sz="0" w:space="0" w:color="auto"/>
        <w:bottom w:val="none" w:sz="0" w:space="0" w:color="auto"/>
        <w:right w:val="none" w:sz="0" w:space="0" w:color="auto"/>
      </w:divBdr>
    </w:div>
    <w:div w:id="1081099294">
      <w:marLeft w:val="0"/>
      <w:marRight w:val="0"/>
      <w:marTop w:val="0"/>
      <w:marBottom w:val="0"/>
      <w:divBdr>
        <w:top w:val="none" w:sz="0" w:space="0" w:color="auto"/>
        <w:left w:val="none" w:sz="0" w:space="0" w:color="auto"/>
        <w:bottom w:val="none" w:sz="0" w:space="0" w:color="auto"/>
        <w:right w:val="none" w:sz="0" w:space="0" w:color="auto"/>
      </w:divBdr>
    </w:div>
    <w:div w:id="1081099295">
      <w:marLeft w:val="0"/>
      <w:marRight w:val="0"/>
      <w:marTop w:val="0"/>
      <w:marBottom w:val="0"/>
      <w:divBdr>
        <w:top w:val="none" w:sz="0" w:space="0" w:color="auto"/>
        <w:left w:val="none" w:sz="0" w:space="0" w:color="auto"/>
        <w:bottom w:val="none" w:sz="0" w:space="0" w:color="auto"/>
        <w:right w:val="none" w:sz="0" w:space="0" w:color="auto"/>
      </w:divBdr>
    </w:div>
    <w:div w:id="1081099296">
      <w:marLeft w:val="0"/>
      <w:marRight w:val="0"/>
      <w:marTop w:val="0"/>
      <w:marBottom w:val="0"/>
      <w:divBdr>
        <w:top w:val="none" w:sz="0" w:space="0" w:color="auto"/>
        <w:left w:val="none" w:sz="0" w:space="0" w:color="auto"/>
        <w:bottom w:val="none" w:sz="0" w:space="0" w:color="auto"/>
        <w:right w:val="none" w:sz="0" w:space="0" w:color="auto"/>
      </w:divBdr>
    </w:div>
    <w:div w:id="1081099297">
      <w:marLeft w:val="0"/>
      <w:marRight w:val="0"/>
      <w:marTop w:val="0"/>
      <w:marBottom w:val="0"/>
      <w:divBdr>
        <w:top w:val="none" w:sz="0" w:space="0" w:color="auto"/>
        <w:left w:val="none" w:sz="0" w:space="0" w:color="auto"/>
        <w:bottom w:val="none" w:sz="0" w:space="0" w:color="auto"/>
        <w:right w:val="none" w:sz="0" w:space="0" w:color="auto"/>
      </w:divBdr>
    </w:div>
    <w:div w:id="1081099298">
      <w:marLeft w:val="0"/>
      <w:marRight w:val="0"/>
      <w:marTop w:val="0"/>
      <w:marBottom w:val="0"/>
      <w:divBdr>
        <w:top w:val="none" w:sz="0" w:space="0" w:color="auto"/>
        <w:left w:val="none" w:sz="0" w:space="0" w:color="auto"/>
        <w:bottom w:val="none" w:sz="0" w:space="0" w:color="auto"/>
        <w:right w:val="none" w:sz="0" w:space="0" w:color="auto"/>
      </w:divBdr>
    </w:div>
    <w:div w:id="1081099300">
      <w:marLeft w:val="0"/>
      <w:marRight w:val="0"/>
      <w:marTop w:val="0"/>
      <w:marBottom w:val="0"/>
      <w:divBdr>
        <w:top w:val="none" w:sz="0" w:space="0" w:color="auto"/>
        <w:left w:val="none" w:sz="0" w:space="0" w:color="auto"/>
        <w:bottom w:val="none" w:sz="0" w:space="0" w:color="auto"/>
        <w:right w:val="none" w:sz="0" w:space="0" w:color="auto"/>
      </w:divBdr>
    </w:div>
    <w:div w:id="1081099301">
      <w:marLeft w:val="0"/>
      <w:marRight w:val="0"/>
      <w:marTop w:val="0"/>
      <w:marBottom w:val="0"/>
      <w:divBdr>
        <w:top w:val="none" w:sz="0" w:space="0" w:color="auto"/>
        <w:left w:val="none" w:sz="0" w:space="0" w:color="auto"/>
        <w:bottom w:val="none" w:sz="0" w:space="0" w:color="auto"/>
        <w:right w:val="none" w:sz="0" w:space="0" w:color="auto"/>
      </w:divBdr>
    </w:div>
    <w:div w:id="1081099302">
      <w:marLeft w:val="0"/>
      <w:marRight w:val="0"/>
      <w:marTop w:val="0"/>
      <w:marBottom w:val="0"/>
      <w:divBdr>
        <w:top w:val="none" w:sz="0" w:space="0" w:color="auto"/>
        <w:left w:val="none" w:sz="0" w:space="0" w:color="auto"/>
        <w:bottom w:val="none" w:sz="0" w:space="0" w:color="auto"/>
        <w:right w:val="none" w:sz="0" w:space="0" w:color="auto"/>
      </w:divBdr>
    </w:div>
    <w:div w:id="1081099304">
      <w:marLeft w:val="0"/>
      <w:marRight w:val="0"/>
      <w:marTop w:val="0"/>
      <w:marBottom w:val="0"/>
      <w:divBdr>
        <w:top w:val="none" w:sz="0" w:space="0" w:color="auto"/>
        <w:left w:val="none" w:sz="0" w:space="0" w:color="auto"/>
        <w:bottom w:val="none" w:sz="0" w:space="0" w:color="auto"/>
        <w:right w:val="none" w:sz="0" w:space="0" w:color="auto"/>
      </w:divBdr>
    </w:div>
    <w:div w:id="1081099305">
      <w:marLeft w:val="0"/>
      <w:marRight w:val="0"/>
      <w:marTop w:val="0"/>
      <w:marBottom w:val="0"/>
      <w:divBdr>
        <w:top w:val="none" w:sz="0" w:space="0" w:color="auto"/>
        <w:left w:val="none" w:sz="0" w:space="0" w:color="auto"/>
        <w:bottom w:val="none" w:sz="0" w:space="0" w:color="auto"/>
        <w:right w:val="none" w:sz="0" w:space="0" w:color="auto"/>
      </w:divBdr>
      <w:divsChild>
        <w:div w:id="1081099268">
          <w:marLeft w:val="0"/>
          <w:marRight w:val="0"/>
          <w:marTop w:val="0"/>
          <w:marBottom w:val="0"/>
          <w:divBdr>
            <w:top w:val="none" w:sz="0" w:space="0" w:color="auto"/>
            <w:left w:val="none" w:sz="0" w:space="0" w:color="auto"/>
            <w:bottom w:val="none" w:sz="0" w:space="0" w:color="auto"/>
            <w:right w:val="none" w:sz="0" w:space="0" w:color="auto"/>
          </w:divBdr>
          <w:divsChild>
            <w:div w:id="1081099217">
              <w:marLeft w:val="0"/>
              <w:marRight w:val="0"/>
              <w:marTop w:val="0"/>
              <w:marBottom w:val="0"/>
              <w:divBdr>
                <w:top w:val="none" w:sz="0" w:space="0" w:color="auto"/>
                <w:left w:val="none" w:sz="0" w:space="0" w:color="auto"/>
                <w:bottom w:val="none" w:sz="0" w:space="0" w:color="auto"/>
                <w:right w:val="none" w:sz="0" w:space="0" w:color="auto"/>
              </w:divBdr>
              <w:divsChild>
                <w:div w:id="1081099354">
                  <w:marLeft w:val="0"/>
                  <w:marRight w:val="0"/>
                  <w:marTop w:val="0"/>
                  <w:marBottom w:val="0"/>
                  <w:divBdr>
                    <w:top w:val="none" w:sz="0" w:space="0" w:color="auto"/>
                    <w:left w:val="none" w:sz="0" w:space="0" w:color="auto"/>
                    <w:bottom w:val="none" w:sz="0" w:space="0" w:color="auto"/>
                    <w:right w:val="none" w:sz="0" w:space="0" w:color="auto"/>
                  </w:divBdr>
                  <w:divsChild>
                    <w:div w:id="1081099327">
                      <w:marLeft w:val="3300"/>
                      <w:marRight w:val="150"/>
                      <w:marTop w:val="0"/>
                      <w:marBottom w:val="0"/>
                      <w:divBdr>
                        <w:top w:val="none" w:sz="0" w:space="0" w:color="auto"/>
                        <w:left w:val="none" w:sz="0" w:space="0" w:color="auto"/>
                        <w:bottom w:val="none" w:sz="0" w:space="0" w:color="auto"/>
                        <w:right w:val="none" w:sz="0" w:space="0" w:color="auto"/>
                      </w:divBdr>
                      <w:divsChild>
                        <w:div w:id="1081099257">
                          <w:marLeft w:val="0"/>
                          <w:marRight w:val="0"/>
                          <w:marTop w:val="0"/>
                          <w:marBottom w:val="0"/>
                          <w:divBdr>
                            <w:top w:val="none" w:sz="0" w:space="0" w:color="auto"/>
                            <w:left w:val="none" w:sz="0" w:space="0" w:color="auto"/>
                            <w:bottom w:val="none" w:sz="0" w:space="0" w:color="auto"/>
                            <w:right w:val="none" w:sz="0" w:space="0" w:color="auto"/>
                          </w:divBdr>
                          <w:divsChild>
                            <w:div w:id="1081099413">
                              <w:marLeft w:val="0"/>
                              <w:marRight w:val="0"/>
                              <w:marTop w:val="0"/>
                              <w:marBottom w:val="0"/>
                              <w:divBdr>
                                <w:top w:val="none" w:sz="0" w:space="0" w:color="auto"/>
                                <w:left w:val="none" w:sz="0" w:space="0" w:color="auto"/>
                                <w:bottom w:val="none" w:sz="0" w:space="0" w:color="auto"/>
                                <w:right w:val="none" w:sz="0" w:space="0" w:color="auto"/>
                              </w:divBdr>
                              <w:divsChild>
                                <w:div w:id="1081099265">
                                  <w:marLeft w:val="0"/>
                                  <w:marRight w:val="0"/>
                                  <w:marTop w:val="0"/>
                                  <w:marBottom w:val="0"/>
                                  <w:divBdr>
                                    <w:top w:val="none" w:sz="0" w:space="0" w:color="auto"/>
                                    <w:left w:val="none" w:sz="0" w:space="0" w:color="auto"/>
                                    <w:bottom w:val="none" w:sz="0" w:space="0" w:color="auto"/>
                                    <w:right w:val="none" w:sz="0" w:space="0" w:color="auto"/>
                                  </w:divBdr>
                                  <w:divsChild>
                                    <w:div w:id="1081099303">
                                      <w:marLeft w:val="0"/>
                                      <w:marRight w:val="0"/>
                                      <w:marTop w:val="0"/>
                                      <w:marBottom w:val="0"/>
                                      <w:divBdr>
                                        <w:top w:val="none" w:sz="0" w:space="0" w:color="auto"/>
                                        <w:left w:val="none" w:sz="0" w:space="0" w:color="auto"/>
                                        <w:bottom w:val="none" w:sz="0" w:space="0" w:color="auto"/>
                                        <w:right w:val="none" w:sz="0" w:space="0" w:color="auto"/>
                                      </w:divBdr>
                                      <w:divsChild>
                                        <w:div w:id="1081099401">
                                          <w:marLeft w:val="0"/>
                                          <w:marRight w:val="0"/>
                                          <w:marTop w:val="0"/>
                                          <w:marBottom w:val="0"/>
                                          <w:divBdr>
                                            <w:top w:val="none" w:sz="0" w:space="0" w:color="auto"/>
                                            <w:left w:val="none" w:sz="0" w:space="0" w:color="auto"/>
                                            <w:bottom w:val="none" w:sz="0" w:space="0" w:color="auto"/>
                                            <w:right w:val="none" w:sz="0" w:space="0" w:color="auto"/>
                                          </w:divBdr>
                                          <w:divsChild>
                                            <w:div w:id="1081099279">
                                              <w:marLeft w:val="0"/>
                                              <w:marRight w:val="0"/>
                                              <w:marTop w:val="0"/>
                                              <w:marBottom w:val="0"/>
                                              <w:divBdr>
                                                <w:top w:val="none" w:sz="0" w:space="0" w:color="auto"/>
                                                <w:left w:val="none" w:sz="0" w:space="0" w:color="auto"/>
                                                <w:bottom w:val="none" w:sz="0" w:space="0" w:color="auto"/>
                                                <w:right w:val="none" w:sz="0" w:space="0" w:color="auto"/>
                                              </w:divBdr>
                                              <w:divsChild>
                                                <w:div w:id="1081099323">
                                                  <w:marLeft w:val="0"/>
                                                  <w:marRight w:val="0"/>
                                                  <w:marTop w:val="0"/>
                                                  <w:marBottom w:val="0"/>
                                                  <w:divBdr>
                                                    <w:top w:val="none" w:sz="0" w:space="0" w:color="auto"/>
                                                    <w:left w:val="none" w:sz="0" w:space="0" w:color="auto"/>
                                                    <w:bottom w:val="none" w:sz="0" w:space="0" w:color="auto"/>
                                                    <w:right w:val="none" w:sz="0" w:space="0" w:color="auto"/>
                                                  </w:divBdr>
                                                  <w:divsChild>
                                                    <w:div w:id="1081099384">
                                                      <w:marLeft w:val="0"/>
                                                      <w:marRight w:val="0"/>
                                                      <w:marTop w:val="0"/>
                                                      <w:marBottom w:val="0"/>
                                                      <w:divBdr>
                                                        <w:top w:val="none" w:sz="0" w:space="0" w:color="auto"/>
                                                        <w:left w:val="none" w:sz="0" w:space="0" w:color="auto"/>
                                                        <w:bottom w:val="none" w:sz="0" w:space="0" w:color="auto"/>
                                                        <w:right w:val="none" w:sz="0" w:space="0" w:color="auto"/>
                                                      </w:divBdr>
                                                      <w:divsChild>
                                                        <w:div w:id="1081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099306">
      <w:marLeft w:val="0"/>
      <w:marRight w:val="0"/>
      <w:marTop w:val="0"/>
      <w:marBottom w:val="0"/>
      <w:divBdr>
        <w:top w:val="none" w:sz="0" w:space="0" w:color="auto"/>
        <w:left w:val="none" w:sz="0" w:space="0" w:color="auto"/>
        <w:bottom w:val="none" w:sz="0" w:space="0" w:color="auto"/>
        <w:right w:val="none" w:sz="0" w:space="0" w:color="auto"/>
      </w:divBdr>
    </w:div>
    <w:div w:id="1081099307">
      <w:marLeft w:val="0"/>
      <w:marRight w:val="0"/>
      <w:marTop w:val="0"/>
      <w:marBottom w:val="0"/>
      <w:divBdr>
        <w:top w:val="none" w:sz="0" w:space="0" w:color="auto"/>
        <w:left w:val="none" w:sz="0" w:space="0" w:color="auto"/>
        <w:bottom w:val="none" w:sz="0" w:space="0" w:color="auto"/>
        <w:right w:val="none" w:sz="0" w:space="0" w:color="auto"/>
      </w:divBdr>
    </w:div>
    <w:div w:id="1081099308">
      <w:marLeft w:val="0"/>
      <w:marRight w:val="0"/>
      <w:marTop w:val="0"/>
      <w:marBottom w:val="0"/>
      <w:divBdr>
        <w:top w:val="none" w:sz="0" w:space="0" w:color="auto"/>
        <w:left w:val="none" w:sz="0" w:space="0" w:color="auto"/>
        <w:bottom w:val="none" w:sz="0" w:space="0" w:color="auto"/>
        <w:right w:val="none" w:sz="0" w:space="0" w:color="auto"/>
      </w:divBdr>
    </w:div>
    <w:div w:id="1081099309">
      <w:marLeft w:val="0"/>
      <w:marRight w:val="0"/>
      <w:marTop w:val="0"/>
      <w:marBottom w:val="0"/>
      <w:divBdr>
        <w:top w:val="none" w:sz="0" w:space="0" w:color="auto"/>
        <w:left w:val="none" w:sz="0" w:space="0" w:color="auto"/>
        <w:bottom w:val="none" w:sz="0" w:space="0" w:color="auto"/>
        <w:right w:val="none" w:sz="0" w:space="0" w:color="auto"/>
      </w:divBdr>
    </w:div>
    <w:div w:id="1081099310">
      <w:marLeft w:val="0"/>
      <w:marRight w:val="0"/>
      <w:marTop w:val="0"/>
      <w:marBottom w:val="0"/>
      <w:divBdr>
        <w:top w:val="none" w:sz="0" w:space="0" w:color="auto"/>
        <w:left w:val="none" w:sz="0" w:space="0" w:color="auto"/>
        <w:bottom w:val="none" w:sz="0" w:space="0" w:color="auto"/>
        <w:right w:val="none" w:sz="0" w:space="0" w:color="auto"/>
      </w:divBdr>
    </w:div>
    <w:div w:id="1081099311">
      <w:marLeft w:val="0"/>
      <w:marRight w:val="0"/>
      <w:marTop w:val="0"/>
      <w:marBottom w:val="0"/>
      <w:divBdr>
        <w:top w:val="none" w:sz="0" w:space="0" w:color="auto"/>
        <w:left w:val="none" w:sz="0" w:space="0" w:color="auto"/>
        <w:bottom w:val="none" w:sz="0" w:space="0" w:color="auto"/>
        <w:right w:val="none" w:sz="0" w:space="0" w:color="auto"/>
      </w:divBdr>
    </w:div>
    <w:div w:id="1081099312">
      <w:marLeft w:val="0"/>
      <w:marRight w:val="0"/>
      <w:marTop w:val="0"/>
      <w:marBottom w:val="0"/>
      <w:divBdr>
        <w:top w:val="none" w:sz="0" w:space="0" w:color="auto"/>
        <w:left w:val="none" w:sz="0" w:space="0" w:color="auto"/>
        <w:bottom w:val="none" w:sz="0" w:space="0" w:color="auto"/>
        <w:right w:val="none" w:sz="0" w:space="0" w:color="auto"/>
      </w:divBdr>
    </w:div>
    <w:div w:id="1081099313">
      <w:marLeft w:val="0"/>
      <w:marRight w:val="0"/>
      <w:marTop w:val="0"/>
      <w:marBottom w:val="0"/>
      <w:divBdr>
        <w:top w:val="none" w:sz="0" w:space="0" w:color="auto"/>
        <w:left w:val="none" w:sz="0" w:space="0" w:color="auto"/>
        <w:bottom w:val="none" w:sz="0" w:space="0" w:color="auto"/>
        <w:right w:val="none" w:sz="0" w:space="0" w:color="auto"/>
      </w:divBdr>
    </w:div>
    <w:div w:id="1081099314">
      <w:marLeft w:val="0"/>
      <w:marRight w:val="0"/>
      <w:marTop w:val="0"/>
      <w:marBottom w:val="0"/>
      <w:divBdr>
        <w:top w:val="none" w:sz="0" w:space="0" w:color="auto"/>
        <w:left w:val="none" w:sz="0" w:space="0" w:color="auto"/>
        <w:bottom w:val="none" w:sz="0" w:space="0" w:color="auto"/>
        <w:right w:val="none" w:sz="0" w:space="0" w:color="auto"/>
      </w:divBdr>
    </w:div>
    <w:div w:id="1081099315">
      <w:marLeft w:val="0"/>
      <w:marRight w:val="0"/>
      <w:marTop w:val="0"/>
      <w:marBottom w:val="0"/>
      <w:divBdr>
        <w:top w:val="none" w:sz="0" w:space="0" w:color="auto"/>
        <w:left w:val="none" w:sz="0" w:space="0" w:color="auto"/>
        <w:bottom w:val="none" w:sz="0" w:space="0" w:color="auto"/>
        <w:right w:val="none" w:sz="0" w:space="0" w:color="auto"/>
      </w:divBdr>
    </w:div>
    <w:div w:id="1081099316">
      <w:marLeft w:val="0"/>
      <w:marRight w:val="0"/>
      <w:marTop w:val="0"/>
      <w:marBottom w:val="0"/>
      <w:divBdr>
        <w:top w:val="none" w:sz="0" w:space="0" w:color="auto"/>
        <w:left w:val="none" w:sz="0" w:space="0" w:color="auto"/>
        <w:bottom w:val="none" w:sz="0" w:space="0" w:color="auto"/>
        <w:right w:val="none" w:sz="0" w:space="0" w:color="auto"/>
      </w:divBdr>
    </w:div>
    <w:div w:id="1081099317">
      <w:marLeft w:val="0"/>
      <w:marRight w:val="0"/>
      <w:marTop w:val="0"/>
      <w:marBottom w:val="0"/>
      <w:divBdr>
        <w:top w:val="none" w:sz="0" w:space="0" w:color="auto"/>
        <w:left w:val="none" w:sz="0" w:space="0" w:color="auto"/>
        <w:bottom w:val="none" w:sz="0" w:space="0" w:color="auto"/>
        <w:right w:val="none" w:sz="0" w:space="0" w:color="auto"/>
      </w:divBdr>
    </w:div>
    <w:div w:id="1081099318">
      <w:marLeft w:val="0"/>
      <w:marRight w:val="0"/>
      <w:marTop w:val="0"/>
      <w:marBottom w:val="0"/>
      <w:divBdr>
        <w:top w:val="none" w:sz="0" w:space="0" w:color="auto"/>
        <w:left w:val="none" w:sz="0" w:space="0" w:color="auto"/>
        <w:bottom w:val="none" w:sz="0" w:space="0" w:color="auto"/>
        <w:right w:val="none" w:sz="0" w:space="0" w:color="auto"/>
      </w:divBdr>
    </w:div>
    <w:div w:id="1081099319">
      <w:marLeft w:val="0"/>
      <w:marRight w:val="0"/>
      <w:marTop w:val="0"/>
      <w:marBottom w:val="0"/>
      <w:divBdr>
        <w:top w:val="none" w:sz="0" w:space="0" w:color="auto"/>
        <w:left w:val="none" w:sz="0" w:space="0" w:color="auto"/>
        <w:bottom w:val="none" w:sz="0" w:space="0" w:color="auto"/>
        <w:right w:val="none" w:sz="0" w:space="0" w:color="auto"/>
      </w:divBdr>
    </w:div>
    <w:div w:id="1081099320">
      <w:marLeft w:val="0"/>
      <w:marRight w:val="0"/>
      <w:marTop w:val="0"/>
      <w:marBottom w:val="0"/>
      <w:divBdr>
        <w:top w:val="none" w:sz="0" w:space="0" w:color="auto"/>
        <w:left w:val="none" w:sz="0" w:space="0" w:color="auto"/>
        <w:bottom w:val="none" w:sz="0" w:space="0" w:color="auto"/>
        <w:right w:val="none" w:sz="0" w:space="0" w:color="auto"/>
      </w:divBdr>
    </w:div>
    <w:div w:id="1081099321">
      <w:marLeft w:val="0"/>
      <w:marRight w:val="0"/>
      <w:marTop w:val="0"/>
      <w:marBottom w:val="0"/>
      <w:divBdr>
        <w:top w:val="none" w:sz="0" w:space="0" w:color="auto"/>
        <w:left w:val="none" w:sz="0" w:space="0" w:color="auto"/>
        <w:bottom w:val="none" w:sz="0" w:space="0" w:color="auto"/>
        <w:right w:val="none" w:sz="0" w:space="0" w:color="auto"/>
      </w:divBdr>
    </w:div>
    <w:div w:id="1081099322">
      <w:marLeft w:val="0"/>
      <w:marRight w:val="0"/>
      <w:marTop w:val="0"/>
      <w:marBottom w:val="0"/>
      <w:divBdr>
        <w:top w:val="none" w:sz="0" w:space="0" w:color="auto"/>
        <w:left w:val="none" w:sz="0" w:space="0" w:color="auto"/>
        <w:bottom w:val="none" w:sz="0" w:space="0" w:color="auto"/>
        <w:right w:val="none" w:sz="0" w:space="0" w:color="auto"/>
      </w:divBdr>
    </w:div>
    <w:div w:id="1081099324">
      <w:marLeft w:val="0"/>
      <w:marRight w:val="0"/>
      <w:marTop w:val="0"/>
      <w:marBottom w:val="0"/>
      <w:divBdr>
        <w:top w:val="none" w:sz="0" w:space="0" w:color="auto"/>
        <w:left w:val="none" w:sz="0" w:space="0" w:color="auto"/>
        <w:bottom w:val="none" w:sz="0" w:space="0" w:color="auto"/>
        <w:right w:val="none" w:sz="0" w:space="0" w:color="auto"/>
      </w:divBdr>
    </w:div>
    <w:div w:id="1081099325">
      <w:marLeft w:val="0"/>
      <w:marRight w:val="0"/>
      <w:marTop w:val="0"/>
      <w:marBottom w:val="0"/>
      <w:divBdr>
        <w:top w:val="none" w:sz="0" w:space="0" w:color="auto"/>
        <w:left w:val="none" w:sz="0" w:space="0" w:color="auto"/>
        <w:bottom w:val="none" w:sz="0" w:space="0" w:color="auto"/>
        <w:right w:val="none" w:sz="0" w:space="0" w:color="auto"/>
      </w:divBdr>
    </w:div>
    <w:div w:id="1081099326">
      <w:marLeft w:val="0"/>
      <w:marRight w:val="0"/>
      <w:marTop w:val="0"/>
      <w:marBottom w:val="0"/>
      <w:divBdr>
        <w:top w:val="none" w:sz="0" w:space="0" w:color="auto"/>
        <w:left w:val="none" w:sz="0" w:space="0" w:color="auto"/>
        <w:bottom w:val="none" w:sz="0" w:space="0" w:color="auto"/>
        <w:right w:val="none" w:sz="0" w:space="0" w:color="auto"/>
      </w:divBdr>
    </w:div>
    <w:div w:id="1081099328">
      <w:marLeft w:val="0"/>
      <w:marRight w:val="0"/>
      <w:marTop w:val="0"/>
      <w:marBottom w:val="0"/>
      <w:divBdr>
        <w:top w:val="none" w:sz="0" w:space="0" w:color="auto"/>
        <w:left w:val="none" w:sz="0" w:space="0" w:color="auto"/>
        <w:bottom w:val="none" w:sz="0" w:space="0" w:color="auto"/>
        <w:right w:val="none" w:sz="0" w:space="0" w:color="auto"/>
      </w:divBdr>
    </w:div>
    <w:div w:id="1081099329">
      <w:marLeft w:val="0"/>
      <w:marRight w:val="0"/>
      <w:marTop w:val="0"/>
      <w:marBottom w:val="0"/>
      <w:divBdr>
        <w:top w:val="none" w:sz="0" w:space="0" w:color="auto"/>
        <w:left w:val="none" w:sz="0" w:space="0" w:color="auto"/>
        <w:bottom w:val="none" w:sz="0" w:space="0" w:color="auto"/>
        <w:right w:val="none" w:sz="0" w:space="0" w:color="auto"/>
      </w:divBdr>
    </w:div>
    <w:div w:id="1081099330">
      <w:marLeft w:val="0"/>
      <w:marRight w:val="0"/>
      <w:marTop w:val="0"/>
      <w:marBottom w:val="0"/>
      <w:divBdr>
        <w:top w:val="none" w:sz="0" w:space="0" w:color="auto"/>
        <w:left w:val="none" w:sz="0" w:space="0" w:color="auto"/>
        <w:bottom w:val="none" w:sz="0" w:space="0" w:color="auto"/>
        <w:right w:val="none" w:sz="0" w:space="0" w:color="auto"/>
      </w:divBdr>
    </w:div>
    <w:div w:id="1081099331">
      <w:marLeft w:val="0"/>
      <w:marRight w:val="0"/>
      <w:marTop w:val="0"/>
      <w:marBottom w:val="0"/>
      <w:divBdr>
        <w:top w:val="none" w:sz="0" w:space="0" w:color="auto"/>
        <w:left w:val="none" w:sz="0" w:space="0" w:color="auto"/>
        <w:bottom w:val="none" w:sz="0" w:space="0" w:color="auto"/>
        <w:right w:val="none" w:sz="0" w:space="0" w:color="auto"/>
      </w:divBdr>
    </w:div>
    <w:div w:id="1081099332">
      <w:marLeft w:val="0"/>
      <w:marRight w:val="0"/>
      <w:marTop w:val="0"/>
      <w:marBottom w:val="0"/>
      <w:divBdr>
        <w:top w:val="none" w:sz="0" w:space="0" w:color="auto"/>
        <w:left w:val="none" w:sz="0" w:space="0" w:color="auto"/>
        <w:bottom w:val="none" w:sz="0" w:space="0" w:color="auto"/>
        <w:right w:val="none" w:sz="0" w:space="0" w:color="auto"/>
      </w:divBdr>
    </w:div>
    <w:div w:id="1081099333">
      <w:marLeft w:val="0"/>
      <w:marRight w:val="0"/>
      <w:marTop w:val="0"/>
      <w:marBottom w:val="0"/>
      <w:divBdr>
        <w:top w:val="none" w:sz="0" w:space="0" w:color="auto"/>
        <w:left w:val="none" w:sz="0" w:space="0" w:color="auto"/>
        <w:bottom w:val="none" w:sz="0" w:space="0" w:color="auto"/>
        <w:right w:val="none" w:sz="0" w:space="0" w:color="auto"/>
      </w:divBdr>
    </w:div>
    <w:div w:id="1081099334">
      <w:marLeft w:val="0"/>
      <w:marRight w:val="0"/>
      <w:marTop w:val="0"/>
      <w:marBottom w:val="0"/>
      <w:divBdr>
        <w:top w:val="none" w:sz="0" w:space="0" w:color="auto"/>
        <w:left w:val="none" w:sz="0" w:space="0" w:color="auto"/>
        <w:bottom w:val="none" w:sz="0" w:space="0" w:color="auto"/>
        <w:right w:val="none" w:sz="0" w:space="0" w:color="auto"/>
      </w:divBdr>
    </w:div>
    <w:div w:id="1081099336">
      <w:marLeft w:val="0"/>
      <w:marRight w:val="0"/>
      <w:marTop w:val="0"/>
      <w:marBottom w:val="0"/>
      <w:divBdr>
        <w:top w:val="none" w:sz="0" w:space="0" w:color="auto"/>
        <w:left w:val="none" w:sz="0" w:space="0" w:color="auto"/>
        <w:bottom w:val="none" w:sz="0" w:space="0" w:color="auto"/>
        <w:right w:val="none" w:sz="0" w:space="0" w:color="auto"/>
      </w:divBdr>
    </w:div>
    <w:div w:id="1081099338">
      <w:marLeft w:val="0"/>
      <w:marRight w:val="0"/>
      <w:marTop w:val="0"/>
      <w:marBottom w:val="0"/>
      <w:divBdr>
        <w:top w:val="none" w:sz="0" w:space="0" w:color="auto"/>
        <w:left w:val="none" w:sz="0" w:space="0" w:color="auto"/>
        <w:bottom w:val="none" w:sz="0" w:space="0" w:color="auto"/>
        <w:right w:val="none" w:sz="0" w:space="0" w:color="auto"/>
      </w:divBdr>
    </w:div>
    <w:div w:id="1081099339">
      <w:marLeft w:val="0"/>
      <w:marRight w:val="0"/>
      <w:marTop w:val="0"/>
      <w:marBottom w:val="0"/>
      <w:divBdr>
        <w:top w:val="none" w:sz="0" w:space="0" w:color="auto"/>
        <w:left w:val="none" w:sz="0" w:space="0" w:color="auto"/>
        <w:bottom w:val="none" w:sz="0" w:space="0" w:color="auto"/>
        <w:right w:val="none" w:sz="0" w:space="0" w:color="auto"/>
      </w:divBdr>
    </w:div>
    <w:div w:id="1081099340">
      <w:marLeft w:val="0"/>
      <w:marRight w:val="0"/>
      <w:marTop w:val="0"/>
      <w:marBottom w:val="0"/>
      <w:divBdr>
        <w:top w:val="none" w:sz="0" w:space="0" w:color="auto"/>
        <w:left w:val="none" w:sz="0" w:space="0" w:color="auto"/>
        <w:bottom w:val="none" w:sz="0" w:space="0" w:color="auto"/>
        <w:right w:val="none" w:sz="0" w:space="0" w:color="auto"/>
      </w:divBdr>
    </w:div>
    <w:div w:id="1081099341">
      <w:marLeft w:val="0"/>
      <w:marRight w:val="0"/>
      <w:marTop w:val="0"/>
      <w:marBottom w:val="0"/>
      <w:divBdr>
        <w:top w:val="none" w:sz="0" w:space="0" w:color="auto"/>
        <w:left w:val="none" w:sz="0" w:space="0" w:color="auto"/>
        <w:bottom w:val="none" w:sz="0" w:space="0" w:color="auto"/>
        <w:right w:val="none" w:sz="0" w:space="0" w:color="auto"/>
      </w:divBdr>
    </w:div>
    <w:div w:id="1081099342">
      <w:marLeft w:val="0"/>
      <w:marRight w:val="0"/>
      <w:marTop w:val="0"/>
      <w:marBottom w:val="0"/>
      <w:divBdr>
        <w:top w:val="none" w:sz="0" w:space="0" w:color="auto"/>
        <w:left w:val="none" w:sz="0" w:space="0" w:color="auto"/>
        <w:bottom w:val="none" w:sz="0" w:space="0" w:color="auto"/>
        <w:right w:val="none" w:sz="0" w:space="0" w:color="auto"/>
      </w:divBdr>
    </w:div>
    <w:div w:id="1081099343">
      <w:marLeft w:val="0"/>
      <w:marRight w:val="0"/>
      <w:marTop w:val="0"/>
      <w:marBottom w:val="0"/>
      <w:divBdr>
        <w:top w:val="none" w:sz="0" w:space="0" w:color="auto"/>
        <w:left w:val="none" w:sz="0" w:space="0" w:color="auto"/>
        <w:bottom w:val="none" w:sz="0" w:space="0" w:color="auto"/>
        <w:right w:val="none" w:sz="0" w:space="0" w:color="auto"/>
      </w:divBdr>
    </w:div>
    <w:div w:id="1081099344">
      <w:marLeft w:val="0"/>
      <w:marRight w:val="0"/>
      <w:marTop w:val="0"/>
      <w:marBottom w:val="0"/>
      <w:divBdr>
        <w:top w:val="none" w:sz="0" w:space="0" w:color="auto"/>
        <w:left w:val="none" w:sz="0" w:space="0" w:color="auto"/>
        <w:bottom w:val="none" w:sz="0" w:space="0" w:color="auto"/>
        <w:right w:val="none" w:sz="0" w:space="0" w:color="auto"/>
      </w:divBdr>
    </w:div>
    <w:div w:id="1081099345">
      <w:marLeft w:val="0"/>
      <w:marRight w:val="0"/>
      <w:marTop w:val="0"/>
      <w:marBottom w:val="0"/>
      <w:divBdr>
        <w:top w:val="none" w:sz="0" w:space="0" w:color="auto"/>
        <w:left w:val="none" w:sz="0" w:space="0" w:color="auto"/>
        <w:bottom w:val="none" w:sz="0" w:space="0" w:color="auto"/>
        <w:right w:val="none" w:sz="0" w:space="0" w:color="auto"/>
      </w:divBdr>
    </w:div>
    <w:div w:id="1081099346">
      <w:marLeft w:val="0"/>
      <w:marRight w:val="0"/>
      <w:marTop w:val="0"/>
      <w:marBottom w:val="0"/>
      <w:divBdr>
        <w:top w:val="none" w:sz="0" w:space="0" w:color="auto"/>
        <w:left w:val="none" w:sz="0" w:space="0" w:color="auto"/>
        <w:bottom w:val="none" w:sz="0" w:space="0" w:color="auto"/>
        <w:right w:val="none" w:sz="0" w:space="0" w:color="auto"/>
      </w:divBdr>
    </w:div>
    <w:div w:id="1081099347">
      <w:marLeft w:val="0"/>
      <w:marRight w:val="0"/>
      <w:marTop w:val="0"/>
      <w:marBottom w:val="0"/>
      <w:divBdr>
        <w:top w:val="none" w:sz="0" w:space="0" w:color="auto"/>
        <w:left w:val="none" w:sz="0" w:space="0" w:color="auto"/>
        <w:bottom w:val="none" w:sz="0" w:space="0" w:color="auto"/>
        <w:right w:val="none" w:sz="0" w:space="0" w:color="auto"/>
      </w:divBdr>
    </w:div>
    <w:div w:id="1081099348">
      <w:marLeft w:val="0"/>
      <w:marRight w:val="0"/>
      <w:marTop w:val="0"/>
      <w:marBottom w:val="0"/>
      <w:divBdr>
        <w:top w:val="none" w:sz="0" w:space="0" w:color="auto"/>
        <w:left w:val="none" w:sz="0" w:space="0" w:color="auto"/>
        <w:bottom w:val="none" w:sz="0" w:space="0" w:color="auto"/>
        <w:right w:val="none" w:sz="0" w:space="0" w:color="auto"/>
      </w:divBdr>
    </w:div>
    <w:div w:id="1081099349">
      <w:marLeft w:val="0"/>
      <w:marRight w:val="0"/>
      <w:marTop w:val="0"/>
      <w:marBottom w:val="0"/>
      <w:divBdr>
        <w:top w:val="none" w:sz="0" w:space="0" w:color="auto"/>
        <w:left w:val="none" w:sz="0" w:space="0" w:color="auto"/>
        <w:bottom w:val="none" w:sz="0" w:space="0" w:color="auto"/>
        <w:right w:val="none" w:sz="0" w:space="0" w:color="auto"/>
      </w:divBdr>
    </w:div>
    <w:div w:id="1081099350">
      <w:marLeft w:val="0"/>
      <w:marRight w:val="0"/>
      <w:marTop w:val="0"/>
      <w:marBottom w:val="0"/>
      <w:divBdr>
        <w:top w:val="none" w:sz="0" w:space="0" w:color="auto"/>
        <w:left w:val="none" w:sz="0" w:space="0" w:color="auto"/>
        <w:bottom w:val="none" w:sz="0" w:space="0" w:color="auto"/>
        <w:right w:val="none" w:sz="0" w:space="0" w:color="auto"/>
      </w:divBdr>
    </w:div>
    <w:div w:id="1081099351">
      <w:marLeft w:val="0"/>
      <w:marRight w:val="0"/>
      <w:marTop w:val="0"/>
      <w:marBottom w:val="0"/>
      <w:divBdr>
        <w:top w:val="none" w:sz="0" w:space="0" w:color="auto"/>
        <w:left w:val="none" w:sz="0" w:space="0" w:color="auto"/>
        <w:bottom w:val="none" w:sz="0" w:space="0" w:color="auto"/>
        <w:right w:val="none" w:sz="0" w:space="0" w:color="auto"/>
      </w:divBdr>
    </w:div>
    <w:div w:id="1081099352">
      <w:marLeft w:val="0"/>
      <w:marRight w:val="0"/>
      <w:marTop w:val="0"/>
      <w:marBottom w:val="0"/>
      <w:divBdr>
        <w:top w:val="none" w:sz="0" w:space="0" w:color="auto"/>
        <w:left w:val="none" w:sz="0" w:space="0" w:color="auto"/>
        <w:bottom w:val="none" w:sz="0" w:space="0" w:color="auto"/>
        <w:right w:val="none" w:sz="0" w:space="0" w:color="auto"/>
      </w:divBdr>
    </w:div>
    <w:div w:id="1081099353">
      <w:marLeft w:val="0"/>
      <w:marRight w:val="0"/>
      <w:marTop w:val="0"/>
      <w:marBottom w:val="0"/>
      <w:divBdr>
        <w:top w:val="none" w:sz="0" w:space="0" w:color="auto"/>
        <w:left w:val="none" w:sz="0" w:space="0" w:color="auto"/>
        <w:bottom w:val="none" w:sz="0" w:space="0" w:color="auto"/>
        <w:right w:val="none" w:sz="0" w:space="0" w:color="auto"/>
      </w:divBdr>
    </w:div>
    <w:div w:id="1081099355">
      <w:marLeft w:val="0"/>
      <w:marRight w:val="0"/>
      <w:marTop w:val="0"/>
      <w:marBottom w:val="0"/>
      <w:divBdr>
        <w:top w:val="none" w:sz="0" w:space="0" w:color="auto"/>
        <w:left w:val="none" w:sz="0" w:space="0" w:color="auto"/>
        <w:bottom w:val="none" w:sz="0" w:space="0" w:color="auto"/>
        <w:right w:val="none" w:sz="0" w:space="0" w:color="auto"/>
      </w:divBdr>
    </w:div>
    <w:div w:id="1081099356">
      <w:marLeft w:val="0"/>
      <w:marRight w:val="0"/>
      <w:marTop w:val="0"/>
      <w:marBottom w:val="0"/>
      <w:divBdr>
        <w:top w:val="none" w:sz="0" w:space="0" w:color="auto"/>
        <w:left w:val="none" w:sz="0" w:space="0" w:color="auto"/>
        <w:bottom w:val="none" w:sz="0" w:space="0" w:color="auto"/>
        <w:right w:val="none" w:sz="0" w:space="0" w:color="auto"/>
      </w:divBdr>
    </w:div>
    <w:div w:id="1081099357">
      <w:marLeft w:val="0"/>
      <w:marRight w:val="0"/>
      <w:marTop w:val="0"/>
      <w:marBottom w:val="0"/>
      <w:divBdr>
        <w:top w:val="none" w:sz="0" w:space="0" w:color="auto"/>
        <w:left w:val="none" w:sz="0" w:space="0" w:color="auto"/>
        <w:bottom w:val="none" w:sz="0" w:space="0" w:color="auto"/>
        <w:right w:val="none" w:sz="0" w:space="0" w:color="auto"/>
      </w:divBdr>
    </w:div>
    <w:div w:id="1081099358">
      <w:marLeft w:val="0"/>
      <w:marRight w:val="0"/>
      <w:marTop w:val="0"/>
      <w:marBottom w:val="0"/>
      <w:divBdr>
        <w:top w:val="none" w:sz="0" w:space="0" w:color="auto"/>
        <w:left w:val="none" w:sz="0" w:space="0" w:color="auto"/>
        <w:bottom w:val="none" w:sz="0" w:space="0" w:color="auto"/>
        <w:right w:val="none" w:sz="0" w:space="0" w:color="auto"/>
      </w:divBdr>
    </w:div>
    <w:div w:id="1081099359">
      <w:marLeft w:val="0"/>
      <w:marRight w:val="0"/>
      <w:marTop w:val="0"/>
      <w:marBottom w:val="0"/>
      <w:divBdr>
        <w:top w:val="none" w:sz="0" w:space="0" w:color="auto"/>
        <w:left w:val="none" w:sz="0" w:space="0" w:color="auto"/>
        <w:bottom w:val="none" w:sz="0" w:space="0" w:color="auto"/>
        <w:right w:val="none" w:sz="0" w:space="0" w:color="auto"/>
      </w:divBdr>
    </w:div>
    <w:div w:id="1081099361">
      <w:marLeft w:val="0"/>
      <w:marRight w:val="0"/>
      <w:marTop w:val="0"/>
      <w:marBottom w:val="0"/>
      <w:divBdr>
        <w:top w:val="none" w:sz="0" w:space="0" w:color="auto"/>
        <w:left w:val="none" w:sz="0" w:space="0" w:color="auto"/>
        <w:bottom w:val="none" w:sz="0" w:space="0" w:color="auto"/>
        <w:right w:val="none" w:sz="0" w:space="0" w:color="auto"/>
      </w:divBdr>
    </w:div>
    <w:div w:id="1081099362">
      <w:marLeft w:val="0"/>
      <w:marRight w:val="0"/>
      <w:marTop w:val="0"/>
      <w:marBottom w:val="0"/>
      <w:divBdr>
        <w:top w:val="none" w:sz="0" w:space="0" w:color="auto"/>
        <w:left w:val="none" w:sz="0" w:space="0" w:color="auto"/>
        <w:bottom w:val="none" w:sz="0" w:space="0" w:color="auto"/>
        <w:right w:val="none" w:sz="0" w:space="0" w:color="auto"/>
      </w:divBdr>
    </w:div>
    <w:div w:id="1081099363">
      <w:marLeft w:val="0"/>
      <w:marRight w:val="0"/>
      <w:marTop w:val="0"/>
      <w:marBottom w:val="0"/>
      <w:divBdr>
        <w:top w:val="none" w:sz="0" w:space="0" w:color="auto"/>
        <w:left w:val="none" w:sz="0" w:space="0" w:color="auto"/>
        <w:bottom w:val="none" w:sz="0" w:space="0" w:color="auto"/>
        <w:right w:val="none" w:sz="0" w:space="0" w:color="auto"/>
      </w:divBdr>
    </w:div>
    <w:div w:id="1081099364">
      <w:marLeft w:val="0"/>
      <w:marRight w:val="0"/>
      <w:marTop w:val="0"/>
      <w:marBottom w:val="0"/>
      <w:divBdr>
        <w:top w:val="none" w:sz="0" w:space="0" w:color="auto"/>
        <w:left w:val="none" w:sz="0" w:space="0" w:color="auto"/>
        <w:bottom w:val="none" w:sz="0" w:space="0" w:color="auto"/>
        <w:right w:val="none" w:sz="0" w:space="0" w:color="auto"/>
      </w:divBdr>
    </w:div>
    <w:div w:id="1081099365">
      <w:marLeft w:val="0"/>
      <w:marRight w:val="0"/>
      <w:marTop w:val="0"/>
      <w:marBottom w:val="0"/>
      <w:divBdr>
        <w:top w:val="none" w:sz="0" w:space="0" w:color="auto"/>
        <w:left w:val="none" w:sz="0" w:space="0" w:color="auto"/>
        <w:bottom w:val="none" w:sz="0" w:space="0" w:color="auto"/>
        <w:right w:val="none" w:sz="0" w:space="0" w:color="auto"/>
      </w:divBdr>
    </w:div>
    <w:div w:id="1081099366">
      <w:marLeft w:val="0"/>
      <w:marRight w:val="0"/>
      <w:marTop w:val="0"/>
      <w:marBottom w:val="0"/>
      <w:divBdr>
        <w:top w:val="none" w:sz="0" w:space="0" w:color="auto"/>
        <w:left w:val="none" w:sz="0" w:space="0" w:color="auto"/>
        <w:bottom w:val="none" w:sz="0" w:space="0" w:color="auto"/>
        <w:right w:val="none" w:sz="0" w:space="0" w:color="auto"/>
      </w:divBdr>
    </w:div>
    <w:div w:id="1081099368">
      <w:marLeft w:val="0"/>
      <w:marRight w:val="0"/>
      <w:marTop w:val="0"/>
      <w:marBottom w:val="0"/>
      <w:divBdr>
        <w:top w:val="none" w:sz="0" w:space="0" w:color="auto"/>
        <w:left w:val="none" w:sz="0" w:space="0" w:color="auto"/>
        <w:bottom w:val="none" w:sz="0" w:space="0" w:color="auto"/>
        <w:right w:val="none" w:sz="0" w:space="0" w:color="auto"/>
      </w:divBdr>
    </w:div>
    <w:div w:id="1081099369">
      <w:marLeft w:val="0"/>
      <w:marRight w:val="0"/>
      <w:marTop w:val="0"/>
      <w:marBottom w:val="0"/>
      <w:divBdr>
        <w:top w:val="none" w:sz="0" w:space="0" w:color="auto"/>
        <w:left w:val="none" w:sz="0" w:space="0" w:color="auto"/>
        <w:bottom w:val="none" w:sz="0" w:space="0" w:color="auto"/>
        <w:right w:val="none" w:sz="0" w:space="0" w:color="auto"/>
      </w:divBdr>
    </w:div>
    <w:div w:id="1081099370">
      <w:marLeft w:val="0"/>
      <w:marRight w:val="0"/>
      <w:marTop w:val="0"/>
      <w:marBottom w:val="0"/>
      <w:divBdr>
        <w:top w:val="none" w:sz="0" w:space="0" w:color="auto"/>
        <w:left w:val="none" w:sz="0" w:space="0" w:color="auto"/>
        <w:bottom w:val="none" w:sz="0" w:space="0" w:color="auto"/>
        <w:right w:val="none" w:sz="0" w:space="0" w:color="auto"/>
      </w:divBdr>
    </w:div>
    <w:div w:id="1081099371">
      <w:marLeft w:val="0"/>
      <w:marRight w:val="0"/>
      <w:marTop w:val="0"/>
      <w:marBottom w:val="0"/>
      <w:divBdr>
        <w:top w:val="none" w:sz="0" w:space="0" w:color="auto"/>
        <w:left w:val="none" w:sz="0" w:space="0" w:color="auto"/>
        <w:bottom w:val="none" w:sz="0" w:space="0" w:color="auto"/>
        <w:right w:val="none" w:sz="0" w:space="0" w:color="auto"/>
      </w:divBdr>
    </w:div>
    <w:div w:id="1081099372">
      <w:marLeft w:val="0"/>
      <w:marRight w:val="0"/>
      <w:marTop w:val="0"/>
      <w:marBottom w:val="0"/>
      <w:divBdr>
        <w:top w:val="none" w:sz="0" w:space="0" w:color="auto"/>
        <w:left w:val="none" w:sz="0" w:space="0" w:color="auto"/>
        <w:bottom w:val="none" w:sz="0" w:space="0" w:color="auto"/>
        <w:right w:val="none" w:sz="0" w:space="0" w:color="auto"/>
      </w:divBdr>
      <w:divsChild>
        <w:div w:id="1081099223">
          <w:marLeft w:val="0"/>
          <w:marRight w:val="0"/>
          <w:marTop w:val="0"/>
          <w:marBottom w:val="0"/>
          <w:divBdr>
            <w:top w:val="none" w:sz="0" w:space="0" w:color="auto"/>
            <w:left w:val="none" w:sz="0" w:space="0" w:color="auto"/>
            <w:bottom w:val="none" w:sz="0" w:space="0" w:color="auto"/>
            <w:right w:val="none" w:sz="0" w:space="0" w:color="auto"/>
          </w:divBdr>
          <w:divsChild>
            <w:div w:id="1081099415">
              <w:marLeft w:val="0"/>
              <w:marRight w:val="0"/>
              <w:marTop w:val="0"/>
              <w:marBottom w:val="0"/>
              <w:divBdr>
                <w:top w:val="none" w:sz="0" w:space="0" w:color="auto"/>
                <w:left w:val="none" w:sz="0" w:space="0" w:color="auto"/>
                <w:bottom w:val="none" w:sz="0" w:space="0" w:color="auto"/>
                <w:right w:val="none" w:sz="0" w:space="0" w:color="auto"/>
              </w:divBdr>
              <w:divsChild>
                <w:div w:id="1081099259">
                  <w:marLeft w:val="0"/>
                  <w:marRight w:val="0"/>
                  <w:marTop w:val="0"/>
                  <w:marBottom w:val="0"/>
                  <w:divBdr>
                    <w:top w:val="none" w:sz="0" w:space="0" w:color="auto"/>
                    <w:left w:val="none" w:sz="0" w:space="0" w:color="auto"/>
                    <w:bottom w:val="none" w:sz="0" w:space="0" w:color="auto"/>
                    <w:right w:val="none" w:sz="0" w:space="0" w:color="auto"/>
                  </w:divBdr>
                  <w:divsChild>
                    <w:div w:id="1081099285">
                      <w:marLeft w:val="3300"/>
                      <w:marRight w:val="150"/>
                      <w:marTop w:val="0"/>
                      <w:marBottom w:val="0"/>
                      <w:divBdr>
                        <w:top w:val="none" w:sz="0" w:space="0" w:color="auto"/>
                        <w:left w:val="none" w:sz="0" w:space="0" w:color="auto"/>
                        <w:bottom w:val="none" w:sz="0" w:space="0" w:color="auto"/>
                        <w:right w:val="none" w:sz="0" w:space="0" w:color="auto"/>
                      </w:divBdr>
                      <w:divsChild>
                        <w:div w:id="1081099214">
                          <w:marLeft w:val="0"/>
                          <w:marRight w:val="0"/>
                          <w:marTop w:val="0"/>
                          <w:marBottom w:val="0"/>
                          <w:divBdr>
                            <w:top w:val="none" w:sz="0" w:space="0" w:color="auto"/>
                            <w:left w:val="none" w:sz="0" w:space="0" w:color="auto"/>
                            <w:bottom w:val="none" w:sz="0" w:space="0" w:color="auto"/>
                            <w:right w:val="none" w:sz="0" w:space="0" w:color="auto"/>
                          </w:divBdr>
                          <w:divsChild>
                            <w:div w:id="1081099417">
                              <w:marLeft w:val="0"/>
                              <w:marRight w:val="0"/>
                              <w:marTop w:val="0"/>
                              <w:marBottom w:val="0"/>
                              <w:divBdr>
                                <w:top w:val="none" w:sz="0" w:space="0" w:color="auto"/>
                                <w:left w:val="none" w:sz="0" w:space="0" w:color="auto"/>
                                <w:bottom w:val="none" w:sz="0" w:space="0" w:color="auto"/>
                                <w:right w:val="none" w:sz="0" w:space="0" w:color="auto"/>
                              </w:divBdr>
                              <w:divsChild>
                                <w:div w:id="1081099335">
                                  <w:marLeft w:val="0"/>
                                  <w:marRight w:val="0"/>
                                  <w:marTop w:val="0"/>
                                  <w:marBottom w:val="0"/>
                                  <w:divBdr>
                                    <w:top w:val="none" w:sz="0" w:space="0" w:color="auto"/>
                                    <w:left w:val="none" w:sz="0" w:space="0" w:color="auto"/>
                                    <w:bottom w:val="none" w:sz="0" w:space="0" w:color="auto"/>
                                    <w:right w:val="none" w:sz="0" w:space="0" w:color="auto"/>
                                  </w:divBdr>
                                  <w:divsChild>
                                    <w:div w:id="1081099337">
                                      <w:marLeft w:val="0"/>
                                      <w:marRight w:val="0"/>
                                      <w:marTop w:val="0"/>
                                      <w:marBottom w:val="0"/>
                                      <w:divBdr>
                                        <w:top w:val="none" w:sz="0" w:space="0" w:color="auto"/>
                                        <w:left w:val="none" w:sz="0" w:space="0" w:color="auto"/>
                                        <w:bottom w:val="none" w:sz="0" w:space="0" w:color="auto"/>
                                        <w:right w:val="none" w:sz="0" w:space="0" w:color="auto"/>
                                      </w:divBdr>
                                      <w:divsChild>
                                        <w:div w:id="1081099367">
                                          <w:marLeft w:val="0"/>
                                          <w:marRight w:val="0"/>
                                          <w:marTop w:val="0"/>
                                          <w:marBottom w:val="0"/>
                                          <w:divBdr>
                                            <w:top w:val="none" w:sz="0" w:space="0" w:color="auto"/>
                                            <w:left w:val="none" w:sz="0" w:space="0" w:color="auto"/>
                                            <w:bottom w:val="none" w:sz="0" w:space="0" w:color="auto"/>
                                            <w:right w:val="none" w:sz="0" w:space="0" w:color="auto"/>
                                          </w:divBdr>
                                          <w:divsChild>
                                            <w:div w:id="1081099299">
                                              <w:marLeft w:val="0"/>
                                              <w:marRight w:val="0"/>
                                              <w:marTop w:val="0"/>
                                              <w:marBottom w:val="0"/>
                                              <w:divBdr>
                                                <w:top w:val="none" w:sz="0" w:space="0" w:color="auto"/>
                                                <w:left w:val="none" w:sz="0" w:space="0" w:color="auto"/>
                                                <w:bottom w:val="none" w:sz="0" w:space="0" w:color="auto"/>
                                                <w:right w:val="none" w:sz="0" w:space="0" w:color="auto"/>
                                              </w:divBdr>
                                              <w:divsChild>
                                                <w:div w:id="1081099240">
                                                  <w:marLeft w:val="0"/>
                                                  <w:marRight w:val="0"/>
                                                  <w:marTop w:val="0"/>
                                                  <w:marBottom w:val="0"/>
                                                  <w:divBdr>
                                                    <w:top w:val="none" w:sz="0" w:space="0" w:color="auto"/>
                                                    <w:left w:val="none" w:sz="0" w:space="0" w:color="auto"/>
                                                    <w:bottom w:val="none" w:sz="0" w:space="0" w:color="auto"/>
                                                    <w:right w:val="none" w:sz="0" w:space="0" w:color="auto"/>
                                                  </w:divBdr>
                                                  <w:divsChild>
                                                    <w:div w:id="1081099220">
                                                      <w:marLeft w:val="0"/>
                                                      <w:marRight w:val="0"/>
                                                      <w:marTop w:val="0"/>
                                                      <w:marBottom w:val="0"/>
                                                      <w:divBdr>
                                                        <w:top w:val="none" w:sz="0" w:space="0" w:color="auto"/>
                                                        <w:left w:val="none" w:sz="0" w:space="0" w:color="auto"/>
                                                        <w:bottom w:val="none" w:sz="0" w:space="0" w:color="auto"/>
                                                        <w:right w:val="none" w:sz="0" w:space="0" w:color="auto"/>
                                                      </w:divBdr>
                                                      <w:divsChild>
                                                        <w:div w:id="10810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099373">
      <w:marLeft w:val="0"/>
      <w:marRight w:val="0"/>
      <w:marTop w:val="0"/>
      <w:marBottom w:val="0"/>
      <w:divBdr>
        <w:top w:val="none" w:sz="0" w:space="0" w:color="auto"/>
        <w:left w:val="none" w:sz="0" w:space="0" w:color="auto"/>
        <w:bottom w:val="none" w:sz="0" w:space="0" w:color="auto"/>
        <w:right w:val="none" w:sz="0" w:space="0" w:color="auto"/>
      </w:divBdr>
    </w:div>
    <w:div w:id="1081099374">
      <w:marLeft w:val="0"/>
      <w:marRight w:val="0"/>
      <w:marTop w:val="0"/>
      <w:marBottom w:val="0"/>
      <w:divBdr>
        <w:top w:val="none" w:sz="0" w:space="0" w:color="auto"/>
        <w:left w:val="none" w:sz="0" w:space="0" w:color="auto"/>
        <w:bottom w:val="none" w:sz="0" w:space="0" w:color="auto"/>
        <w:right w:val="none" w:sz="0" w:space="0" w:color="auto"/>
      </w:divBdr>
    </w:div>
    <w:div w:id="1081099375">
      <w:marLeft w:val="0"/>
      <w:marRight w:val="0"/>
      <w:marTop w:val="0"/>
      <w:marBottom w:val="0"/>
      <w:divBdr>
        <w:top w:val="none" w:sz="0" w:space="0" w:color="auto"/>
        <w:left w:val="none" w:sz="0" w:space="0" w:color="auto"/>
        <w:bottom w:val="none" w:sz="0" w:space="0" w:color="auto"/>
        <w:right w:val="none" w:sz="0" w:space="0" w:color="auto"/>
      </w:divBdr>
    </w:div>
    <w:div w:id="1081099376">
      <w:marLeft w:val="0"/>
      <w:marRight w:val="0"/>
      <w:marTop w:val="0"/>
      <w:marBottom w:val="0"/>
      <w:divBdr>
        <w:top w:val="none" w:sz="0" w:space="0" w:color="auto"/>
        <w:left w:val="none" w:sz="0" w:space="0" w:color="auto"/>
        <w:bottom w:val="none" w:sz="0" w:space="0" w:color="auto"/>
        <w:right w:val="none" w:sz="0" w:space="0" w:color="auto"/>
      </w:divBdr>
    </w:div>
    <w:div w:id="1081099377">
      <w:marLeft w:val="0"/>
      <w:marRight w:val="0"/>
      <w:marTop w:val="0"/>
      <w:marBottom w:val="0"/>
      <w:divBdr>
        <w:top w:val="none" w:sz="0" w:space="0" w:color="auto"/>
        <w:left w:val="none" w:sz="0" w:space="0" w:color="auto"/>
        <w:bottom w:val="none" w:sz="0" w:space="0" w:color="auto"/>
        <w:right w:val="none" w:sz="0" w:space="0" w:color="auto"/>
      </w:divBdr>
    </w:div>
    <w:div w:id="1081099378">
      <w:marLeft w:val="0"/>
      <w:marRight w:val="0"/>
      <w:marTop w:val="0"/>
      <w:marBottom w:val="0"/>
      <w:divBdr>
        <w:top w:val="none" w:sz="0" w:space="0" w:color="auto"/>
        <w:left w:val="none" w:sz="0" w:space="0" w:color="auto"/>
        <w:bottom w:val="none" w:sz="0" w:space="0" w:color="auto"/>
        <w:right w:val="none" w:sz="0" w:space="0" w:color="auto"/>
      </w:divBdr>
    </w:div>
    <w:div w:id="1081099379">
      <w:marLeft w:val="0"/>
      <w:marRight w:val="0"/>
      <w:marTop w:val="0"/>
      <w:marBottom w:val="0"/>
      <w:divBdr>
        <w:top w:val="none" w:sz="0" w:space="0" w:color="auto"/>
        <w:left w:val="none" w:sz="0" w:space="0" w:color="auto"/>
        <w:bottom w:val="none" w:sz="0" w:space="0" w:color="auto"/>
        <w:right w:val="none" w:sz="0" w:space="0" w:color="auto"/>
      </w:divBdr>
    </w:div>
    <w:div w:id="1081099380">
      <w:marLeft w:val="0"/>
      <w:marRight w:val="0"/>
      <w:marTop w:val="0"/>
      <w:marBottom w:val="0"/>
      <w:divBdr>
        <w:top w:val="none" w:sz="0" w:space="0" w:color="auto"/>
        <w:left w:val="none" w:sz="0" w:space="0" w:color="auto"/>
        <w:bottom w:val="none" w:sz="0" w:space="0" w:color="auto"/>
        <w:right w:val="none" w:sz="0" w:space="0" w:color="auto"/>
      </w:divBdr>
    </w:div>
    <w:div w:id="1081099381">
      <w:marLeft w:val="0"/>
      <w:marRight w:val="0"/>
      <w:marTop w:val="0"/>
      <w:marBottom w:val="0"/>
      <w:divBdr>
        <w:top w:val="none" w:sz="0" w:space="0" w:color="auto"/>
        <w:left w:val="none" w:sz="0" w:space="0" w:color="auto"/>
        <w:bottom w:val="none" w:sz="0" w:space="0" w:color="auto"/>
        <w:right w:val="none" w:sz="0" w:space="0" w:color="auto"/>
      </w:divBdr>
    </w:div>
    <w:div w:id="1081099382">
      <w:marLeft w:val="0"/>
      <w:marRight w:val="0"/>
      <w:marTop w:val="0"/>
      <w:marBottom w:val="0"/>
      <w:divBdr>
        <w:top w:val="none" w:sz="0" w:space="0" w:color="auto"/>
        <w:left w:val="none" w:sz="0" w:space="0" w:color="auto"/>
        <w:bottom w:val="none" w:sz="0" w:space="0" w:color="auto"/>
        <w:right w:val="none" w:sz="0" w:space="0" w:color="auto"/>
      </w:divBdr>
    </w:div>
    <w:div w:id="1081099383">
      <w:marLeft w:val="0"/>
      <w:marRight w:val="0"/>
      <w:marTop w:val="0"/>
      <w:marBottom w:val="0"/>
      <w:divBdr>
        <w:top w:val="none" w:sz="0" w:space="0" w:color="auto"/>
        <w:left w:val="none" w:sz="0" w:space="0" w:color="auto"/>
        <w:bottom w:val="none" w:sz="0" w:space="0" w:color="auto"/>
        <w:right w:val="none" w:sz="0" w:space="0" w:color="auto"/>
      </w:divBdr>
    </w:div>
    <w:div w:id="1081099385">
      <w:marLeft w:val="0"/>
      <w:marRight w:val="0"/>
      <w:marTop w:val="0"/>
      <w:marBottom w:val="0"/>
      <w:divBdr>
        <w:top w:val="none" w:sz="0" w:space="0" w:color="auto"/>
        <w:left w:val="none" w:sz="0" w:space="0" w:color="auto"/>
        <w:bottom w:val="none" w:sz="0" w:space="0" w:color="auto"/>
        <w:right w:val="none" w:sz="0" w:space="0" w:color="auto"/>
      </w:divBdr>
    </w:div>
    <w:div w:id="1081099386">
      <w:marLeft w:val="0"/>
      <w:marRight w:val="0"/>
      <w:marTop w:val="0"/>
      <w:marBottom w:val="0"/>
      <w:divBdr>
        <w:top w:val="none" w:sz="0" w:space="0" w:color="auto"/>
        <w:left w:val="none" w:sz="0" w:space="0" w:color="auto"/>
        <w:bottom w:val="none" w:sz="0" w:space="0" w:color="auto"/>
        <w:right w:val="none" w:sz="0" w:space="0" w:color="auto"/>
      </w:divBdr>
    </w:div>
    <w:div w:id="1081099387">
      <w:marLeft w:val="0"/>
      <w:marRight w:val="0"/>
      <w:marTop w:val="0"/>
      <w:marBottom w:val="0"/>
      <w:divBdr>
        <w:top w:val="none" w:sz="0" w:space="0" w:color="auto"/>
        <w:left w:val="none" w:sz="0" w:space="0" w:color="auto"/>
        <w:bottom w:val="none" w:sz="0" w:space="0" w:color="auto"/>
        <w:right w:val="none" w:sz="0" w:space="0" w:color="auto"/>
      </w:divBdr>
    </w:div>
    <w:div w:id="1081099388">
      <w:marLeft w:val="0"/>
      <w:marRight w:val="0"/>
      <w:marTop w:val="0"/>
      <w:marBottom w:val="0"/>
      <w:divBdr>
        <w:top w:val="none" w:sz="0" w:space="0" w:color="auto"/>
        <w:left w:val="none" w:sz="0" w:space="0" w:color="auto"/>
        <w:bottom w:val="none" w:sz="0" w:space="0" w:color="auto"/>
        <w:right w:val="none" w:sz="0" w:space="0" w:color="auto"/>
      </w:divBdr>
    </w:div>
    <w:div w:id="1081099389">
      <w:marLeft w:val="0"/>
      <w:marRight w:val="0"/>
      <w:marTop w:val="0"/>
      <w:marBottom w:val="0"/>
      <w:divBdr>
        <w:top w:val="none" w:sz="0" w:space="0" w:color="auto"/>
        <w:left w:val="none" w:sz="0" w:space="0" w:color="auto"/>
        <w:bottom w:val="none" w:sz="0" w:space="0" w:color="auto"/>
        <w:right w:val="none" w:sz="0" w:space="0" w:color="auto"/>
      </w:divBdr>
    </w:div>
    <w:div w:id="1081099390">
      <w:marLeft w:val="0"/>
      <w:marRight w:val="0"/>
      <w:marTop w:val="0"/>
      <w:marBottom w:val="0"/>
      <w:divBdr>
        <w:top w:val="none" w:sz="0" w:space="0" w:color="auto"/>
        <w:left w:val="none" w:sz="0" w:space="0" w:color="auto"/>
        <w:bottom w:val="none" w:sz="0" w:space="0" w:color="auto"/>
        <w:right w:val="none" w:sz="0" w:space="0" w:color="auto"/>
      </w:divBdr>
    </w:div>
    <w:div w:id="1081099391">
      <w:marLeft w:val="0"/>
      <w:marRight w:val="0"/>
      <w:marTop w:val="0"/>
      <w:marBottom w:val="0"/>
      <w:divBdr>
        <w:top w:val="none" w:sz="0" w:space="0" w:color="auto"/>
        <w:left w:val="none" w:sz="0" w:space="0" w:color="auto"/>
        <w:bottom w:val="none" w:sz="0" w:space="0" w:color="auto"/>
        <w:right w:val="none" w:sz="0" w:space="0" w:color="auto"/>
      </w:divBdr>
    </w:div>
    <w:div w:id="1081099392">
      <w:marLeft w:val="0"/>
      <w:marRight w:val="0"/>
      <w:marTop w:val="0"/>
      <w:marBottom w:val="0"/>
      <w:divBdr>
        <w:top w:val="none" w:sz="0" w:space="0" w:color="auto"/>
        <w:left w:val="none" w:sz="0" w:space="0" w:color="auto"/>
        <w:bottom w:val="none" w:sz="0" w:space="0" w:color="auto"/>
        <w:right w:val="none" w:sz="0" w:space="0" w:color="auto"/>
      </w:divBdr>
    </w:div>
    <w:div w:id="1081099393">
      <w:marLeft w:val="0"/>
      <w:marRight w:val="0"/>
      <w:marTop w:val="0"/>
      <w:marBottom w:val="0"/>
      <w:divBdr>
        <w:top w:val="none" w:sz="0" w:space="0" w:color="auto"/>
        <w:left w:val="none" w:sz="0" w:space="0" w:color="auto"/>
        <w:bottom w:val="none" w:sz="0" w:space="0" w:color="auto"/>
        <w:right w:val="none" w:sz="0" w:space="0" w:color="auto"/>
      </w:divBdr>
    </w:div>
    <w:div w:id="1081099394">
      <w:marLeft w:val="0"/>
      <w:marRight w:val="0"/>
      <w:marTop w:val="0"/>
      <w:marBottom w:val="0"/>
      <w:divBdr>
        <w:top w:val="none" w:sz="0" w:space="0" w:color="auto"/>
        <w:left w:val="none" w:sz="0" w:space="0" w:color="auto"/>
        <w:bottom w:val="none" w:sz="0" w:space="0" w:color="auto"/>
        <w:right w:val="none" w:sz="0" w:space="0" w:color="auto"/>
      </w:divBdr>
    </w:div>
    <w:div w:id="1081099395">
      <w:marLeft w:val="0"/>
      <w:marRight w:val="0"/>
      <w:marTop w:val="0"/>
      <w:marBottom w:val="0"/>
      <w:divBdr>
        <w:top w:val="none" w:sz="0" w:space="0" w:color="auto"/>
        <w:left w:val="none" w:sz="0" w:space="0" w:color="auto"/>
        <w:bottom w:val="none" w:sz="0" w:space="0" w:color="auto"/>
        <w:right w:val="none" w:sz="0" w:space="0" w:color="auto"/>
      </w:divBdr>
    </w:div>
    <w:div w:id="1081099396">
      <w:marLeft w:val="0"/>
      <w:marRight w:val="0"/>
      <w:marTop w:val="0"/>
      <w:marBottom w:val="0"/>
      <w:divBdr>
        <w:top w:val="none" w:sz="0" w:space="0" w:color="auto"/>
        <w:left w:val="none" w:sz="0" w:space="0" w:color="auto"/>
        <w:bottom w:val="none" w:sz="0" w:space="0" w:color="auto"/>
        <w:right w:val="none" w:sz="0" w:space="0" w:color="auto"/>
      </w:divBdr>
    </w:div>
    <w:div w:id="1081099397">
      <w:marLeft w:val="0"/>
      <w:marRight w:val="0"/>
      <w:marTop w:val="0"/>
      <w:marBottom w:val="0"/>
      <w:divBdr>
        <w:top w:val="none" w:sz="0" w:space="0" w:color="auto"/>
        <w:left w:val="none" w:sz="0" w:space="0" w:color="auto"/>
        <w:bottom w:val="none" w:sz="0" w:space="0" w:color="auto"/>
        <w:right w:val="none" w:sz="0" w:space="0" w:color="auto"/>
      </w:divBdr>
    </w:div>
    <w:div w:id="1081099398">
      <w:marLeft w:val="0"/>
      <w:marRight w:val="0"/>
      <w:marTop w:val="0"/>
      <w:marBottom w:val="0"/>
      <w:divBdr>
        <w:top w:val="none" w:sz="0" w:space="0" w:color="auto"/>
        <w:left w:val="none" w:sz="0" w:space="0" w:color="auto"/>
        <w:bottom w:val="none" w:sz="0" w:space="0" w:color="auto"/>
        <w:right w:val="none" w:sz="0" w:space="0" w:color="auto"/>
      </w:divBdr>
    </w:div>
    <w:div w:id="1081099399">
      <w:marLeft w:val="0"/>
      <w:marRight w:val="0"/>
      <w:marTop w:val="0"/>
      <w:marBottom w:val="0"/>
      <w:divBdr>
        <w:top w:val="none" w:sz="0" w:space="0" w:color="auto"/>
        <w:left w:val="none" w:sz="0" w:space="0" w:color="auto"/>
        <w:bottom w:val="none" w:sz="0" w:space="0" w:color="auto"/>
        <w:right w:val="none" w:sz="0" w:space="0" w:color="auto"/>
      </w:divBdr>
    </w:div>
    <w:div w:id="1081099400">
      <w:marLeft w:val="0"/>
      <w:marRight w:val="0"/>
      <w:marTop w:val="0"/>
      <w:marBottom w:val="0"/>
      <w:divBdr>
        <w:top w:val="none" w:sz="0" w:space="0" w:color="auto"/>
        <w:left w:val="none" w:sz="0" w:space="0" w:color="auto"/>
        <w:bottom w:val="none" w:sz="0" w:space="0" w:color="auto"/>
        <w:right w:val="none" w:sz="0" w:space="0" w:color="auto"/>
      </w:divBdr>
    </w:div>
    <w:div w:id="1081099402">
      <w:marLeft w:val="0"/>
      <w:marRight w:val="0"/>
      <w:marTop w:val="0"/>
      <w:marBottom w:val="0"/>
      <w:divBdr>
        <w:top w:val="none" w:sz="0" w:space="0" w:color="auto"/>
        <w:left w:val="none" w:sz="0" w:space="0" w:color="auto"/>
        <w:bottom w:val="none" w:sz="0" w:space="0" w:color="auto"/>
        <w:right w:val="none" w:sz="0" w:space="0" w:color="auto"/>
      </w:divBdr>
    </w:div>
    <w:div w:id="1081099404">
      <w:marLeft w:val="0"/>
      <w:marRight w:val="0"/>
      <w:marTop w:val="0"/>
      <w:marBottom w:val="0"/>
      <w:divBdr>
        <w:top w:val="none" w:sz="0" w:space="0" w:color="auto"/>
        <w:left w:val="none" w:sz="0" w:space="0" w:color="auto"/>
        <w:bottom w:val="none" w:sz="0" w:space="0" w:color="auto"/>
        <w:right w:val="none" w:sz="0" w:space="0" w:color="auto"/>
      </w:divBdr>
    </w:div>
    <w:div w:id="1081099405">
      <w:marLeft w:val="0"/>
      <w:marRight w:val="0"/>
      <w:marTop w:val="0"/>
      <w:marBottom w:val="0"/>
      <w:divBdr>
        <w:top w:val="none" w:sz="0" w:space="0" w:color="auto"/>
        <w:left w:val="none" w:sz="0" w:space="0" w:color="auto"/>
        <w:bottom w:val="none" w:sz="0" w:space="0" w:color="auto"/>
        <w:right w:val="none" w:sz="0" w:space="0" w:color="auto"/>
      </w:divBdr>
    </w:div>
    <w:div w:id="1081099406">
      <w:marLeft w:val="0"/>
      <w:marRight w:val="0"/>
      <w:marTop w:val="0"/>
      <w:marBottom w:val="0"/>
      <w:divBdr>
        <w:top w:val="none" w:sz="0" w:space="0" w:color="auto"/>
        <w:left w:val="none" w:sz="0" w:space="0" w:color="auto"/>
        <w:bottom w:val="none" w:sz="0" w:space="0" w:color="auto"/>
        <w:right w:val="none" w:sz="0" w:space="0" w:color="auto"/>
      </w:divBdr>
    </w:div>
    <w:div w:id="1081099407">
      <w:marLeft w:val="0"/>
      <w:marRight w:val="0"/>
      <w:marTop w:val="0"/>
      <w:marBottom w:val="0"/>
      <w:divBdr>
        <w:top w:val="none" w:sz="0" w:space="0" w:color="auto"/>
        <w:left w:val="none" w:sz="0" w:space="0" w:color="auto"/>
        <w:bottom w:val="none" w:sz="0" w:space="0" w:color="auto"/>
        <w:right w:val="none" w:sz="0" w:space="0" w:color="auto"/>
      </w:divBdr>
    </w:div>
    <w:div w:id="1081099408">
      <w:marLeft w:val="0"/>
      <w:marRight w:val="0"/>
      <w:marTop w:val="0"/>
      <w:marBottom w:val="0"/>
      <w:divBdr>
        <w:top w:val="none" w:sz="0" w:space="0" w:color="auto"/>
        <w:left w:val="none" w:sz="0" w:space="0" w:color="auto"/>
        <w:bottom w:val="none" w:sz="0" w:space="0" w:color="auto"/>
        <w:right w:val="none" w:sz="0" w:space="0" w:color="auto"/>
      </w:divBdr>
    </w:div>
    <w:div w:id="1081099409">
      <w:marLeft w:val="0"/>
      <w:marRight w:val="0"/>
      <w:marTop w:val="0"/>
      <w:marBottom w:val="0"/>
      <w:divBdr>
        <w:top w:val="none" w:sz="0" w:space="0" w:color="auto"/>
        <w:left w:val="none" w:sz="0" w:space="0" w:color="auto"/>
        <w:bottom w:val="none" w:sz="0" w:space="0" w:color="auto"/>
        <w:right w:val="none" w:sz="0" w:space="0" w:color="auto"/>
      </w:divBdr>
    </w:div>
    <w:div w:id="1081099410">
      <w:marLeft w:val="0"/>
      <w:marRight w:val="0"/>
      <w:marTop w:val="0"/>
      <w:marBottom w:val="0"/>
      <w:divBdr>
        <w:top w:val="none" w:sz="0" w:space="0" w:color="auto"/>
        <w:left w:val="none" w:sz="0" w:space="0" w:color="auto"/>
        <w:bottom w:val="none" w:sz="0" w:space="0" w:color="auto"/>
        <w:right w:val="none" w:sz="0" w:space="0" w:color="auto"/>
      </w:divBdr>
    </w:div>
    <w:div w:id="1081099411">
      <w:marLeft w:val="0"/>
      <w:marRight w:val="0"/>
      <w:marTop w:val="0"/>
      <w:marBottom w:val="0"/>
      <w:divBdr>
        <w:top w:val="none" w:sz="0" w:space="0" w:color="auto"/>
        <w:left w:val="none" w:sz="0" w:space="0" w:color="auto"/>
        <w:bottom w:val="none" w:sz="0" w:space="0" w:color="auto"/>
        <w:right w:val="none" w:sz="0" w:space="0" w:color="auto"/>
      </w:divBdr>
    </w:div>
    <w:div w:id="1081099412">
      <w:marLeft w:val="0"/>
      <w:marRight w:val="0"/>
      <w:marTop w:val="0"/>
      <w:marBottom w:val="0"/>
      <w:divBdr>
        <w:top w:val="none" w:sz="0" w:space="0" w:color="auto"/>
        <w:left w:val="none" w:sz="0" w:space="0" w:color="auto"/>
        <w:bottom w:val="none" w:sz="0" w:space="0" w:color="auto"/>
        <w:right w:val="none" w:sz="0" w:space="0" w:color="auto"/>
      </w:divBdr>
    </w:div>
    <w:div w:id="1081099414">
      <w:marLeft w:val="0"/>
      <w:marRight w:val="0"/>
      <w:marTop w:val="0"/>
      <w:marBottom w:val="0"/>
      <w:divBdr>
        <w:top w:val="none" w:sz="0" w:space="0" w:color="auto"/>
        <w:left w:val="none" w:sz="0" w:space="0" w:color="auto"/>
        <w:bottom w:val="none" w:sz="0" w:space="0" w:color="auto"/>
        <w:right w:val="none" w:sz="0" w:space="0" w:color="auto"/>
      </w:divBdr>
    </w:div>
    <w:div w:id="1081099416">
      <w:marLeft w:val="0"/>
      <w:marRight w:val="0"/>
      <w:marTop w:val="0"/>
      <w:marBottom w:val="0"/>
      <w:divBdr>
        <w:top w:val="none" w:sz="0" w:space="0" w:color="auto"/>
        <w:left w:val="none" w:sz="0" w:space="0" w:color="auto"/>
        <w:bottom w:val="none" w:sz="0" w:space="0" w:color="auto"/>
        <w:right w:val="none" w:sz="0" w:space="0" w:color="auto"/>
      </w:divBdr>
    </w:div>
    <w:div w:id="1081099418">
      <w:marLeft w:val="0"/>
      <w:marRight w:val="0"/>
      <w:marTop w:val="0"/>
      <w:marBottom w:val="0"/>
      <w:divBdr>
        <w:top w:val="none" w:sz="0" w:space="0" w:color="auto"/>
        <w:left w:val="none" w:sz="0" w:space="0" w:color="auto"/>
        <w:bottom w:val="none" w:sz="0" w:space="0" w:color="auto"/>
        <w:right w:val="none" w:sz="0" w:space="0" w:color="auto"/>
      </w:divBdr>
    </w:div>
    <w:div w:id="1081099419">
      <w:marLeft w:val="0"/>
      <w:marRight w:val="0"/>
      <w:marTop w:val="0"/>
      <w:marBottom w:val="0"/>
      <w:divBdr>
        <w:top w:val="none" w:sz="0" w:space="0" w:color="auto"/>
        <w:left w:val="none" w:sz="0" w:space="0" w:color="auto"/>
        <w:bottom w:val="none" w:sz="0" w:space="0" w:color="auto"/>
        <w:right w:val="none" w:sz="0" w:space="0" w:color="auto"/>
      </w:divBdr>
    </w:div>
    <w:div w:id="1081099420">
      <w:marLeft w:val="0"/>
      <w:marRight w:val="0"/>
      <w:marTop w:val="0"/>
      <w:marBottom w:val="0"/>
      <w:divBdr>
        <w:top w:val="none" w:sz="0" w:space="0" w:color="auto"/>
        <w:left w:val="none" w:sz="0" w:space="0" w:color="auto"/>
        <w:bottom w:val="none" w:sz="0" w:space="0" w:color="auto"/>
        <w:right w:val="none" w:sz="0" w:space="0" w:color="auto"/>
      </w:divBdr>
    </w:div>
    <w:div w:id="1081099421">
      <w:marLeft w:val="0"/>
      <w:marRight w:val="0"/>
      <w:marTop w:val="0"/>
      <w:marBottom w:val="0"/>
      <w:divBdr>
        <w:top w:val="none" w:sz="0" w:space="0" w:color="auto"/>
        <w:left w:val="none" w:sz="0" w:space="0" w:color="auto"/>
        <w:bottom w:val="none" w:sz="0" w:space="0" w:color="auto"/>
        <w:right w:val="none" w:sz="0" w:space="0" w:color="auto"/>
      </w:divBdr>
    </w:div>
    <w:div w:id="1081099422">
      <w:marLeft w:val="0"/>
      <w:marRight w:val="0"/>
      <w:marTop w:val="0"/>
      <w:marBottom w:val="0"/>
      <w:divBdr>
        <w:top w:val="none" w:sz="0" w:space="0" w:color="auto"/>
        <w:left w:val="none" w:sz="0" w:space="0" w:color="auto"/>
        <w:bottom w:val="none" w:sz="0" w:space="0" w:color="auto"/>
        <w:right w:val="none" w:sz="0" w:space="0" w:color="auto"/>
      </w:divBdr>
    </w:div>
    <w:div w:id="1081099423">
      <w:marLeft w:val="0"/>
      <w:marRight w:val="0"/>
      <w:marTop w:val="0"/>
      <w:marBottom w:val="0"/>
      <w:divBdr>
        <w:top w:val="none" w:sz="0" w:space="0" w:color="auto"/>
        <w:left w:val="none" w:sz="0" w:space="0" w:color="auto"/>
        <w:bottom w:val="none" w:sz="0" w:space="0" w:color="auto"/>
        <w:right w:val="none" w:sz="0" w:space="0" w:color="auto"/>
      </w:divBdr>
    </w:div>
    <w:div w:id="1081099424">
      <w:marLeft w:val="0"/>
      <w:marRight w:val="0"/>
      <w:marTop w:val="0"/>
      <w:marBottom w:val="0"/>
      <w:divBdr>
        <w:top w:val="none" w:sz="0" w:space="0" w:color="auto"/>
        <w:left w:val="none" w:sz="0" w:space="0" w:color="auto"/>
        <w:bottom w:val="none" w:sz="0" w:space="0" w:color="auto"/>
        <w:right w:val="none" w:sz="0" w:space="0" w:color="auto"/>
      </w:divBdr>
    </w:div>
    <w:div w:id="1081099425">
      <w:marLeft w:val="0"/>
      <w:marRight w:val="0"/>
      <w:marTop w:val="0"/>
      <w:marBottom w:val="0"/>
      <w:divBdr>
        <w:top w:val="none" w:sz="0" w:space="0" w:color="auto"/>
        <w:left w:val="none" w:sz="0" w:space="0" w:color="auto"/>
        <w:bottom w:val="none" w:sz="0" w:space="0" w:color="auto"/>
        <w:right w:val="none" w:sz="0" w:space="0" w:color="auto"/>
      </w:divBdr>
    </w:div>
    <w:div w:id="1081099426">
      <w:marLeft w:val="0"/>
      <w:marRight w:val="0"/>
      <w:marTop w:val="0"/>
      <w:marBottom w:val="0"/>
      <w:divBdr>
        <w:top w:val="none" w:sz="0" w:space="0" w:color="auto"/>
        <w:left w:val="none" w:sz="0" w:space="0" w:color="auto"/>
        <w:bottom w:val="none" w:sz="0" w:space="0" w:color="auto"/>
        <w:right w:val="none" w:sz="0" w:space="0" w:color="auto"/>
      </w:divBdr>
    </w:div>
    <w:div w:id="1081099427">
      <w:marLeft w:val="0"/>
      <w:marRight w:val="0"/>
      <w:marTop w:val="0"/>
      <w:marBottom w:val="0"/>
      <w:divBdr>
        <w:top w:val="none" w:sz="0" w:space="0" w:color="auto"/>
        <w:left w:val="none" w:sz="0" w:space="0" w:color="auto"/>
        <w:bottom w:val="none" w:sz="0" w:space="0" w:color="auto"/>
        <w:right w:val="none" w:sz="0" w:space="0" w:color="auto"/>
      </w:divBdr>
    </w:div>
    <w:div w:id="1081099428">
      <w:marLeft w:val="0"/>
      <w:marRight w:val="0"/>
      <w:marTop w:val="0"/>
      <w:marBottom w:val="0"/>
      <w:divBdr>
        <w:top w:val="none" w:sz="0" w:space="0" w:color="auto"/>
        <w:left w:val="none" w:sz="0" w:space="0" w:color="auto"/>
        <w:bottom w:val="none" w:sz="0" w:space="0" w:color="auto"/>
        <w:right w:val="none" w:sz="0" w:space="0" w:color="auto"/>
      </w:divBdr>
    </w:div>
    <w:div w:id="1081099429">
      <w:marLeft w:val="0"/>
      <w:marRight w:val="0"/>
      <w:marTop w:val="0"/>
      <w:marBottom w:val="0"/>
      <w:divBdr>
        <w:top w:val="none" w:sz="0" w:space="0" w:color="auto"/>
        <w:left w:val="none" w:sz="0" w:space="0" w:color="auto"/>
        <w:bottom w:val="none" w:sz="0" w:space="0" w:color="auto"/>
        <w:right w:val="none" w:sz="0" w:space="0" w:color="auto"/>
      </w:divBdr>
    </w:div>
    <w:div w:id="1081099430">
      <w:marLeft w:val="0"/>
      <w:marRight w:val="0"/>
      <w:marTop w:val="0"/>
      <w:marBottom w:val="0"/>
      <w:divBdr>
        <w:top w:val="none" w:sz="0" w:space="0" w:color="auto"/>
        <w:left w:val="none" w:sz="0" w:space="0" w:color="auto"/>
        <w:bottom w:val="none" w:sz="0" w:space="0" w:color="auto"/>
        <w:right w:val="none" w:sz="0" w:space="0" w:color="auto"/>
      </w:divBdr>
    </w:div>
    <w:div w:id="1081099431">
      <w:marLeft w:val="0"/>
      <w:marRight w:val="0"/>
      <w:marTop w:val="0"/>
      <w:marBottom w:val="0"/>
      <w:divBdr>
        <w:top w:val="none" w:sz="0" w:space="0" w:color="auto"/>
        <w:left w:val="none" w:sz="0" w:space="0" w:color="auto"/>
        <w:bottom w:val="none" w:sz="0" w:space="0" w:color="auto"/>
        <w:right w:val="none" w:sz="0" w:space="0" w:color="auto"/>
      </w:divBdr>
    </w:div>
    <w:div w:id="1081099432">
      <w:marLeft w:val="0"/>
      <w:marRight w:val="0"/>
      <w:marTop w:val="0"/>
      <w:marBottom w:val="0"/>
      <w:divBdr>
        <w:top w:val="none" w:sz="0" w:space="0" w:color="auto"/>
        <w:left w:val="none" w:sz="0" w:space="0" w:color="auto"/>
        <w:bottom w:val="none" w:sz="0" w:space="0" w:color="auto"/>
        <w:right w:val="none" w:sz="0" w:space="0" w:color="auto"/>
      </w:divBdr>
    </w:div>
    <w:div w:id="1081099433">
      <w:marLeft w:val="0"/>
      <w:marRight w:val="0"/>
      <w:marTop w:val="0"/>
      <w:marBottom w:val="0"/>
      <w:divBdr>
        <w:top w:val="none" w:sz="0" w:space="0" w:color="auto"/>
        <w:left w:val="none" w:sz="0" w:space="0" w:color="auto"/>
        <w:bottom w:val="none" w:sz="0" w:space="0" w:color="auto"/>
        <w:right w:val="none" w:sz="0" w:space="0" w:color="auto"/>
      </w:divBdr>
    </w:div>
    <w:div w:id="1081099434">
      <w:marLeft w:val="0"/>
      <w:marRight w:val="0"/>
      <w:marTop w:val="0"/>
      <w:marBottom w:val="0"/>
      <w:divBdr>
        <w:top w:val="none" w:sz="0" w:space="0" w:color="auto"/>
        <w:left w:val="none" w:sz="0" w:space="0" w:color="auto"/>
        <w:bottom w:val="none" w:sz="0" w:space="0" w:color="auto"/>
        <w:right w:val="none" w:sz="0" w:space="0" w:color="auto"/>
      </w:divBdr>
    </w:div>
    <w:div w:id="1081099435">
      <w:marLeft w:val="0"/>
      <w:marRight w:val="0"/>
      <w:marTop w:val="0"/>
      <w:marBottom w:val="0"/>
      <w:divBdr>
        <w:top w:val="none" w:sz="0" w:space="0" w:color="auto"/>
        <w:left w:val="none" w:sz="0" w:space="0" w:color="auto"/>
        <w:bottom w:val="none" w:sz="0" w:space="0" w:color="auto"/>
        <w:right w:val="none" w:sz="0" w:space="0" w:color="auto"/>
      </w:divBdr>
    </w:div>
    <w:div w:id="1081099436">
      <w:marLeft w:val="0"/>
      <w:marRight w:val="0"/>
      <w:marTop w:val="0"/>
      <w:marBottom w:val="0"/>
      <w:divBdr>
        <w:top w:val="none" w:sz="0" w:space="0" w:color="auto"/>
        <w:left w:val="none" w:sz="0" w:space="0" w:color="auto"/>
        <w:bottom w:val="none" w:sz="0" w:space="0" w:color="auto"/>
        <w:right w:val="none" w:sz="0" w:space="0" w:color="auto"/>
      </w:divBdr>
    </w:div>
    <w:div w:id="1081099437">
      <w:marLeft w:val="0"/>
      <w:marRight w:val="0"/>
      <w:marTop w:val="0"/>
      <w:marBottom w:val="0"/>
      <w:divBdr>
        <w:top w:val="none" w:sz="0" w:space="0" w:color="auto"/>
        <w:left w:val="none" w:sz="0" w:space="0" w:color="auto"/>
        <w:bottom w:val="none" w:sz="0" w:space="0" w:color="auto"/>
        <w:right w:val="none" w:sz="0" w:space="0" w:color="auto"/>
      </w:divBdr>
    </w:div>
    <w:div w:id="1081099438">
      <w:marLeft w:val="0"/>
      <w:marRight w:val="0"/>
      <w:marTop w:val="0"/>
      <w:marBottom w:val="0"/>
      <w:divBdr>
        <w:top w:val="none" w:sz="0" w:space="0" w:color="auto"/>
        <w:left w:val="none" w:sz="0" w:space="0" w:color="auto"/>
        <w:bottom w:val="none" w:sz="0" w:space="0" w:color="auto"/>
        <w:right w:val="none" w:sz="0" w:space="0" w:color="auto"/>
      </w:divBdr>
    </w:div>
    <w:div w:id="1081099439">
      <w:marLeft w:val="0"/>
      <w:marRight w:val="0"/>
      <w:marTop w:val="0"/>
      <w:marBottom w:val="0"/>
      <w:divBdr>
        <w:top w:val="none" w:sz="0" w:space="0" w:color="auto"/>
        <w:left w:val="none" w:sz="0" w:space="0" w:color="auto"/>
        <w:bottom w:val="none" w:sz="0" w:space="0" w:color="auto"/>
        <w:right w:val="none" w:sz="0" w:space="0" w:color="auto"/>
      </w:divBdr>
    </w:div>
    <w:div w:id="1081099440">
      <w:marLeft w:val="0"/>
      <w:marRight w:val="0"/>
      <w:marTop w:val="0"/>
      <w:marBottom w:val="0"/>
      <w:divBdr>
        <w:top w:val="none" w:sz="0" w:space="0" w:color="auto"/>
        <w:left w:val="none" w:sz="0" w:space="0" w:color="auto"/>
        <w:bottom w:val="none" w:sz="0" w:space="0" w:color="auto"/>
        <w:right w:val="none" w:sz="0" w:space="0" w:color="auto"/>
      </w:divBdr>
    </w:div>
    <w:div w:id="1081099441">
      <w:marLeft w:val="0"/>
      <w:marRight w:val="0"/>
      <w:marTop w:val="0"/>
      <w:marBottom w:val="0"/>
      <w:divBdr>
        <w:top w:val="none" w:sz="0" w:space="0" w:color="auto"/>
        <w:left w:val="none" w:sz="0" w:space="0" w:color="auto"/>
        <w:bottom w:val="none" w:sz="0" w:space="0" w:color="auto"/>
        <w:right w:val="none" w:sz="0" w:space="0" w:color="auto"/>
      </w:divBdr>
    </w:div>
    <w:div w:id="1081099442">
      <w:marLeft w:val="0"/>
      <w:marRight w:val="0"/>
      <w:marTop w:val="0"/>
      <w:marBottom w:val="0"/>
      <w:divBdr>
        <w:top w:val="none" w:sz="0" w:space="0" w:color="auto"/>
        <w:left w:val="none" w:sz="0" w:space="0" w:color="auto"/>
        <w:bottom w:val="none" w:sz="0" w:space="0" w:color="auto"/>
        <w:right w:val="none" w:sz="0" w:space="0" w:color="auto"/>
      </w:divBdr>
    </w:div>
    <w:div w:id="1081099443">
      <w:marLeft w:val="0"/>
      <w:marRight w:val="0"/>
      <w:marTop w:val="0"/>
      <w:marBottom w:val="0"/>
      <w:divBdr>
        <w:top w:val="none" w:sz="0" w:space="0" w:color="auto"/>
        <w:left w:val="none" w:sz="0" w:space="0" w:color="auto"/>
        <w:bottom w:val="none" w:sz="0" w:space="0" w:color="auto"/>
        <w:right w:val="none" w:sz="0" w:space="0" w:color="auto"/>
      </w:divBdr>
    </w:div>
    <w:div w:id="1081099444">
      <w:marLeft w:val="0"/>
      <w:marRight w:val="0"/>
      <w:marTop w:val="0"/>
      <w:marBottom w:val="0"/>
      <w:divBdr>
        <w:top w:val="none" w:sz="0" w:space="0" w:color="auto"/>
        <w:left w:val="none" w:sz="0" w:space="0" w:color="auto"/>
        <w:bottom w:val="none" w:sz="0" w:space="0" w:color="auto"/>
        <w:right w:val="none" w:sz="0" w:space="0" w:color="auto"/>
      </w:divBdr>
    </w:div>
    <w:div w:id="1081099445">
      <w:marLeft w:val="0"/>
      <w:marRight w:val="0"/>
      <w:marTop w:val="0"/>
      <w:marBottom w:val="0"/>
      <w:divBdr>
        <w:top w:val="none" w:sz="0" w:space="0" w:color="auto"/>
        <w:left w:val="none" w:sz="0" w:space="0" w:color="auto"/>
        <w:bottom w:val="none" w:sz="0" w:space="0" w:color="auto"/>
        <w:right w:val="none" w:sz="0" w:space="0" w:color="auto"/>
      </w:divBdr>
    </w:div>
    <w:div w:id="1081099446">
      <w:marLeft w:val="0"/>
      <w:marRight w:val="0"/>
      <w:marTop w:val="0"/>
      <w:marBottom w:val="0"/>
      <w:divBdr>
        <w:top w:val="none" w:sz="0" w:space="0" w:color="auto"/>
        <w:left w:val="none" w:sz="0" w:space="0" w:color="auto"/>
        <w:bottom w:val="none" w:sz="0" w:space="0" w:color="auto"/>
        <w:right w:val="none" w:sz="0" w:space="0" w:color="auto"/>
      </w:divBdr>
    </w:div>
    <w:div w:id="1081099447">
      <w:marLeft w:val="0"/>
      <w:marRight w:val="0"/>
      <w:marTop w:val="0"/>
      <w:marBottom w:val="0"/>
      <w:divBdr>
        <w:top w:val="none" w:sz="0" w:space="0" w:color="auto"/>
        <w:left w:val="none" w:sz="0" w:space="0" w:color="auto"/>
        <w:bottom w:val="none" w:sz="0" w:space="0" w:color="auto"/>
        <w:right w:val="none" w:sz="0" w:space="0" w:color="auto"/>
      </w:divBdr>
    </w:div>
    <w:div w:id="1081099448">
      <w:marLeft w:val="0"/>
      <w:marRight w:val="0"/>
      <w:marTop w:val="0"/>
      <w:marBottom w:val="0"/>
      <w:divBdr>
        <w:top w:val="none" w:sz="0" w:space="0" w:color="auto"/>
        <w:left w:val="none" w:sz="0" w:space="0" w:color="auto"/>
        <w:bottom w:val="none" w:sz="0" w:space="0" w:color="auto"/>
        <w:right w:val="none" w:sz="0" w:space="0" w:color="auto"/>
      </w:divBdr>
    </w:div>
    <w:div w:id="1081099449">
      <w:marLeft w:val="0"/>
      <w:marRight w:val="0"/>
      <w:marTop w:val="0"/>
      <w:marBottom w:val="0"/>
      <w:divBdr>
        <w:top w:val="none" w:sz="0" w:space="0" w:color="auto"/>
        <w:left w:val="none" w:sz="0" w:space="0" w:color="auto"/>
        <w:bottom w:val="none" w:sz="0" w:space="0" w:color="auto"/>
        <w:right w:val="none" w:sz="0" w:space="0" w:color="auto"/>
      </w:divBdr>
    </w:div>
    <w:div w:id="1081099450">
      <w:marLeft w:val="0"/>
      <w:marRight w:val="0"/>
      <w:marTop w:val="0"/>
      <w:marBottom w:val="0"/>
      <w:divBdr>
        <w:top w:val="none" w:sz="0" w:space="0" w:color="auto"/>
        <w:left w:val="none" w:sz="0" w:space="0" w:color="auto"/>
        <w:bottom w:val="none" w:sz="0" w:space="0" w:color="auto"/>
        <w:right w:val="none" w:sz="0" w:space="0" w:color="auto"/>
      </w:divBdr>
    </w:div>
    <w:div w:id="1081099451">
      <w:marLeft w:val="0"/>
      <w:marRight w:val="0"/>
      <w:marTop w:val="0"/>
      <w:marBottom w:val="0"/>
      <w:divBdr>
        <w:top w:val="none" w:sz="0" w:space="0" w:color="auto"/>
        <w:left w:val="none" w:sz="0" w:space="0" w:color="auto"/>
        <w:bottom w:val="none" w:sz="0" w:space="0" w:color="auto"/>
        <w:right w:val="none" w:sz="0" w:space="0" w:color="auto"/>
      </w:divBdr>
    </w:div>
    <w:div w:id="1081099452">
      <w:marLeft w:val="0"/>
      <w:marRight w:val="0"/>
      <w:marTop w:val="0"/>
      <w:marBottom w:val="0"/>
      <w:divBdr>
        <w:top w:val="none" w:sz="0" w:space="0" w:color="auto"/>
        <w:left w:val="none" w:sz="0" w:space="0" w:color="auto"/>
        <w:bottom w:val="none" w:sz="0" w:space="0" w:color="auto"/>
        <w:right w:val="none" w:sz="0" w:space="0" w:color="auto"/>
      </w:divBdr>
    </w:div>
    <w:div w:id="1081099453">
      <w:marLeft w:val="0"/>
      <w:marRight w:val="0"/>
      <w:marTop w:val="0"/>
      <w:marBottom w:val="0"/>
      <w:divBdr>
        <w:top w:val="none" w:sz="0" w:space="0" w:color="auto"/>
        <w:left w:val="none" w:sz="0" w:space="0" w:color="auto"/>
        <w:bottom w:val="none" w:sz="0" w:space="0" w:color="auto"/>
        <w:right w:val="none" w:sz="0" w:space="0" w:color="auto"/>
      </w:divBdr>
    </w:div>
    <w:div w:id="1081099454">
      <w:marLeft w:val="0"/>
      <w:marRight w:val="0"/>
      <w:marTop w:val="0"/>
      <w:marBottom w:val="0"/>
      <w:divBdr>
        <w:top w:val="none" w:sz="0" w:space="0" w:color="auto"/>
        <w:left w:val="none" w:sz="0" w:space="0" w:color="auto"/>
        <w:bottom w:val="none" w:sz="0" w:space="0" w:color="auto"/>
        <w:right w:val="none" w:sz="0" w:space="0" w:color="auto"/>
      </w:divBdr>
    </w:div>
    <w:div w:id="1081099455">
      <w:marLeft w:val="0"/>
      <w:marRight w:val="0"/>
      <w:marTop w:val="0"/>
      <w:marBottom w:val="0"/>
      <w:divBdr>
        <w:top w:val="none" w:sz="0" w:space="0" w:color="auto"/>
        <w:left w:val="none" w:sz="0" w:space="0" w:color="auto"/>
        <w:bottom w:val="none" w:sz="0" w:space="0" w:color="auto"/>
        <w:right w:val="none" w:sz="0" w:space="0" w:color="auto"/>
      </w:divBdr>
    </w:div>
    <w:div w:id="1081099456">
      <w:marLeft w:val="0"/>
      <w:marRight w:val="0"/>
      <w:marTop w:val="0"/>
      <w:marBottom w:val="0"/>
      <w:divBdr>
        <w:top w:val="none" w:sz="0" w:space="0" w:color="auto"/>
        <w:left w:val="none" w:sz="0" w:space="0" w:color="auto"/>
        <w:bottom w:val="none" w:sz="0" w:space="0" w:color="auto"/>
        <w:right w:val="none" w:sz="0" w:space="0" w:color="auto"/>
      </w:divBdr>
    </w:div>
    <w:div w:id="1081099457">
      <w:marLeft w:val="0"/>
      <w:marRight w:val="0"/>
      <w:marTop w:val="0"/>
      <w:marBottom w:val="0"/>
      <w:divBdr>
        <w:top w:val="none" w:sz="0" w:space="0" w:color="auto"/>
        <w:left w:val="none" w:sz="0" w:space="0" w:color="auto"/>
        <w:bottom w:val="none" w:sz="0" w:space="0" w:color="auto"/>
        <w:right w:val="none" w:sz="0" w:space="0" w:color="auto"/>
      </w:divBdr>
    </w:div>
    <w:div w:id="1081099458">
      <w:marLeft w:val="0"/>
      <w:marRight w:val="0"/>
      <w:marTop w:val="0"/>
      <w:marBottom w:val="0"/>
      <w:divBdr>
        <w:top w:val="none" w:sz="0" w:space="0" w:color="auto"/>
        <w:left w:val="none" w:sz="0" w:space="0" w:color="auto"/>
        <w:bottom w:val="none" w:sz="0" w:space="0" w:color="auto"/>
        <w:right w:val="none" w:sz="0" w:space="0" w:color="auto"/>
      </w:divBdr>
    </w:div>
    <w:div w:id="1081099459">
      <w:marLeft w:val="0"/>
      <w:marRight w:val="0"/>
      <w:marTop w:val="0"/>
      <w:marBottom w:val="0"/>
      <w:divBdr>
        <w:top w:val="none" w:sz="0" w:space="0" w:color="auto"/>
        <w:left w:val="none" w:sz="0" w:space="0" w:color="auto"/>
        <w:bottom w:val="none" w:sz="0" w:space="0" w:color="auto"/>
        <w:right w:val="none" w:sz="0" w:space="0" w:color="auto"/>
      </w:divBdr>
    </w:div>
    <w:div w:id="1081099460">
      <w:marLeft w:val="0"/>
      <w:marRight w:val="0"/>
      <w:marTop w:val="0"/>
      <w:marBottom w:val="0"/>
      <w:divBdr>
        <w:top w:val="none" w:sz="0" w:space="0" w:color="auto"/>
        <w:left w:val="none" w:sz="0" w:space="0" w:color="auto"/>
        <w:bottom w:val="none" w:sz="0" w:space="0" w:color="auto"/>
        <w:right w:val="none" w:sz="0" w:space="0" w:color="auto"/>
      </w:divBdr>
    </w:div>
    <w:div w:id="1081099461">
      <w:marLeft w:val="0"/>
      <w:marRight w:val="0"/>
      <w:marTop w:val="0"/>
      <w:marBottom w:val="0"/>
      <w:divBdr>
        <w:top w:val="none" w:sz="0" w:space="0" w:color="auto"/>
        <w:left w:val="none" w:sz="0" w:space="0" w:color="auto"/>
        <w:bottom w:val="none" w:sz="0" w:space="0" w:color="auto"/>
        <w:right w:val="none" w:sz="0" w:space="0" w:color="auto"/>
      </w:divBdr>
    </w:div>
    <w:div w:id="1081099462">
      <w:marLeft w:val="0"/>
      <w:marRight w:val="0"/>
      <w:marTop w:val="0"/>
      <w:marBottom w:val="0"/>
      <w:divBdr>
        <w:top w:val="none" w:sz="0" w:space="0" w:color="auto"/>
        <w:left w:val="none" w:sz="0" w:space="0" w:color="auto"/>
        <w:bottom w:val="none" w:sz="0" w:space="0" w:color="auto"/>
        <w:right w:val="none" w:sz="0" w:space="0" w:color="auto"/>
      </w:divBdr>
    </w:div>
    <w:div w:id="1081099463">
      <w:marLeft w:val="0"/>
      <w:marRight w:val="0"/>
      <w:marTop w:val="0"/>
      <w:marBottom w:val="0"/>
      <w:divBdr>
        <w:top w:val="none" w:sz="0" w:space="0" w:color="auto"/>
        <w:left w:val="none" w:sz="0" w:space="0" w:color="auto"/>
        <w:bottom w:val="none" w:sz="0" w:space="0" w:color="auto"/>
        <w:right w:val="none" w:sz="0" w:space="0" w:color="auto"/>
      </w:divBdr>
    </w:div>
    <w:div w:id="1081099464">
      <w:marLeft w:val="0"/>
      <w:marRight w:val="0"/>
      <w:marTop w:val="0"/>
      <w:marBottom w:val="0"/>
      <w:divBdr>
        <w:top w:val="none" w:sz="0" w:space="0" w:color="auto"/>
        <w:left w:val="none" w:sz="0" w:space="0" w:color="auto"/>
        <w:bottom w:val="none" w:sz="0" w:space="0" w:color="auto"/>
        <w:right w:val="none" w:sz="0" w:space="0" w:color="auto"/>
      </w:divBdr>
    </w:div>
    <w:div w:id="1081099465">
      <w:marLeft w:val="0"/>
      <w:marRight w:val="0"/>
      <w:marTop w:val="0"/>
      <w:marBottom w:val="0"/>
      <w:divBdr>
        <w:top w:val="none" w:sz="0" w:space="0" w:color="auto"/>
        <w:left w:val="none" w:sz="0" w:space="0" w:color="auto"/>
        <w:bottom w:val="none" w:sz="0" w:space="0" w:color="auto"/>
        <w:right w:val="none" w:sz="0" w:space="0" w:color="auto"/>
      </w:divBdr>
    </w:div>
    <w:div w:id="1081099466">
      <w:marLeft w:val="0"/>
      <w:marRight w:val="0"/>
      <w:marTop w:val="0"/>
      <w:marBottom w:val="0"/>
      <w:divBdr>
        <w:top w:val="none" w:sz="0" w:space="0" w:color="auto"/>
        <w:left w:val="none" w:sz="0" w:space="0" w:color="auto"/>
        <w:bottom w:val="none" w:sz="0" w:space="0" w:color="auto"/>
        <w:right w:val="none" w:sz="0" w:space="0" w:color="auto"/>
      </w:divBdr>
    </w:div>
    <w:div w:id="1081099467">
      <w:marLeft w:val="0"/>
      <w:marRight w:val="0"/>
      <w:marTop w:val="0"/>
      <w:marBottom w:val="0"/>
      <w:divBdr>
        <w:top w:val="none" w:sz="0" w:space="0" w:color="auto"/>
        <w:left w:val="none" w:sz="0" w:space="0" w:color="auto"/>
        <w:bottom w:val="none" w:sz="0" w:space="0" w:color="auto"/>
        <w:right w:val="none" w:sz="0" w:space="0" w:color="auto"/>
      </w:divBdr>
    </w:div>
    <w:div w:id="1081099468">
      <w:marLeft w:val="0"/>
      <w:marRight w:val="0"/>
      <w:marTop w:val="0"/>
      <w:marBottom w:val="0"/>
      <w:divBdr>
        <w:top w:val="none" w:sz="0" w:space="0" w:color="auto"/>
        <w:left w:val="none" w:sz="0" w:space="0" w:color="auto"/>
        <w:bottom w:val="none" w:sz="0" w:space="0" w:color="auto"/>
        <w:right w:val="none" w:sz="0" w:space="0" w:color="auto"/>
      </w:divBdr>
    </w:div>
    <w:div w:id="1081099469">
      <w:marLeft w:val="0"/>
      <w:marRight w:val="0"/>
      <w:marTop w:val="0"/>
      <w:marBottom w:val="0"/>
      <w:divBdr>
        <w:top w:val="none" w:sz="0" w:space="0" w:color="auto"/>
        <w:left w:val="none" w:sz="0" w:space="0" w:color="auto"/>
        <w:bottom w:val="none" w:sz="0" w:space="0" w:color="auto"/>
        <w:right w:val="none" w:sz="0" w:space="0" w:color="auto"/>
      </w:divBdr>
    </w:div>
    <w:div w:id="1081099470">
      <w:marLeft w:val="0"/>
      <w:marRight w:val="0"/>
      <w:marTop w:val="0"/>
      <w:marBottom w:val="0"/>
      <w:divBdr>
        <w:top w:val="none" w:sz="0" w:space="0" w:color="auto"/>
        <w:left w:val="none" w:sz="0" w:space="0" w:color="auto"/>
        <w:bottom w:val="none" w:sz="0" w:space="0" w:color="auto"/>
        <w:right w:val="none" w:sz="0" w:space="0" w:color="auto"/>
      </w:divBdr>
    </w:div>
    <w:div w:id="1081099471">
      <w:marLeft w:val="0"/>
      <w:marRight w:val="0"/>
      <w:marTop w:val="0"/>
      <w:marBottom w:val="0"/>
      <w:divBdr>
        <w:top w:val="none" w:sz="0" w:space="0" w:color="auto"/>
        <w:left w:val="none" w:sz="0" w:space="0" w:color="auto"/>
        <w:bottom w:val="none" w:sz="0" w:space="0" w:color="auto"/>
        <w:right w:val="none" w:sz="0" w:space="0" w:color="auto"/>
      </w:divBdr>
    </w:div>
    <w:div w:id="1081099472">
      <w:marLeft w:val="0"/>
      <w:marRight w:val="0"/>
      <w:marTop w:val="0"/>
      <w:marBottom w:val="0"/>
      <w:divBdr>
        <w:top w:val="none" w:sz="0" w:space="0" w:color="auto"/>
        <w:left w:val="none" w:sz="0" w:space="0" w:color="auto"/>
        <w:bottom w:val="none" w:sz="0" w:space="0" w:color="auto"/>
        <w:right w:val="none" w:sz="0" w:space="0" w:color="auto"/>
      </w:divBdr>
    </w:div>
    <w:div w:id="1081099473">
      <w:marLeft w:val="0"/>
      <w:marRight w:val="0"/>
      <w:marTop w:val="0"/>
      <w:marBottom w:val="0"/>
      <w:divBdr>
        <w:top w:val="none" w:sz="0" w:space="0" w:color="auto"/>
        <w:left w:val="none" w:sz="0" w:space="0" w:color="auto"/>
        <w:bottom w:val="none" w:sz="0" w:space="0" w:color="auto"/>
        <w:right w:val="none" w:sz="0" w:space="0" w:color="auto"/>
      </w:divBdr>
    </w:div>
    <w:div w:id="1081099474">
      <w:marLeft w:val="0"/>
      <w:marRight w:val="0"/>
      <w:marTop w:val="0"/>
      <w:marBottom w:val="0"/>
      <w:divBdr>
        <w:top w:val="none" w:sz="0" w:space="0" w:color="auto"/>
        <w:left w:val="none" w:sz="0" w:space="0" w:color="auto"/>
        <w:bottom w:val="none" w:sz="0" w:space="0" w:color="auto"/>
        <w:right w:val="none" w:sz="0" w:space="0" w:color="auto"/>
      </w:divBdr>
    </w:div>
    <w:div w:id="1201550842">
      <w:bodyDiv w:val="1"/>
      <w:marLeft w:val="0"/>
      <w:marRight w:val="0"/>
      <w:marTop w:val="0"/>
      <w:marBottom w:val="0"/>
      <w:divBdr>
        <w:top w:val="none" w:sz="0" w:space="0" w:color="auto"/>
        <w:left w:val="none" w:sz="0" w:space="0" w:color="auto"/>
        <w:bottom w:val="none" w:sz="0" w:space="0" w:color="auto"/>
        <w:right w:val="none" w:sz="0" w:space="0" w:color="auto"/>
      </w:divBdr>
    </w:div>
    <w:div w:id="1269509531">
      <w:bodyDiv w:val="1"/>
      <w:marLeft w:val="0"/>
      <w:marRight w:val="0"/>
      <w:marTop w:val="0"/>
      <w:marBottom w:val="0"/>
      <w:divBdr>
        <w:top w:val="none" w:sz="0" w:space="0" w:color="auto"/>
        <w:left w:val="none" w:sz="0" w:space="0" w:color="auto"/>
        <w:bottom w:val="none" w:sz="0" w:space="0" w:color="auto"/>
        <w:right w:val="none" w:sz="0" w:space="0" w:color="auto"/>
      </w:divBdr>
    </w:div>
    <w:div w:id="1347363139">
      <w:bodyDiv w:val="1"/>
      <w:marLeft w:val="0"/>
      <w:marRight w:val="0"/>
      <w:marTop w:val="0"/>
      <w:marBottom w:val="0"/>
      <w:divBdr>
        <w:top w:val="none" w:sz="0" w:space="0" w:color="auto"/>
        <w:left w:val="none" w:sz="0" w:space="0" w:color="auto"/>
        <w:bottom w:val="none" w:sz="0" w:space="0" w:color="auto"/>
        <w:right w:val="none" w:sz="0" w:space="0" w:color="auto"/>
      </w:divBdr>
    </w:div>
    <w:div w:id="1469083301">
      <w:bodyDiv w:val="1"/>
      <w:marLeft w:val="0"/>
      <w:marRight w:val="0"/>
      <w:marTop w:val="0"/>
      <w:marBottom w:val="0"/>
      <w:divBdr>
        <w:top w:val="none" w:sz="0" w:space="0" w:color="auto"/>
        <w:left w:val="none" w:sz="0" w:space="0" w:color="auto"/>
        <w:bottom w:val="none" w:sz="0" w:space="0" w:color="auto"/>
        <w:right w:val="none" w:sz="0" w:space="0" w:color="auto"/>
      </w:divBdr>
    </w:div>
    <w:div w:id="1601987317">
      <w:bodyDiv w:val="1"/>
      <w:marLeft w:val="0"/>
      <w:marRight w:val="0"/>
      <w:marTop w:val="0"/>
      <w:marBottom w:val="0"/>
      <w:divBdr>
        <w:top w:val="none" w:sz="0" w:space="0" w:color="auto"/>
        <w:left w:val="none" w:sz="0" w:space="0" w:color="auto"/>
        <w:bottom w:val="none" w:sz="0" w:space="0" w:color="auto"/>
        <w:right w:val="none" w:sz="0" w:space="0" w:color="auto"/>
      </w:divBdr>
    </w:div>
    <w:div w:id="1666202412">
      <w:bodyDiv w:val="1"/>
      <w:marLeft w:val="0"/>
      <w:marRight w:val="0"/>
      <w:marTop w:val="0"/>
      <w:marBottom w:val="0"/>
      <w:divBdr>
        <w:top w:val="none" w:sz="0" w:space="0" w:color="auto"/>
        <w:left w:val="none" w:sz="0" w:space="0" w:color="auto"/>
        <w:bottom w:val="none" w:sz="0" w:space="0" w:color="auto"/>
        <w:right w:val="none" w:sz="0" w:space="0" w:color="auto"/>
      </w:divBdr>
    </w:div>
    <w:div w:id="1673296232">
      <w:bodyDiv w:val="1"/>
      <w:marLeft w:val="0"/>
      <w:marRight w:val="0"/>
      <w:marTop w:val="0"/>
      <w:marBottom w:val="0"/>
      <w:divBdr>
        <w:top w:val="none" w:sz="0" w:space="0" w:color="auto"/>
        <w:left w:val="none" w:sz="0" w:space="0" w:color="auto"/>
        <w:bottom w:val="none" w:sz="0" w:space="0" w:color="auto"/>
        <w:right w:val="none" w:sz="0" w:space="0" w:color="auto"/>
      </w:divBdr>
    </w:div>
    <w:div w:id="1949240320">
      <w:bodyDiv w:val="1"/>
      <w:marLeft w:val="0"/>
      <w:marRight w:val="0"/>
      <w:marTop w:val="0"/>
      <w:marBottom w:val="0"/>
      <w:divBdr>
        <w:top w:val="none" w:sz="0" w:space="0" w:color="auto"/>
        <w:left w:val="none" w:sz="0" w:space="0" w:color="auto"/>
        <w:bottom w:val="none" w:sz="0" w:space="0" w:color="auto"/>
        <w:right w:val="none" w:sz="0" w:space="0" w:color="auto"/>
      </w:divBdr>
    </w:div>
    <w:div w:id="1996376012">
      <w:bodyDiv w:val="1"/>
      <w:marLeft w:val="0"/>
      <w:marRight w:val="0"/>
      <w:marTop w:val="0"/>
      <w:marBottom w:val="0"/>
      <w:divBdr>
        <w:top w:val="none" w:sz="0" w:space="0" w:color="auto"/>
        <w:left w:val="none" w:sz="0" w:space="0" w:color="auto"/>
        <w:bottom w:val="none" w:sz="0" w:space="0" w:color="auto"/>
        <w:right w:val="none" w:sz="0" w:space="0" w:color="auto"/>
      </w:divBdr>
    </w:div>
    <w:div w:id="2012755517">
      <w:bodyDiv w:val="1"/>
      <w:marLeft w:val="0"/>
      <w:marRight w:val="0"/>
      <w:marTop w:val="0"/>
      <w:marBottom w:val="0"/>
      <w:divBdr>
        <w:top w:val="none" w:sz="0" w:space="0" w:color="auto"/>
        <w:left w:val="none" w:sz="0" w:space="0" w:color="auto"/>
        <w:bottom w:val="none" w:sz="0" w:space="0" w:color="auto"/>
        <w:right w:val="none" w:sz="0" w:space="0" w:color="auto"/>
      </w:divBdr>
    </w:div>
    <w:div w:id="21455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D2C4B0A44D899C112927144543A35E53ACF570E5A044F4609E36F6D15B3B72F8E9FFB2EBC96147CD798F3D6T7V4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550D-258A-4F38-8859-F4C8B800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16</Pages>
  <Words>4674</Words>
  <Characters>34291</Characters>
  <Application>Microsoft Office Word</Application>
  <DocSecurity>0</DocSecurity>
  <Lines>285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Кондрашина Юлия Сергеевна</dc:creator>
  <cp:keywords/>
  <dc:description/>
  <cp:lastModifiedBy>Клименок Александра Леонидовна</cp:lastModifiedBy>
  <cp:revision>75</cp:revision>
  <cp:lastPrinted>2022-03-23T01:44:00Z</cp:lastPrinted>
  <dcterms:created xsi:type="dcterms:W3CDTF">2022-03-21T04:47:00Z</dcterms:created>
  <dcterms:modified xsi:type="dcterms:W3CDTF">2023-02-28T04:29:00Z</dcterms:modified>
</cp:coreProperties>
</file>